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40954E76" w:rsidR="00915C1C" w:rsidRPr="0020500F" w:rsidRDefault="00B27AA3"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July </w:t>
      </w:r>
      <w:r w:rsidR="00B91810">
        <w:rPr>
          <w:rFonts w:ascii="Arial" w:hAnsi="Arial" w:cs="Arial"/>
          <w:color w:val="000000"/>
        </w:rPr>
        <w:t>22</w:t>
      </w:r>
      <w:r w:rsidR="00386A37">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4768C86C" w14:textId="77777777" w:rsidR="00D87255" w:rsidRDefault="00D87255" w:rsidP="001B4446">
      <w:pPr>
        <w:shd w:val="clear" w:color="auto" w:fill="FFFFFF"/>
        <w:ind w:right="-58"/>
        <w:rPr>
          <w:rFonts w:ascii="Arial" w:hAnsi="Arial" w:cs="Arial"/>
          <w:i/>
          <w:iCs/>
          <w:color w:val="000000" w:themeColor="text1"/>
          <w:sz w:val="22"/>
          <w:szCs w:val="22"/>
        </w:rPr>
        <w:sectPr w:rsidR="00D87255" w:rsidSect="00AA5153">
          <w:type w:val="continuous"/>
          <w:pgSz w:w="12240" w:h="15840"/>
          <w:pgMar w:top="1008" w:right="1152" w:bottom="806" w:left="1152" w:header="720" w:footer="0" w:gutter="0"/>
          <w:cols w:space="720"/>
          <w:titlePg/>
          <w:docGrid w:linePitch="360"/>
        </w:sectPr>
      </w:pPr>
    </w:p>
    <w:p w14:paraId="60DE6D96" w14:textId="59A91FE5" w:rsidR="004C643E" w:rsidRPr="00B91810" w:rsidRDefault="00C729BE" w:rsidP="00063E64">
      <w:pPr>
        <w:shd w:val="clear" w:color="auto" w:fill="FFFFFF"/>
        <w:ind w:left="-180" w:right="-58"/>
        <w:rPr>
          <w:rFonts w:ascii="Arial" w:hAnsi="Arial" w:cs="Arial"/>
          <w:color w:val="000000" w:themeColor="text1"/>
          <w:sz w:val="22"/>
          <w:szCs w:val="22"/>
        </w:rPr>
      </w:pPr>
      <w:hyperlink w:anchor="_National_Grange_heads" w:history="1">
        <w:r w:rsidR="00B91810" w:rsidRPr="00B91810">
          <w:rPr>
            <w:rStyle w:val="Hyperlink"/>
            <w:rFonts w:ascii="Arial" w:hAnsi="Arial" w:cs="Arial"/>
            <w:i/>
            <w:iCs/>
            <w:sz w:val="22"/>
            <w:szCs w:val="22"/>
          </w:rPr>
          <w:t>National Grange heads to NYC</w:t>
        </w:r>
      </w:hyperlink>
      <w:r w:rsidR="004C643E" w:rsidRPr="00B91810">
        <w:rPr>
          <w:rFonts w:ascii="Arial" w:hAnsi="Arial" w:cs="Arial"/>
          <w:color w:val="000000" w:themeColor="text1"/>
          <w:sz w:val="22"/>
          <w:szCs w:val="22"/>
        </w:rPr>
        <w:t xml:space="preserve"> </w:t>
      </w:r>
      <w:r w:rsidR="00B27AA3" w:rsidRPr="00B91810">
        <w:rPr>
          <w:rFonts w:ascii="Arial" w:hAnsi="Arial" w:cs="Arial"/>
          <w:color w:val="000000" w:themeColor="text1"/>
          <w:sz w:val="22"/>
          <w:szCs w:val="22"/>
        </w:rPr>
        <w:br/>
      </w:r>
      <w:r w:rsidR="004C643E" w:rsidRPr="00B91810">
        <w:rPr>
          <w:rFonts w:ascii="Arial" w:hAnsi="Arial" w:cs="Arial"/>
          <w:color w:val="000000" w:themeColor="text1"/>
          <w:sz w:val="22"/>
          <w:szCs w:val="22"/>
        </w:rPr>
        <w:t>b</w:t>
      </w:r>
      <w:r w:rsidR="003B1599" w:rsidRPr="00B91810">
        <w:rPr>
          <w:rFonts w:ascii="Arial" w:hAnsi="Arial" w:cs="Arial"/>
          <w:color w:val="000000" w:themeColor="text1"/>
          <w:sz w:val="22"/>
          <w:szCs w:val="22"/>
        </w:rPr>
        <w:t>y Betsy Huber</w:t>
      </w:r>
    </w:p>
    <w:p w14:paraId="0497F9AA" w14:textId="2F5159A4" w:rsidR="00063E64" w:rsidRPr="00B91810" w:rsidRDefault="00C729BE" w:rsidP="00063E64">
      <w:pPr>
        <w:shd w:val="clear" w:color="auto" w:fill="FFFFFF"/>
        <w:ind w:left="-180" w:right="-58"/>
        <w:rPr>
          <w:rFonts w:ascii="Arial" w:hAnsi="Arial" w:cs="Arial"/>
          <w:color w:val="000000" w:themeColor="text1"/>
          <w:sz w:val="22"/>
          <w:szCs w:val="22"/>
        </w:rPr>
      </w:pPr>
      <w:hyperlink w:anchor="_Impact_your_community" w:history="1">
        <w:r w:rsidR="00B91810" w:rsidRPr="00B91810">
          <w:rPr>
            <w:rStyle w:val="Hyperlink"/>
            <w:rFonts w:ascii="Arial" w:hAnsi="Arial" w:cs="Arial"/>
            <w:i/>
            <w:iCs/>
            <w:sz w:val="22"/>
            <w:szCs w:val="22"/>
          </w:rPr>
          <w:t>Impact your community by being the gathering place</w:t>
        </w:r>
      </w:hyperlink>
      <w:r w:rsidR="00063E64" w:rsidRPr="00B91810">
        <w:rPr>
          <w:rFonts w:ascii="Arial" w:hAnsi="Arial" w:cs="Arial"/>
          <w:i/>
          <w:iCs/>
          <w:color w:val="000000" w:themeColor="text1"/>
          <w:sz w:val="22"/>
          <w:szCs w:val="22"/>
        </w:rPr>
        <w:t xml:space="preserve"> </w:t>
      </w:r>
      <w:r w:rsidR="00063E64" w:rsidRPr="00B91810">
        <w:rPr>
          <w:rFonts w:ascii="Arial" w:hAnsi="Arial" w:cs="Arial"/>
          <w:color w:val="000000" w:themeColor="text1"/>
          <w:sz w:val="22"/>
          <w:szCs w:val="22"/>
        </w:rPr>
        <w:t xml:space="preserve">by </w:t>
      </w:r>
      <w:r w:rsidR="00B91810" w:rsidRPr="00B91810">
        <w:rPr>
          <w:rFonts w:ascii="Arial" w:hAnsi="Arial" w:cs="Arial"/>
          <w:color w:val="000000" w:themeColor="text1"/>
          <w:sz w:val="22"/>
          <w:szCs w:val="22"/>
        </w:rPr>
        <w:t>Pete Pompper</w:t>
      </w:r>
    </w:p>
    <w:p w14:paraId="1EFE91A9" w14:textId="7D6C9A08" w:rsidR="003B1599" w:rsidRPr="00B91810" w:rsidRDefault="00C729BE" w:rsidP="00B27AA3">
      <w:pPr>
        <w:shd w:val="clear" w:color="auto" w:fill="FFFFFF"/>
        <w:ind w:left="-180" w:right="-58"/>
        <w:rPr>
          <w:rFonts w:ascii="Arial" w:hAnsi="Arial" w:cs="Arial"/>
          <w:color w:val="000000" w:themeColor="text1"/>
          <w:sz w:val="22"/>
          <w:szCs w:val="22"/>
        </w:rPr>
      </w:pPr>
      <w:hyperlink w:anchor="_Register_for_the" w:history="1">
        <w:r w:rsidR="003B1599" w:rsidRPr="00B91810">
          <w:rPr>
            <w:rStyle w:val="Hyperlink"/>
            <w:rFonts w:ascii="Arial" w:hAnsi="Arial" w:cs="Arial"/>
            <w:i/>
            <w:iCs/>
            <w:sz w:val="22"/>
            <w:szCs w:val="22"/>
          </w:rPr>
          <w:t>Register for 156</w:t>
        </w:r>
        <w:r w:rsidR="003B1599" w:rsidRPr="00B91810">
          <w:rPr>
            <w:rStyle w:val="Hyperlink"/>
            <w:rFonts w:ascii="Arial" w:hAnsi="Arial" w:cs="Arial"/>
            <w:i/>
            <w:iCs/>
            <w:sz w:val="22"/>
            <w:szCs w:val="22"/>
            <w:vertAlign w:val="superscript"/>
          </w:rPr>
          <w:t>th</w:t>
        </w:r>
        <w:r w:rsidR="003B1599" w:rsidRPr="00B91810">
          <w:rPr>
            <w:rStyle w:val="Hyperlink"/>
            <w:rFonts w:ascii="Arial" w:hAnsi="Arial" w:cs="Arial"/>
            <w:i/>
            <w:iCs/>
            <w:sz w:val="22"/>
            <w:szCs w:val="22"/>
          </w:rPr>
          <w:t xml:space="preserve"> Annual Convention</w:t>
        </w:r>
      </w:hyperlink>
      <w:r w:rsidR="001B4446" w:rsidRPr="00B91810">
        <w:rPr>
          <w:rFonts w:ascii="Arial" w:hAnsi="Arial" w:cs="Arial"/>
          <w:color w:val="000000" w:themeColor="text1"/>
          <w:sz w:val="22"/>
          <w:szCs w:val="22"/>
        </w:rPr>
        <w:t xml:space="preserve"> </w:t>
      </w:r>
      <w:r w:rsidR="00B27AA3" w:rsidRPr="00B91810">
        <w:rPr>
          <w:rFonts w:ascii="Arial" w:hAnsi="Arial" w:cs="Arial"/>
          <w:color w:val="000000" w:themeColor="text1"/>
          <w:sz w:val="22"/>
          <w:szCs w:val="22"/>
        </w:rPr>
        <w:br/>
      </w:r>
      <w:r w:rsidR="001B4446" w:rsidRPr="00B91810">
        <w:rPr>
          <w:rFonts w:ascii="Arial" w:hAnsi="Arial" w:cs="Arial"/>
          <w:color w:val="000000" w:themeColor="text1"/>
          <w:sz w:val="22"/>
          <w:szCs w:val="22"/>
        </w:rPr>
        <w:t>by Samantha Wilkins</w:t>
      </w:r>
    </w:p>
    <w:p w14:paraId="2AC59D6B" w14:textId="019B9A08" w:rsidR="00B91810" w:rsidRPr="00B91810" w:rsidRDefault="00B91810" w:rsidP="00B27AA3">
      <w:pPr>
        <w:ind w:left="-180"/>
        <w:rPr>
          <w:rFonts w:ascii="Arial" w:hAnsi="Arial" w:cs="Arial"/>
          <w:i/>
          <w:iCs/>
          <w:sz w:val="22"/>
          <w:szCs w:val="22"/>
        </w:rPr>
      </w:pPr>
      <w:hyperlink w:anchor="_Analysis:_Inflation’s_Impact" w:history="1">
        <w:r w:rsidRPr="00B91810">
          <w:rPr>
            <w:rStyle w:val="Hyperlink"/>
            <w:rFonts w:ascii="Arial" w:hAnsi="Arial" w:cs="Arial"/>
            <w:i/>
            <w:iCs/>
            <w:sz w:val="22"/>
            <w:szCs w:val="22"/>
          </w:rPr>
          <w:t>Analysis: Inflation’s Impact Likely to be Rougher on Rural Households</w:t>
        </w:r>
      </w:hyperlink>
    </w:p>
    <w:p w14:paraId="229BBBD3" w14:textId="322BDFC5" w:rsidR="004E6E0C" w:rsidRPr="00B91810" w:rsidRDefault="00C729BE" w:rsidP="00B27AA3">
      <w:pPr>
        <w:ind w:left="-180"/>
        <w:rPr>
          <w:rStyle w:val="Hyperlink"/>
          <w:rFonts w:ascii="Arial" w:hAnsi="Arial" w:cs="Arial"/>
          <w:i/>
          <w:iCs/>
          <w:sz w:val="22"/>
          <w:szCs w:val="22"/>
        </w:rPr>
      </w:pPr>
      <w:hyperlink w:anchor="_Rural_Educators’_Digital" w:history="1">
        <w:r w:rsidR="00063E64" w:rsidRPr="00B91810">
          <w:rPr>
            <w:rStyle w:val="Hyperlink"/>
            <w:rFonts w:ascii="Arial" w:hAnsi="Arial" w:cs="Arial"/>
            <w:i/>
            <w:iCs/>
            <w:sz w:val="22"/>
            <w:szCs w:val="22"/>
          </w:rPr>
          <w:t>Rural Educators’ Digital Skills Summit</w:t>
        </w:r>
      </w:hyperlink>
    </w:p>
    <w:p w14:paraId="42D295AC" w14:textId="0B7719F8" w:rsidR="00B91810" w:rsidRDefault="00B91810" w:rsidP="00B27AA3">
      <w:pPr>
        <w:ind w:left="-180"/>
        <w:rPr>
          <w:rFonts w:ascii="Arial" w:hAnsi="Arial" w:cs="Arial"/>
          <w:i/>
          <w:iCs/>
          <w:sz w:val="22"/>
          <w:szCs w:val="22"/>
        </w:rPr>
      </w:pPr>
      <w:hyperlink w:anchor="Action" w:history="1">
        <w:r w:rsidRPr="00B91810">
          <w:rPr>
            <w:rStyle w:val="Hyperlink"/>
            <w:rFonts w:ascii="Arial" w:hAnsi="Arial" w:cs="Arial"/>
            <w:i/>
            <w:iCs/>
            <w:sz w:val="22"/>
            <w:szCs w:val="22"/>
          </w:rPr>
          <w:t xml:space="preserve">Are You a Grange </w:t>
        </w:r>
        <w:proofErr w:type="gramStart"/>
        <w:r w:rsidRPr="00B91810">
          <w:rPr>
            <w:rStyle w:val="Hyperlink"/>
            <w:rFonts w:ascii="Arial" w:hAnsi="Arial" w:cs="Arial"/>
            <w:i/>
            <w:iCs/>
            <w:sz w:val="22"/>
            <w:szCs w:val="22"/>
          </w:rPr>
          <w:t>In</w:t>
        </w:r>
        <w:proofErr w:type="gramEnd"/>
        <w:r w:rsidRPr="00B91810">
          <w:rPr>
            <w:rStyle w:val="Hyperlink"/>
            <w:rFonts w:ascii="Arial" w:hAnsi="Arial" w:cs="Arial"/>
            <w:i/>
            <w:iCs/>
            <w:sz w:val="22"/>
            <w:szCs w:val="22"/>
          </w:rPr>
          <w:t xml:space="preserve"> Action?</w:t>
        </w:r>
      </w:hyperlink>
    </w:p>
    <w:p w14:paraId="585D6397" w14:textId="50BB770A" w:rsidR="001B4446" w:rsidRPr="00B91810" w:rsidRDefault="00C729BE" w:rsidP="00B27AA3">
      <w:pPr>
        <w:ind w:left="-180"/>
        <w:rPr>
          <w:rFonts w:ascii="Arial" w:hAnsi="Arial" w:cs="Arial"/>
          <w:i/>
          <w:iCs/>
          <w:color w:val="000000"/>
          <w:sz w:val="22"/>
          <w:szCs w:val="22"/>
          <w:bdr w:val="none" w:sz="0" w:space="0" w:color="auto" w:frame="1"/>
        </w:rPr>
      </w:pPr>
      <w:hyperlink w:anchor="SupplyStoreService" w:history="1">
        <w:r w:rsidR="00063E64" w:rsidRPr="00B91810">
          <w:rPr>
            <w:rStyle w:val="Hyperlink"/>
            <w:rFonts w:ascii="Arial" w:hAnsi="Arial" w:cs="Arial"/>
            <w:i/>
            <w:iCs/>
            <w:sz w:val="22"/>
            <w:szCs w:val="22"/>
          </w:rPr>
          <w:t xml:space="preserve">Grange Supply Store: </w:t>
        </w:r>
        <w:r w:rsidR="00B91810" w:rsidRPr="00B91810">
          <w:rPr>
            <w:rStyle w:val="Hyperlink"/>
            <w:rFonts w:ascii="Arial" w:hAnsi="Arial" w:cs="Arial"/>
            <w:i/>
            <w:iCs/>
            <w:sz w:val="22"/>
            <w:szCs w:val="22"/>
          </w:rPr>
          <w:t>Public Service Awards</w:t>
        </w:r>
      </w:hyperlink>
    </w:p>
    <w:bookmarkStart w:id="0" w:name="_Be_sure_to"/>
    <w:bookmarkStart w:id="1" w:name="_Inject_your_meetings"/>
    <w:bookmarkStart w:id="2" w:name="_Use_the_summer"/>
    <w:bookmarkStart w:id="3" w:name="_Busy_Grange_weekends"/>
    <w:bookmarkEnd w:id="0"/>
    <w:bookmarkEnd w:id="1"/>
    <w:bookmarkEnd w:id="2"/>
    <w:bookmarkEnd w:id="3"/>
    <w:p w14:paraId="00F99992" w14:textId="7C1F1D7E" w:rsidR="00063E64" w:rsidRPr="00B91810" w:rsidRDefault="00B91810" w:rsidP="00063E64">
      <w:pPr>
        <w:ind w:left="-180"/>
        <w:rPr>
          <w:rFonts w:ascii="Arial" w:hAnsi="Arial" w:cs="Arial"/>
          <w:i/>
          <w:iCs/>
          <w:sz w:val="22"/>
          <w:szCs w:val="22"/>
          <w:bdr w:val="none" w:sz="0" w:space="0" w:color="auto" w:frame="1"/>
        </w:rPr>
      </w:pPr>
      <w:r>
        <w:rPr>
          <w:rFonts w:ascii="Arial" w:hAnsi="Arial" w:cs="Arial"/>
          <w:i/>
          <w:iCs/>
          <w:sz w:val="22"/>
          <w:szCs w:val="22"/>
          <w:bdr w:val="none" w:sz="0" w:space="0" w:color="auto" w:frame="1"/>
        </w:rPr>
        <w:fldChar w:fldCharType="begin"/>
      </w:r>
      <w:r>
        <w:rPr>
          <w:rFonts w:ascii="Arial" w:hAnsi="Arial" w:cs="Arial"/>
          <w:i/>
          <w:iCs/>
          <w:sz w:val="22"/>
          <w:szCs w:val="22"/>
          <w:bdr w:val="none" w:sz="0" w:space="0" w:color="auto" w:frame="1"/>
        </w:rPr>
        <w:instrText xml:space="preserve"> HYPERLINK  \l "_Grange_Member_Benefit" </w:instrText>
      </w:r>
      <w:r>
        <w:rPr>
          <w:rFonts w:ascii="Arial" w:hAnsi="Arial" w:cs="Arial"/>
          <w:i/>
          <w:iCs/>
          <w:sz w:val="22"/>
          <w:szCs w:val="22"/>
          <w:bdr w:val="none" w:sz="0" w:space="0" w:color="auto" w:frame="1"/>
        </w:rPr>
        <w:fldChar w:fldCharType="separate"/>
      </w:r>
      <w:r w:rsidRPr="00B91810">
        <w:rPr>
          <w:rStyle w:val="Hyperlink"/>
          <w:rFonts w:ascii="Arial" w:hAnsi="Arial" w:cs="Arial"/>
          <w:i/>
          <w:iCs/>
          <w:sz w:val="22"/>
          <w:szCs w:val="22"/>
          <w:bdr w:val="none" w:sz="0" w:space="0" w:color="auto" w:frame="1"/>
        </w:rPr>
        <w:t>Grange Member Benefit: Choice Hotels</w:t>
      </w:r>
      <w:r>
        <w:rPr>
          <w:rFonts w:ascii="Arial" w:hAnsi="Arial" w:cs="Arial"/>
          <w:i/>
          <w:iCs/>
          <w:sz w:val="22"/>
          <w:szCs w:val="22"/>
          <w:bdr w:val="none" w:sz="0" w:space="0" w:color="auto" w:frame="1"/>
        </w:rPr>
        <w:fldChar w:fldCharType="end"/>
      </w:r>
    </w:p>
    <w:p w14:paraId="0ECF7687" w14:textId="77777777" w:rsidR="00063E64" w:rsidRDefault="00063E64" w:rsidP="00063E64">
      <w:pPr>
        <w:ind w:left="-180"/>
        <w:rPr>
          <w:rFonts w:ascii="Arial" w:hAnsi="Arial" w:cs="Arial"/>
          <w:i/>
          <w:iCs/>
          <w:sz w:val="22"/>
          <w:szCs w:val="22"/>
          <w:bdr w:val="none" w:sz="0" w:space="0" w:color="auto" w:frame="1"/>
        </w:rPr>
        <w:sectPr w:rsidR="00063E64" w:rsidSect="00063E64">
          <w:type w:val="continuous"/>
          <w:pgSz w:w="12240" w:h="15840"/>
          <w:pgMar w:top="1008" w:right="1152" w:bottom="806" w:left="1152" w:header="720" w:footer="0" w:gutter="0"/>
          <w:cols w:num="2" w:space="720"/>
          <w:titlePg/>
          <w:docGrid w:linePitch="360"/>
        </w:sectPr>
      </w:pPr>
    </w:p>
    <w:p w14:paraId="0059358A" w14:textId="77777777" w:rsidR="00B91810" w:rsidRDefault="00B91810" w:rsidP="00063E64">
      <w:pPr>
        <w:pStyle w:val="Heading2"/>
        <w:rPr>
          <w:rFonts w:ascii="Arial" w:eastAsia="Times New Roman" w:hAnsi="Arial" w:cs="Arial"/>
          <w:b/>
          <w:bCs/>
          <w:sz w:val="28"/>
          <w:szCs w:val="28"/>
          <w:u w:val="single"/>
        </w:rPr>
      </w:pPr>
      <w:bookmarkStart w:id="4" w:name="_Busy_Grange_weekends_1"/>
      <w:bookmarkEnd w:id="4"/>
    </w:p>
    <w:p w14:paraId="3B9D67E3" w14:textId="252B11DE" w:rsidR="001B4446" w:rsidRPr="00063E64" w:rsidRDefault="00DD0DFA" w:rsidP="00063E64">
      <w:pPr>
        <w:pStyle w:val="Heading2"/>
        <w:rPr>
          <w:rFonts w:ascii="Arial" w:eastAsia="Times New Roman" w:hAnsi="Arial" w:cs="Arial"/>
          <w:b/>
          <w:bCs/>
          <w:sz w:val="28"/>
          <w:szCs w:val="28"/>
          <w:u w:val="single"/>
        </w:rPr>
      </w:pPr>
      <w:bookmarkStart w:id="5" w:name="_National_Grange_heads"/>
      <w:bookmarkEnd w:id="5"/>
      <w:r>
        <w:rPr>
          <w:rFonts w:ascii="Arial" w:eastAsia="Times New Roman" w:hAnsi="Arial" w:cs="Arial"/>
          <w:b/>
          <w:bCs/>
          <w:sz w:val="28"/>
          <w:szCs w:val="28"/>
          <w:u w:val="single"/>
        </w:rPr>
        <w:t>National Grange heads to NYC!</w:t>
      </w:r>
    </w:p>
    <w:p w14:paraId="2D50F815" w14:textId="40157D8A" w:rsidR="00DB51CE" w:rsidRPr="001B4446" w:rsidRDefault="0013455C" w:rsidP="001B4446">
      <w:pPr>
        <w:rPr>
          <w:rFonts w:ascii="Arial" w:hAnsi="Arial" w:cs="Arial"/>
        </w:rPr>
      </w:pPr>
      <w:r w:rsidRPr="001B4446">
        <w:rPr>
          <w:rFonts w:ascii="Arial" w:hAnsi="Arial" w:cs="Arial"/>
          <w:i/>
          <w:iCs/>
        </w:rPr>
        <w:t xml:space="preserve">By </w:t>
      </w:r>
      <w:hyperlink r:id="rId10" w:history="1">
        <w:r w:rsidRPr="001B4446">
          <w:rPr>
            <w:rStyle w:val="Hyperlink"/>
            <w:rFonts w:ascii="Arial" w:hAnsi="Arial" w:cs="Arial"/>
            <w:i/>
            <w:iCs/>
            <w:color w:val="000000" w:themeColor="text1"/>
          </w:rPr>
          <w:t>Betsy Huber</w:t>
        </w:r>
      </w:hyperlink>
      <w:r w:rsidRPr="001B4446">
        <w:rPr>
          <w:rFonts w:ascii="Arial" w:hAnsi="Arial" w:cs="Arial"/>
          <w:i/>
          <w:iCs/>
        </w:rPr>
        <w:t>, National Grange President</w:t>
      </w:r>
    </w:p>
    <w:p w14:paraId="14FEBB72" w14:textId="53BC5822" w:rsidR="00F303B0" w:rsidRDefault="00F303B0" w:rsidP="001B4446">
      <w:pPr>
        <w:ind w:firstLine="720"/>
        <w:rPr>
          <w:rFonts w:ascii="Arial" w:hAnsi="Arial" w:cs="Arial"/>
          <w:sz w:val="23"/>
          <w:szCs w:val="23"/>
        </w:rPr>
      </w:pPr>
    </w:p>
    <w:p w14:paraId="54D9AF9C" w14:textId="77777777" w:rsidR="00DD0DFA" w:rsidRPr="00DD0DFA" w:rsidRDefault="00DD0DFA" w:rsidP="00DD0DFA">
      <w:pPr>
        <w:ind w:firstLine="720"/>
        <w:rPr>
          <w:rFonts w:ascii="Arial" w:hAnsi="Arial" w:cs="Arial"/>
          <w:sz w:val="23"/>
          <w:szCs w:val="23"/>
        </w:rPr>
      </w:pPr>
      <w:r w:rsidRPr="00DD0DFA">
        <w:rPr>
          <w:rFonts w:ascii="Arial" w:hAnsi="Arial" w:cs="Arial"/>
          <w:sz w:val="23"/>
          <w:szCs w:val="23"/>
        </w:rPr>
        <w:t>The National Grange and a couple of our young members are about to be featured on nationwide TV!</w:t>
      </w:r>
    </w:p>
    <w:p w14:paraId="6FAAC8C5" w14:textId="05E015C0" w:rsidR="00C729BE" w:rsidRDefault="00C729BE" w:rsidP="00DD0DFA">
      <w:pPr>
        <w:ind w:firstLine="720"/>
        <w:rPr>
          <w:rFonts w:ascii="Arial" w:hAnsi="Arial" w:cs="Arial"/>
          <w:sz w:val="23"/>
          <w:szCs w:val="23"/>
        </w:rPr>
      </w:pPr>
    </w:p>
    <w:p w14:paraId="3E32E962" w14:textId="2777E462" w:rsidR="00DD0DFA" w:rsidRPr="00DD0DFA" w:rsidRDefault="00DD0DFA" w:rsidP="00DD0DFA">
      <w:pPr>
        <w:ind w:firstLine="720"/>
        <w:rPr>
          <w:rFonts w:ascii="Arial" w:hAnsi="Arial" w:cs="Arial"/>
          <w:sz w:val="23"/>
          <w:szCs w:val="23"/>
        </w:rPr>
      </w:pPr>
      <w:r w:rsidRPr="00DD0DFA">
        <w:rPr>
          <w:rFonts w:ascii="Arial" w:hAnsi="Arial" w:cs="Arial"/>
          <w:sz w:val="23"/>
          <w:szCs w:val="23"/>
        </w:rPr>
        <w:t xml:space="preserve">Three National staff members and several volunteers and youth/Junior members will be in Times Square, New York City, next week Monday through Friday with an informational booth about the Grange.  We will be part of the taping of the </w:t>
      </w:r>
      <w:hyperlink r:id="rId11" w:history="1">
        <w:proofErr w:type="spellStart"/>
        <w:r w:rsidRPr="00DD0DFA">
          <w:rPr>
            <w:rStyle w:val="Hyperlink"/>
            <w:rFonts w:ascii="Arial" w:hAnsi="Arial" w:cs="Arial"/>
            <w:sz w:val="23"/>
            <w:szCs w:val="23"/>
          </w:rPr>
          <w:t>Wonderama</w:t>
        </w:r>
        <w:proofErr w:type="spellEnd"/>
        <w:r w:rsidRPr="00DD0DFA">
          <w:rPr>
            <w:rStyle w:val="Hyperlink"/>
            <w:rFonts w:ascii="Arial" w:hAnsi="Arial" w:cs="Arial"/>
            <w:sz w:val="23"/>
            <w:szCs w:val="23"/>
          </w:rPr>
          <w:t xml:space="preserve"> TV show</w:t>
        </w:r>
      </w:hyperlink>
      <w:r w:rsidRPr="00DD0DFA">
        <w:rPr>
          <w:rFonts w:ascii="Arial" w:hAnsi="Arial" w:cs="Arial"/>
          <w:sz w:val="23"/>
          <w:szCs w:val="23"/>
        </w:rPr>
        <w:t>, showcasing how our youth are making a difference in their communities</w:t>
      </w:r>
      <w:r>
        <w:rPr>
          <w:rFonts w:ascii="Arial" w:hAnsi="Arial" w:cs="Arial"/>
          <w:sz w:val="23"/>
          <w:szCs w:val="23"/>
        </w:rPr>
        <w:t xml:space="preserve"> - </w:t>
      </w:r>
      <w:r w:rsidRPr="00DD0DFA">
        <w:rPr>
          <w:rFonts w:ascii="Arial" w:hAnsi="Arial" w:cs="Arial"/>
          <w:sz w:val="23"/>
          <w:szCs w:val="23"/>
        </w:rPr>
        <w:t>even at a young age</w:t>
      </w:r>
      <w:r>
        <w:rPr>
          <w:rFonts w:ascii="Arial" w:hAnsi="Arial" w:cs="Arial"/>
          <w:sz w:val="23"/>
          <w:szCs w:val="23"/>
        </w:rPr>
        <w:t xml:space="preserve"> -</w:t>
      </w:r>
      <w:r w:rsidRPr="00DD0DFA">
        <w:rPr>
          <w:rFonts w:ascii="Arial" w:hAnsi="Arial" w:cs="Arial"/>
          <w:sz w:val="23"/>
          <w:szCs w:val="23"/>
        </w:rPr>
        <w:t xml:space="preserve"> through the Grange. They’ll also be talking about careers they are interested in.</w:t>
      </w:r>
    </w:p>
    <w:p w14:paraId="22755D11" w14:textId="77777777" w:rsidR="00C729BE" w:rsidRDefault="00C729BE" w:rsidP="00DD0DFA">
      <w:pPr>
        <w:ind w:firstLine="720"/>
        <w:rPr>
          <w:rFonts w:ascii="Arial" w:hAnsi="Arial" w:cs="Arial"/>
          <w:sz w:val="23"/>
          <w:szCs w:val="23"/>
        </w:rPr>
      </w:pPr>
      <w:r>
        <w:rPr>
          <w:rFonts w:ascii="Arial" w:hAnsi="Arial" w:cs="Arial"/>
          <w:noProof/>
          <w:sz w:val="23"/>
          <w:szCs w:val="23"/>
        </w:rPr>
        <w:drawing>
          <wp:inline distT="0" distB="0" distL="0" distR="0" wp14:anchorId="6ACE89BD" wp14:editId="1087092E">
            <wp:extent cx="4950940" cy="2958306"/>
            <wp:effectExtent l="0" t="0" r="2540" b="0"/>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4969341" cy="2969301"/>
                    </a:xfrm>
                    <a:prstGeom prst="rect">
                      <a:avLst/>
                    </a:prstGeom>
                  </pic:spPr>
                </pic:pic>
              </a:graphicData>
            </a:graphic>
          </wp:inline>
        </w:drawing>
      </w:r>
    </w:p>
    <w:p w14:paraId="42303C27" w14:textId="3D813FB2" w:rsidR="00DD0DFA" w:rsidRPr="00DD0DFA" w:rsidRDefault="00DD0DFA" w:rsidP="00DD0DFA">
      <w:pPr>
        <w:ind w:firstLine="720"/>
        <w:rPr>
          <w:rFonts w:ascii="Arial" w:hAnsi="Arial" w:cs="Arial"/>
          <w:sz w:val="23"/>
          <w:szCs w:val="23"/>
        </w:rPr>
      </w:pPr>
      <w:proofErr w:type="spellStart"/>
      <w:r w:rsidRPr="00DD0DFA">
        <w:rPr>
          <w:rFonts w:ascii="Arial" w:hAnsi="Arial" w:cs="Arial"/>
          <w:sz w:val="23"/>
          <w:szCs w:val="23"/>
        </w:rPr>
        <w:t>Wonderama</w:t>
      </w:r>
      <w:proofErr w:type="spellEnd"/>
      <w:r w:rsidRPr="00DD0DFA">
        <w:rPr>
          <w:rFonts w:ascii="Arial" w:hAnsi="Arial" w:cs="Arial"/>
          <w:sz w:val="23"/>
          <w:szCs w:val="23"/>
        </w:rPr>
        <w:t xml:space="preserve"> is taking over Times Square for the week with a </w:t>
      </w:r>
      <w:proofErr w:type="gramStart"/>
      <w:r w:rsidRPr="00DD0DFA">
        <w:rPr>
          <w:rFonts w:ascii="Arial" w:hAnsi="Arial" w:cs="Arial"/>
          <w:sz w:val="23"/>
          <w:szCs w:val="23"/>
        </w:rPr>
        <w:t>kids</w:t>
      </w:r>
      <w:proofErr w:type="gramEnd"/>
      <w:r w:rsidRPr="00DD0DFA">
        <w:rPr>
          <w:rFonts w:ascii="Arial" w:hAnsi="Arial" w:cs="Arial"/>
          <w:sz w:val="23"/>
          <w:szCs w:val="23"/>
        </w:rPr>
        <w:t xml:space="preserve"> street-fair-type event. We will be handing out stickers and business cards with QR codes linked to the National Grange </w:t>
      </w:r>
      <w:proofErr w:type="gramStart"/>
      <w:r w:rsidRPr="00DD0DFA">
        <w:rPr>
          <w:rFonts w:ascii="Arial" w:hAnsi="Arial" w:cs="Arial"/>
          <w:sz w:val="23"/>
          <w:szCs w:val="23"/>
        </w:rPr>
        <w:t>website, and</w:t>
      </w:r>
      <w:proofErr w:type="gramEnd"/>
      <w:r w:rsidRPr="00DD0DFA">
        <w:rPr>
          <w:rFonts w:ascii="Arial" w:hAnsi="Arial" w:cs="Arial"/>
          <w:sz w:val="23"/>
          <w:szCs w:val="23"/>
        </w:rPr>
        <w:t xml:space="preserve"> playing games and talking Grange with the hundreds of thousands of visitors that will pass by.</w:t>
      </w:r>
    </w:p>
    <w:p w14:paraId="4F807F0E" w14:textId="50C54CB3" w:rsidR="00DD0DFA" w:rsidRPr="00DD0DFA" w:rsidRDefault="00DD0DFA" w:rsidP="00DD0DFA">
      <w:pPr>
        <w:ind w:firstLine="720"/>
        <w:rPr>
          <w:rFonts w:ascii="Arial" w:hAnsi="Arial" w:cs="Arial"/>
          <w:sz w:val="23"/>
          <w:szCs w:val="23"/>
        </w:rPr>
      </w:pPr>
      <w:proofErr w:type="spellStart"/>
      <w:r w:rsidRPr="00DD0DFA">
        <w:rPr>
          <w:rFonts w:ascii="Arial" w:hAnsi="Arial" w:cs="Arial"/>
          <w:sz w:val="23"/>
          <w:szCs w:val="23"/>
        </w:rPr>
        <w:t>Wonderama</w:t>
      </w:r>
      <w:proofErr w:type="spellEnd"/>
      <w:r w:rsidRPr="00DD0DFA">
        <w:rPr>
          <w:rFonts w:ascii="Arial" w:hAnsi="Arial" w:cs="Arial"/>
          <w:sz w:val="23"/>
          <w:szCs w:val="23"/>
        </w:rPr>
        <w:t xml:space="preserve"> is a </w:t>
      </w:r>
      <w:r>
        <w:rPr>
          <w:rFonts w:ascii="Arial" w:hAnsi="Arial" w:cs="Arial"/>
          <w:sz w:val="23"/>
          <w:szCs w:val="23"/>
        </w:rPr>
        <w:t>kids'</w:t>
      </w:r>
      <w:r w:rsidRPr="00DD0DFA">
        <w:rPr>
          <w:rFonts w:ascii="Arial" w:hAnsi="Arial" w:cs="Arial"/>
          <w:sz w:val="23"/>
          <w:szCs w:val="23"/>
        </w:rPr>
        <w:t xml:space="preserve"> TV show on local cable channels reaching 9 million homes and is very popular in rural areas. Check your local listings to see if you can watch the show and see our amazing kids! Scheduled to appear are Nettie Hartley, RI, and Bryce </w:t>
      </w:r>
      <w:proofErr w:type="spellStart"/>
      <w:r w:rsidRPr="00DD0DFA">
        <w:rPr>
          <w:rFonts w:ascii="Arial" w:hAnsi="Arial" w:cs="Arial"/>
          <w:sz w:val="23"/>
          <w:szCs w:val="23"/>
        </w:rPr>
        <w:t>Danko</w:t>
      </w:r>
      <w:proofErr w:type="spellEnd"/>
      <w:r w:rsidRPr="00DD0DFA">
        <w:rPr>
          <w:rFonts w:ascii="Arial" w:hAnsi="Arial" w:cs="Arial"/>
          <w:sz w:val="23"/>
          <w:szCs w:val="23"/>
        </w:rPr>
        <w:t>, PA. The host of the show, David Osmond, will interview me for a couple</w:t>
      </w:r>
      <w:r>
        <w:rPr>
          <w:rFonts w:ascii="Arial" w:hAnsi="Arial" w:cs="Arial"/>
          <w:sz w:val="23"/>
          <w:szCs w:val="23"/>
        </w:rPr>
        <w:t xml:space="preserve"> of</w:t>
      </w:r>
      <w:r w:rsidRPr="00DD0DFA">
        <w:rPr>
          <w:rFonts w:ascii="Arial" w:hAnsi="Arial" w:cs="Arial"/>
          <w:sz w:val="23"/>
          <w:szCs w:val="23"/>
        </w:rPr>
        <w:t xml:space="preserve"> minutes and I will be on the stage Monday </w:t>
      </w:r>
      <w:r w:rsidRPr="00DD0DFA">
        <w:rPr>
          <w:rFonts w:ascii="Arial" w:hAnsi="Arial" w:cs="Arial"/>
          <w:sz w:val="23"/>
          <w:szCs w:val="23"/>
        </w:rPr>
        <w:lastRenderedPageBreak/>
        <w:t xml:space="preserve">morning for the ribbon-cutting opening of the event, </w:t>
      </w:r>
      <w:r>
        <w:rPr>
          <w:rFonts w:ascii="Arial" w:hAnsi="Arial" w:cs="Arial"/>
          <w:sz w:val="23"/>
          <w:szCs w:val="23"/>
        </w:rPr>
        <w:t>co-sponsored</w:t>
      </w:r>
      <w:r w:rsidRPr="00DD0DFA">
        <w:rPr>
          <w:rFonts w:ascii="Arial" w:hAnsi="Arial" w:cs="Arial"/>
          <w:sz w:val="23"/>
          <w:szCs w:val="23"/>
        </w:rPr>
        <w:t xml:space="preserve"> by the </w:t>
      </w:r>
      <w:hyperlink r:id="rId13" w:history="1">
        <w:r w:rsidRPr="00DD0DFA">
          <w:rPr>
            <w:rStyle w:val="Hyperlink"/>
            <w:rFonts w:ascii="Arial" w:hAnsi="Arial" w:cs="Arial"/>
            <w:sz w:val="23"/>
            <w:szCs w:val="23"/>
          </w:rPr>
          <w:t>Census Bureau</w:t>
        </w:r>
      </w:hyperlink>
      <w:r w:rsidRPr="00DD0DFA">
        <w:rPr>
          <w:rFonts w:ascii="Arial" w:hAnsi="Arial" w:cs="Arial"/>
          <w:sz w:val="23"/>
          <w:szCs w:val="23"/>
        </w:rPr>
        <w:t xml:space="preserve"> and the </w:t>
      </w:r>
      <w:hyperlink r:id="rId14" w:history="1">
        <w:r w:rsidRPr="00DD0DFA">
          <w:rPr>
            <w:rStyle w:val="Hyperlink"/>
            <w:rFonts w:ascii="Arial" w:hAnsi="Arial" w:cs="Arial"/>
            <w:sz w:val="23"/>
            <w:szCs w:val="23"/>
          </w:rPr>
          <w:t>U.S. Department of Health &amp; Human Services</w:t>
        </w:r>
      </w:hyperlink>
      <w:r w:rsidRPr="00DD0DFA">
        <w:rPr>
          <w:rFonts w:ascii="Arial" w:hAnsi="Arial" w:cs="Arial"/>
          <w:sz w:val="23"/>
          <w:szCs w:val="23"/>
        </w:rPr>
        <w:t xml:space="preserve">. </w:t>
      </w:r>
    </w:p>
    <w:p w14:paraId="7DF5C602" w14:textId="4D7EF64F" w:rsidR="00F9688F" w:rsidRDefault="00DD0DFA" w:rsidP="00C729BE">
      <w:pPr>
        <w:ind w:firstLine="720"/>
        <w:rPr>
          <w:rFonts w:ascii="Arial" w:eastAsiaTheme="majorEastAsia" w:hAnsi="Arial" w:cs="Arial"/>
          <w:b/>
          <w:bCs/>
          <w:color w:val="2F5496" w:themeColor="accent1" w:themeShade="BF"/>
          <w:sz w:val="28"/>
          <w:szCs w:val="28"/>
          <w:u w:val="single"/>
        </w:rPr>
      </w:pPr>
      <w:r w:rsidRPr="00DD0DFA">
        <w:rPr>
          <w:rFonts w:ascii="Arial" w:hAnsi="Arial" w:cs="Arial"/>
          <w:sz w:val="23"/>
          <w:szCs w:val="23"/>
        </w:rPr>
        <w:t>We are so fortunate to be invited to participate in this amazing opportunity for publicizing the Grange name across the country. Be prepared to talk to TV viewers who learn about the Grange next week and know that there is a Grange in their town. Take the opportunity to invite them to your next activity!</w:t>
      </w:r>
    </w:p>
    <w:p w14:paraId="1E17CFC4" w14:textId="750DFBA0" w:rsidR="00DD0DFA" w:rsidRPr="00AA1304" w:rsidRDefault="00F9688F" w:rsidP="00DD0DFA">
      <w:pPr>
        <w:pStyle w:val="Heading1"/>
        <w:rPr>
          <w:rFonts w:ascii="Arial" w:hAnsi="Arial" w:cs="Arial"/>
          <w:b/>
          <w:bCs/>
          <w:sz w:val="28"/>
          <w:szCs w:val="28"/>
          <w:u w:val="single"/>
        </w:rPr>
      </w:pPr>
      <w:bookmarkStart w:id="6" w:name="_Impact_your_community"/>
      <w:bookmarkEnd w:id="6"/>
      <w:r>
        <w:rPr>
          <w:rFonts w:ascii="Arial" w:hAnsi="Arial" w:cs="Arial"/>
          <w:b/>
          <w:bCs/>
          <w:sz w:val="28"/>
          <w:szCs w:val="28"/>
          <w:u w:val="single"/>
        </w:rPr>
        <w:t>Impact your community by being the gathering place</w:t>
      </w:r>
    </w:p>
    <w:p w14:paraId="128A4515" w14:textId="5C696DCD" w:rsidR="00DD0DFA" w:rsidRPr="00134F87" w:rsidRDefault="00F9688F" w:rsidP="00DD0DFA">
      <w:pPr>
        <w:rPr>
          <w:rFonts w:ascii="Arial" w:hAnsi="Arial" w:cs="Arial"/>
          <w:i/>
          <w:iCs/>
          <w:sz w:val="22"/>
          <w:szCs w:val="22"/>
        </w:rPr>
      </w:pPr>
      <w:r>
        <w:rPr>
          <w:rFonts w:ascii="Arial" w:hAnsi="Arial" w:cs="Arial"/>
          <w:i/>
          <w:iCs/>
          <w:sz w:val="22"/>
          <w:szCs w:val="22"/>
        </w:rPr>
        <w:t xml:space="preserve">By </w:t>
      </w:r>
      <w:hyperlink r:id="rId15" w:history="1">
        <w:r w:rsidRPr="008F1687">
          <w:rPr>
            <w:rStyle w:val="Hyperlink"/>
            <w:rFonts w:ascii="Arial" w:hAnsi="Arial" w:cs="Arial"/>
            <w:i/>
            <w:iCs/>
            <w:sz w:val="22"/>
            <w:szCs w:val="22"/>
          </w:rPr>
          <w:t>Pete Pompper</w:t>
        </w:r>
      </w:hyperlink>
      <w:r>
        <w:rPr>
          <w:rFonts w:ascii="Arial" w:hAnsi="Arial" w:cs="Arial"/>
          <w:i/>
          <w:iCs/>
          <w:sz w:val="22"/>
          <w:szCs w:val="22"/>
        </w:rPr>
        <w:t>, National Grange Community Service Director</w:t>
      </w:r>
    </w:p>
    <w:p w14:paraId="67C22524" w14:textId="6FC12BEC" w:rsidR="00DD0DFA" w:rsidRDefault="00DD0DFA" w:rsidP="00DD0DFA">
      <w:pPr>
        <w:ind w:firstLine="720"/>
        <w:rPr>
          <w:rFonts w:ascii="Arial" w:hAnsi="Arial" w:cs="Arial"/>
          <w:sz w:val="23"/>
          <w:szCs w:val="23"/>
        </w:rPr>
      </w:pPr>
    </w:p>
    <w:p w14:paraId="62BA3E87" w14:textId="5752F59C" w:rsidR="00F9688F" w:rsidRPr="00F9688F" w:rsidRDefault="00F9688F" w:rsidP="00F9688F">
      <w:pPr>
        <w:rPr>
          <w:rFonts w:ascii="Arial" w:hAnsi="Arial" w:cs="Arial"/>
          <w:sz w:val="23"/>
          <w:szCs w:val="23"/>
        </w:rPr>
      </w:pPr>
      <w:r>
        <w:rPr>
          <w:rFonts w:ascii="Arial" w:hAnsi="Arial" w:cs="Arial"/>
          <w:noProof/>
          <w:sz w:val="23"/>
          <w:szCs w:val="23"/>
        </w:rPr>
        <w:drawing>
          <wp:anchor distT="0" distB="0" distL="114300" distR="114300" simplePos="0" relativeHeight="251729920" behindDoc="1" locked="0" layoutInCell="1" allowOverlap="1" wp14:anchorId="6D014B89" wp14:editId="7B82E662">
            <wp:simplePos x="0" y="0"/>
            <wp:positionH relativeFrom="column">
              <wp:posOffset>4973955</wp:posOffset>
            </wp:positionH>
            <wp:positionV relativeFrom="paragraph">
              <wp:posOffset>655320</wp:posOffset>
            </wp:positionV>
            <wp:extent cx="1295400" cy="1295400"/>
            <wp:effectExtent l="0" t="0" r="0" b="0"/>
            <wp:wrapSquare wrapText="bothSides"/>
            <wp:docPr id="4" name="Picture 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95400" cy="1295400"/>
                    </a:xfrm>
                    <a:prstGeom prst="rect">
                      <a:avLst/>
                    </a:prstGeom>
                  </pic:spPr>
                </pic:pic>
              </a:graphicData>
            </a:graphic>
            <wp14:sizeRelH relativeFrom="page">
              <wp14:pctWidth>0</wp14:pctWidth>
            </wp14:sizeRelH>
            <wp14:sizeRelV relativeFrom="page">
              <wp14:pctHeight>0</wp14:pctHeight>
            </wp14:sizeRelV>
          </wp:anchor>
        </w:drawing>
      </w:r>
      <w:r w:rsidRPr="00F9688F">
        <w:rPr>
          <w:rFonts w:ascii="Arial" w:hAnsi="Arial" w:cs="Arial"/>
          <w:sz w:val="23"/>
          <w:szCs w:val="23"/>
        </w:rPr>
        <w:t xml:space="preserve">     Do Granges really have an impact in their communities?  We are a small Grange; how much can we impact where we are located?  These are questions I hear, and they got me thinking</w:t>
      </w:r>
      <w:r>
        <w:rPr>
          <w:rFonts w:ascii="Arial" w:hAnsi="Arial" w:cs="Arial"/>
          <w:sz w:val="23"/>
          <w:szCs w:val="23"/>
        </w:rPr>
        <w:t xml:space="preserve"> -</w:t>
      </w:r>
      <w:r w:rsidRPr="00F9688F">
        <w:rPr>
          <w:rFonts w:ascii="Arial" w:hAnsi="Arial" w:cs="Arial"/>
          <w:sz w:val="23"/>
          <w:szCs w:val="23"/>
        </w:rPr>
        <w:t xml:space="preserve"> </w:t>
      </w:r>
      <w:r w:rsidRPr="00F9688F">
        <w:rPr>
          <w:rFonts w:ascii="Arial" w:hAnsi="Arial" w:cs="Arial"/>
          <w:i/>
          <w:iCs/>
          <w:sz w:val="23"/>
          <w:szCs w:val="23"/>
        </w:rPr>
        <w:t>do we really</w:t>
      </w:r>
      <w:r w:rsidRPr="00F9688F">
        <w:rPr>
          <w:rFonts w:ascii="Arial" w:hAnsi="Arial" w:cs="Arial"/>
          <w:sz w:val="23"/>
          <w:szCs w:val="23"/>
        </w:rPr>
        <w:t xml:space="preserve">? Well, I am telling you </w:t>
      </w:r>
      <w:r w:rsidRPr="00F9688F">
        <w:rPr>
          <w:rFonts w:ascii="Arial" w:hAnsi="Arial" w:cs="Arial"/>
          <w:b/>
          <w:bCs/>
          <w:sz w:val="23"/>
          <w:szCs w:val="23"/>
        </w:rPr>
        <w:t>every</w:t>
      </w:r>
      <w:r w:rsidRPr="00F9688F">
        <w:rPr>
          <w:rFonts w:ascii="Arial" w:hAnsi="Arial" w:cs="Arial"/>
          <w:sz w:val="23"/>
          <w:szCs w:val="23"/>
        </w:rPr>
        <w:t xml:space="preserve"> Grange </w:t>
      </w:r>
      <w:r>
        <w:rPr>
          <w:rFonts w:ascii="Arial" w:hAnsi="Arial" w:cs="Arial"/>
          <w:sz w:val="23"/>
          <w:szCs w:val="23"/>
        </w:rPr>
        <w:t xml:space="preserve">- </w:t>
      </w:r>
      <w:r w:rsidRPr="00F9688F">
        <w:rPr>
          <w:rFonts w:ascii="Arial" w:hAnsi="Arial" w:cs="Arial"/>
          <w:sz w:val="23"/>
          <w:szCs w:val="23"/>
        </w:rPr>
        <w:t xml:space="preserve">small or large </w:t>
      </w:r>
      <w:r>
        <w:rPr>
          <w:rFonts w:ascii="Arial" w:hAnsi="Arial" w:cs="Arial"/>
          <w:sz w:val="23"/>
          <w:szCs w:val="23"/>
        </w:rPr>
        <w:t xml:space="preserve">- </w:t>
      </w:r>
      <w:r w:rsidRPr="00F9688F">
        <w:rPr>
          <w:rFonts w:ascii="Arial" w:hAnsi="Arial" w:cs="Arial"/>
          <w:sz w:val="23"/>
          <w:szCs w:val="23"/>
        </w:rPr>
        <w:t>has more impact than you realize in your communities.</w:t>
      </w:r>
    </w:p>
    <w:p w14:paraId="1183A75E" w14:textId="6D907DEF" w:rsidR="00F9688F" w:rsidRDefault="00F9688F" w:rsidP="00F9688F">
      <w:pPr>
        <w:rPr>
          <w:rFonts w:ascii="Arial" w:hAnsi="Arial" w:cs="Arial"/>
          <w:sz w:val="23"/>
          <w:szCs w:val="23"/>
        </w:rPr>
      </w:pPr>
      <w:r w:rsidRPr="00F9688F">
        <w:rPr>
          <w:rFonts w:ascii="Arial" w:hAnsi="Arial" w:cs="Arial"/>
          <w:sz w:val="23"/>
          <w:szCs w:val="23"/>
        </w:rPr>
        <w:t xml:space="preserve">     I posed a question on the </w:t>
      </w:r>
      <w:hyperlink r:id="rId17" w:history="1">
        <w:r w:rsidRPr="00F9688F">
          <w:rPr>
            <w:rStyle w:val="Hyperlink"/>
            <w:rFonts w:ascii="Arial" w:hAnsi="Arial" w:cs="Arial"/>
            <w:sz w:val="23"/>
            <w:szCs w:val="23"/>
          </w:rPr>
          <w:t>National Grange Community Service and Activities Facebook</w:t>
        </w:r>
      </w:hyperlink>
      <w:r w:rsidRPr="00F9688F">
        <w:rPr>
          <w:rFonts w:ascii="Arial" w:hAnsi="Arial" w:cs="Arial"/>
          <w:sz w:val="23"/>
          <w:szCs w:val="23"/>
        </w:rPr>
        <w:t xml:space="preserve"> page (if you haven’t liked it yet, please do) asking when a Grange has an event/fair at the </w:t>
      </w:r>
      <w:r>
        <w:rPr>
          <w:rFonts w:ascii="Arial" w:hAnsi="Arial" w:cs="Arial"/>
          <w:sz w:val="23"/>
          <w:szCs w:val="23"/>
        </w:rPr>
        <w:t>H</w:t>
      </w:r>
      <w:r w:rsidRPr="00F9688F">
        <w:rPr>
          <w:rFonts w:ascii="Arial" w:hAnsi="Arial" w:cs="Arial"/>
          <w:sz w:val="23"/>
          <w:szCs w:val="23"/>
        </w:rPr>
        <w:t xml:space="preserve">all how many </w:t>
      </w:r>
      <w:r>
        <w:rPr>
          <w:rFonts w:ascii="Arial" w:hAnsi="Arial" w:cs="Arial"/>
          <w:sz w:val="23"/>
          <w:szCs w:val="23"/>
        </w:rPr>
        <w:t>vendors</w:t>
      </w:r>
      <w:r w:rsidRPr="00F9688F">
        <w:rPr>
          <w:rFonts w:ascii="Arial" w:hAnsi="Arial" w:cs="Arial"/>
          <w:sz w:val="23"/>
          <w:szCs w:val="23"/>
        </w:rPr>
        <w:t xml:space="preserve"> are there? The average is between 10 to 15 LOCAL </w:t>
      </w:r>
      <w:r>
        <w:rPr>
          <w:rFonts w:ascii="Arial" w:hAnsi="Arial" w:cs="Arial"/>
          <w:sz w:val="23"/>
          <w:szCs w:val="23"/>
        </w:rPr>
        <w:t>vendors</w:t>
      </w:r>
      <w:r w:rsidRPr="00F9688F">
        <w:rPr>
          <w:rFonts w:ascii="Arial" w:hAnsi="Arial" w:cs="Arial"/>
          <w:sz w:val="23"/>
          <w:szCs w:val="23"/>
        </w:rPr>
        <w:t xml:space="preserve">/crafters from the area.  While that doesn’t sound like a lot, think about the monetary and visibility impact your Grange gives them at the event. The Grange </w:t>
      </w:r>
      <w:r>
        <w:rPr>
          <w:rFonts w:ascii="Arial" w:hAnsi="Arial" w:cs="Arial"/>
          <w:sz w:val="23"/>
          <w:szCs w:val="23"/>
        </w:rPr>
        <w:t xml:space="preserve">provides </w:t>
      </w:r>
      <w:r w:rsidRPr="00F9688F">
        <w:rPr>
          <w:rFonts w:ascii="Arial" w:hAnsi="Arial" w:cs="Arial"/>
          <w:sz w:val="23"/>
          <w:szCs w:val="23"/>
        </w:rPr>
        <w:t>that opportunity to not only help them</w:t>
      </w:r>
      <w:r>
        <w:rPr>
          <w:rFonts w:ascii="Arial" w:hAnsi="Arial" w:cs="Arial"/>
          <w:sz w:val="23"/>
          <w:szCs w:val="23"/>
        </w:rPr>
        <w:t>,</w:t>
      </w:r>
      <w:r w:rsidRPr="00F9688F">
        <w:rPr>
          <w:rFonts w:ascii="Arial" w:hAnsi="Arial" w:cs="Arial"/>
          <w:sz w:val="23"/>
          <w:szCs w:val="23"/>
        </w:rPr>
        <w:t xml:space="preserve"> but other businesses in your community where they buy supplies that they need to run their business.  </w:t>
      </w:r>
    </w:p>
    <w:p w14:paraId="1DFDBA94" w14:textId="0EF04E5B" w:rsidR="00F9688F" w:rsidRPr="00F9688F" w:rsidRDefault="00F9688F" w:rsidP="00F9688F">
      <w:pPr>
        <w:ind w:firstLine="720"/>
        <w:rPr>
          <w:rFonts w:ascii="Arial" w:hAnsi="Arial" w:cs="Arial"/>
          <w:sz w:val="23"/>
          <w:szCs w:val="23"/>
        </w:rPr>
      </w:pPr>
      <w:r w:rsidRPr="00F9688F">
        <w:rPr>
          <w:rFonts w:ascii="Arial" w:hAnsi="Arial" w:cs="Arial"/>
          <w:sz w:val="23"/>
          <w:szCs w:val="23"/>
        </w:rPr>
        <w:t xml:space="preserve">It is also giving not only these </w:t>
      </w:r>
      <w:r>
        <w:rPr>
          <w:rFonts w:ascii="Arial" w:hAnsi="Arial" w:cs="Arial"/>
          <w:sz w:val="23"/>
          <w:szCs w:val="23"/>
        </w:rPr>
        <w:t>vendors</w:t>
      </w:r>
      <w:r w:rsidRPr="00F9688F">
        <w:rPr>
          <w:rFonts w:ascii="Arial" w:hAnsi="Arial" w:cs="Arial"/>
          <w:sz w:val="23"/>
          <w:szCs w:val="23"/>
        </w:rPr>
        <w:t xml:space="preserve"> but the community at large the opportunity to network with local people in a way they would not be able to normally. Like at a Grange meeting, I can only imagine the conversations over a cup of coffee that people have at an event like this at YOUR </w:t>
      </w:r>
      <w:r>
        <w:rPr>
          <w:rFonts w:ascii="Arial" w:hAnsi="Arial" w:cs="Arial"/>
          <w:sz w:val="23"/>
          <w:szCs w:val="23"/>
        </w:rPr>
        <w:t>H</w:t>
      </w:r>
      <w:r w:rsidRPr="00F9688F">
        <w:rPr>
          <w:rFonts w:ascii="Arial" w:hAnsi="Arial" w:cs="Arial"/>
          <w:sz w:val="23"/>
          <w:szCs w:val="23"/>
        </w:rPr>
        <w:t xml:space="preserve">all or wherever you sponsor an event. Think of the impact your Grange has if you hold </w:t>
      </w:r>
      <w:r>
        <w:rPr>
          <w:rFonts w:ascii="Arial" w:hAnsi="Arial" w:cs="Arial"/>
          <w:sz w:val="23"/>
          <w:szCs w:val="23"/>
        </w:rPr>
        <w:t>six</w:t>
      </w:r>
      <w:r w:rsidRPr="00F9688F">
        <w:rPr>
          <w:rFonts w:ascii="Arial" w:hAnsi="Arial" w:cs="Arial"/>
          <w:sz w:val="23"/>
          <w:szCs w:val="23"/>
        </w:rPr>
        <w:t xml:space="preserve"> events a year and add a new crafter/</w:t>
      </w:r>
      <w:r>
        <w:rPr>
          <w:rFonts w:ascii="Arial" w:hAnsi="Arial" w:cs="Arial"/>
          <w:sz w:val="23"/>
          <w:szCs w:val="23"/>
        </w:rPr>
        <w:t>vendor</w:t>
      </w:r>
      <w:r w:rsidRPr="00F9688F">
        <w:rPr>
          <w:rFonts w:ascii="Arial" w:hAnsi="Arial" w:cs="Arial"/>
          <w:sz w:val="23"/>
          <w:szCs w:val="23"/>
        </w:rPr>
        <w:t xml:space="preserve"> each time because they hear about the impact you are having in your community.</w:t>
      </w:r>
    </w:p>
    <w:p w14:paraId="4BC30A6A" w14:textId="77777777" w:rsidR="00F9688F" w:rsidRDefault="00F9688F" w:rsidP="00F9688F">
      <w:pPr>
        <w:rPr>
          <w:rFonts w:ascii="Arial" w:hAnsi="Arial" w:cs="Arial"/>
          <w:sz w:val="23"/>
          <w:szCs w:val="23"/>
        </w:rPr>
      </w:pPr>
      <w:r w:rsidRPr="00F9688F">
        <w:rPr>
          <w:rFonts w:ascii="Arial" w:hAnsi="Arial" w:cs="Arial"/>
          <w:sz w:val="23"/>
          <w:szCs w:val="23"/>
        </w:rPr>
        <w:t xml:space="preserve">     We all know how much impact a Grange has socially on its members</w:t>
      </w:r>
      <w:r>
        <w:rPr>
          <w:rFonts w:ascii="Arial" w:hAnsi="Arial" w:cs="Arial"/>
          <w:sz w:val="23"/>
          <w:szCs w:val="23"/>
        </w:rPr>
        <w:t>,</w:t>
      </w:r>
      <w:r w:rsidRPr="00F9688F">
        <w:rPr>
          <w:rFonts w:ascii="Arial" w:hAnsi="Arial" w:cs="Arial"/>
          <w:sz w:val="23"/>
          <w:szCs w:val="23"/>
        </w:rPr>
        <w:t xml:space="preserve"> especially during these past couple of years. Our members by nature are social people who like to be around and interact with others. The Grange offers that opportunity through our lessons in our </w:t>
      </w:r>
      <w:proofErr w:type="gramStart"/>
      <w:r>
        <w:rPr>
          <w:rFonts w:ascii="Arial" w:hAnsi="Arial" w:cs="Arial"/>
          <w:sz w:val="23"/>
          <w:szCs w:val="23"/>
        </w:rPr>
        <w:t>D</w:t>
      </w:r>
      <w:r w:rsidRPr="00F9688F">
        <w:rPr>
          <w:rFonts w:ascii="Arial" w:hAnsi="Arial" w:cs="Arial"/>
          <w:sz w:val="23"/>
          <w:szCs w:val="23"/>
        </w:rPr>
        <w:t>egrees</w:t>
      </w:r>
      <w:proofErr w:type="gramEnd"/>
      <w:r>
        <w:rPr>
          <w:rFonts w:ascii="Arial" w:hAnsi="Arial" w:cs="Arial"/>
          <w:sz w:val="23"/>
          <w:szCs w:val="23"/>
        </w:rPr>
        <w:t xml:space="preserve">; </w:t>
      </w:r>
      <w:r w:rsidRPr="00F9688F">
        <w:rPr>
          <w:rFonts w:ascii="Arial" w:hAnsi="Arial" w:cs="Arial"/>
          <w:sz w:val="23"/>
          <w:szCs w:val="23"/>
        </w:rPr>
        <w:t xml:space="preserve">Program Directors are charged with this in their installation charge and they do a wonderful job.  </w:t>
      </w:r>
    </w:p>
    <w:p w14:paraId="29EB8B12" w14:textId="74DE5312" w:rsidR="00F9688F" w:rsidRPr="00F9688F" w:rsidRDefault="00F9688F" w:rsidP="00F9688F">
      <w:pPr>
        <w:ind w:firstLine="720"/>
        <w:rPr>
          <w:rFonts w:ascii="Arial" w:hAnsi="Arial" w:cs="Arial"/>
          <w:sz w:val="23"/>
          <w:szCs w:val="23"/>
        </w:rPr>
      </w:pPr>
      <w:r w:rsidRPr="00F9688F">
        <w:rPr>
          <w:rFonts w:ascii="Arial" w:hAnsi="Arial" w:cs="Arial"/>
          <w:sz w:val="23"/>
          <w:szCs w:val="23"/>
        </w:rPr>
        <w:t xml:space="preserve">I am seeing more Granges opening their doors to non-members giving them the opportunity to socialize and just be around people. Granges are doing a great job with new programs and ideas they haven’t tried before because they realize the program is needed in their community. As you are aware the National Grange and </w:t>
      </w:r>
      <w:hyperlink r:id="rId18" w:history="1">
        <w:r w:rsidRPr="00F9688F">
          <w:rPr>
            <w:rStyle w:val="Hyperlink"/>
            <w:rFonts w:ascii="Arial" w:hAnsi="Arial" w:cs="Arial"/>
            <w:sz w:val="23"/>
            <w:szCs w:val="23"/>
          </w:rPr>
          <w:t>Rural Minds</w:t>
        </w:r>
      </w:hyperlink>
      <w:r w:rsidRPr="00F9688F">
        <w:rPr>
          <w:rFonts w:ascii="Arial" w:hAnsi="Arial" w:cs="Arial"/>
          <w:sz w:val="23"/>
          <w:szCs w:val="23"/>
        </w:rPr>
        <w:t xml:space="preserve"> have formed a partnership to work together in getting mental health information into our rural communities.  As we get information together to be used by Granges, we hope you will utilize this and get it into the community. We are working on handouts, pamphlets or other programing Granges can use.  More information will be coming out and we, </w:t>
      </w:r>
      <w:hyperlink r:id="rId19" w:history="1">
        <w:r w:rsidRPr="00F9688F">
          <w:rPr>
            <w:rStyle w:val="Hyperlink"/>
            <w:rFonts w:ascii="Arial" w:hAnsi="Arial" w:cs="Arial"/>
            <w:sz w:val="23"/>
            <w:szCs w:val="23"/>
          </w:rPr>
          <w:t>Ann Bercher</w:t>
        </w:r>
      </w:hyperlink>
      <w:r w:rsidRPr="00F9688F">
        <w:rPr>
          <w:rFonts w:ascii="Arial" w:hAnsi="Arial" w:cs="Arial"/>
          <w:sz w:val="23"/>
          <w:szCs w:val="23"/>
        </w:rPr>
        <w:t xml:space="preserve"> (National Program Director) and I will be sending out these tools as they become available.</w:t>
      </w:r>
    </w:p>
    <w:p w14:paraId="6B81F270" w14:textId="77777777" w:rsidR="00F9688F" w:rsidRDefault="00F9688F" w:rsidP="00F9688F">
      <w:pPr>
        <w:rPr>
          <w:rFonts w:ascii="Arial" w:hAnsi="Arial" w:cs="Arial"/>
          <w:sz w:val="23"/>
          <w:szCs w:val="23"/>
        </w:rPr>
      </w:pPr>
      <w:r w:rsidRPr="00F9688F">
        <w:rPr>
          <w:rFonts w:ascii="Arial" w:hAnsi="Arial" w:cs="Arial"/>
          <w:sz w:val="23"/>
          <w:szCs w:val="23"/>
        </w:rPr>
        <w:t xml:space="preserve">     As I said in the beginning</w:t>
      </w:r>
      <w:r>
        <w:rPr>
          <w:rFonts w:ascii="Arial" w:hAnsi="Arial" w:cs="Arial"/>
          <w:sz w:val="23"/>
          <w:szCs w:val="23"/>
        </w:rPr>
        <w:t>,</w:t>
      </w:r>
      <w:r w:rsidRPr="00F9688F">
        <w:rPr>
          <w:rFonts w:ascii="Arial" w:hAnsi="Arial" w:cs="Arial"/>
          <w:sz w:val="23"/>
          <w:szCs w:val="23"/>
        </w:rPr>
        <w:t xml:space="preserve"> Granges have an impact in their communities more than we realize. We don’t think about it because it is </w:t>
      </w:r>
      <w:r>
        <w:rPr>
          <w:rFonts w:ascii="Arial" w:hAnsi="Arial" w:cs="Arial"/>
          <w:sz w:val="23"/>
          <w:szCs w:val="23"/>
        </w:rPr>
        <w:t>“</w:t>
      </w:r>
      <w:r w:rsidRPr="00F9688F">
        <w:rPr>
          <w:rFonts w:ascii="Arial" w:hAnsi="Arial" w:cs="Arial"/>
          <w:sz w:val="23"/>
          <w:szCs w:val="23"/>
        </w:rPr>
        <w:t>just what we do.</w:t>
      </w:r>
      <w:r>
        <w:rPr>
          <w:rFonts w:ascii="Arial" w:hAnsi="Arial" w:cs="Arial"/>
          <w:sz w:val="23"/>
          <w:szCs w:val="23"/>
        </w:rPr>
        <w:t>”</w:t>
      </w:r>
      <w:r w:rsidRPr="00F9688F">
        <w:rPr>
          <w:rFonts w:ascii="Arial" w:hAnsi="Arial" w:cs="Arial"/>
          <w:sz w:val="23"/>
          <w:szCs w:val="23"/>
        </w:rPr>
        <w:t xml:space="preserve"> I hope you will think about this as you are planning an event/fair and as you are asking a new speaker/</w:t>
      </w:r>
      <w:r>
        <w:rPr>
          <w:rFonts w:ascii="Arial" w:hAnsi="Arial" w:cs="Arial"/>
          <w:sz w:val="23"/>
          <w:szCs w:val="23"/>
        </w:rPr>
        <w:t>vendor</w:t>
      </w:r>
      <w:r w:rsidRPr="00F9688F">
        <w:rPr>
          <w:rFonts w:ascii="Arial" w:hAnsi="Arial" w:cs="Arial"/>
          <w:sz w:val="23"/>
          <w:szCs w:val="23"/>
        </w:rPr>
        <w:t xml:space="preserve">/crafter to take part in an event.  Let them know of the impact you have in your community.  </w:t>
      </w:r>
    </w:p>
    <w:p w14:paraId="60A06586" w14:textId="2E60EC38" w:rsidR="004E6E0C" w:rsidRPr="00F9688F" w:rsidRDefault="00F9688F" w:rsidP="00F9688F">
      <w:pPr>
        <w:ind w:firstLine="720"/>
        <w:rPr>
          <w:rFonts w:ascii="Arial" w:hAnsi="Arial" w:cs="Arial"/>
          <w:sz w:val="23"/>
          <w:szCs w:val="23"/>
        </w:rPr>
      </w:pPr>
      <w:r w:rsidRPr="00F9688F">
        <w:rPr>
          <w:rFonts w:ascii="Arial" w:hAnsi="Arial" w:cs="Arial"/>
          <w:sz w:val="23"/>
          <w:szCs w:val="23"/>
        </w:rPr>
        <w:t xml:space="preserve">I will pose this question to end: How do you think this will impact your membership or increase Grange membership if you let them know the POSITIVE impact you have in your community. </w:t>
      </w:r>
    </w:p>
    <w:p w14:paraId="2C6D647B" w14:textId="77777777" w:rsidR="008F1687" w:rsidRDefault="008F1687">
      <w:pPr>
        <w:rPr>
          <w:rFonts w:ascii="Arial" w:eastAsiaTheme="majorEastAsia" w:hAnsi="Arial" w:cs="Arial"/>
          <w:b/>
          <w:bCs/>
          <w:color w:val="2F5496" w:themeColor="accent1" w:themeShade="BF"/>
          <w:sz w:val="28"/>
          <w:szCs w:val="28"/>
          <w:u w:val="single"/>
        </w:rPr>
      </w:pPr>
      <w:bookmarkStart w:id="7" w:name="_Tune_in_for"/>
      <w:bookmarkStart w:id="8" w:name="_Virtual_Telethon_a"/>
      <w:bookmarkEnd w:id="7"/>
      <w:bookmarkEnd w:id="8"/>
      <w:r>
        <w:rPr>
          <w:rFonts w:ascii="Arial" w:hAnsi="Arial" w:cs="Arial"/>
          <w:b/>
          <w:bCs/>
          <w:sz w:val="28"/>
          <w:szCs w:val="28"/>
          <w:u w:val="single"/>
        </w:rPr>
        <w:br w:type="page"/>
      </w:r>
    </w:p>
    <w:p w14:paraId="240E97D3" w14:textId="32F90ED1" w:rsidR="0048503A" w:rsidRPr="00AA1304" w:rsidRDefault="001A5A3F" w:rsidP="00594B25">
      <w:pPr>
        <w:pStyle w:val="Heading1"/>
        <w:rPr>
          <w:rFonts w:ascii="Arial" w:hAnsi="Arial" w:cs="Arial"/>
          <w:b/>
          <w:bCs/>
          <w:sz w:val="28"/>
          <w:szCs w:val="28"/>
          <w:u w:val="single"/>
        </w:rPr>
      </w:pPr>
      <w:bookmarkStart w:id="9" w:name="_Register_for_the"/>
      <w:bookmarkEnd w:id="9"/>
      <w:r w:rsidRPr="00AA1304">
        <w:rPr>
          <w:rFonts w:ascii="Arial" w:hAnsi="Arial" w:cs="Arial"/>
          <w:b/>
          <w:bCs/>
          <w:sz w:val="28"/>
          <w:szCs w:val="28"/>
          <w:u w:val="single"/>
        </w:rPr>
        <w:lastRenderedPageBreak/>
        <w:t xml:space="preserve">Register for the </w:t>
      </w:r>
      <w:r w:rsidR="00EC759C" w:rsidRPr="00AA1304">
        <w:rPr>
          <w:rFonts w:ascii="Arial" w:hAnsi="Arial" w:cs="Arial"/>
          <w:b/>
          <w:bCs/>
          <w:sz w:val="28"/>
          <w:szCs w:val="28"/>
          <w:u w:val="single"/>
        </w:rPr>
        <w:t>156</w:t>
      </w:r>
      <w:r w:rsidR="00EC759C" w:rsidRPr="00AA1304">
        <w:rPr>
          <w:rFonts w:ascii="Arial" w:hAnsi="Arial" w:cs="Arial"/>
          <w:b/>
          <w:bCs/>
          <w:sz w:val="28"/>
          <w:szCs w:val="28"/>
          <w:u w:val="single"/>
          <w:vertAlign w:val="superscript"/>
        </w:rPr>
        <w:t>th</w:t>
      </w:r>
      <w:r w:rsidR="00EC759C" w:rsidRPr="00AA1304">
        <w:rPr>
          <w:rFonts w:ascii="Arial" w:hAnsi="Arial" w:cs="Arial"/>
          <w:b/>
          <w:bCs/>
          <w:sz w:val="28"/>
          <w:szCs w:val="28"/>
          <w:u w:val="single"/>
        </w:rPr>
        <w:t xml:space="preserve"> Annual </w:t>
      </w:r>
      <w:r w:rsidR="000F1FF8" w:rsidRPr="00AA1304">
        <w:rPr>
          <w:rFonts w:ascii="Arial" w:hAnsi="Arial" w:cs="Arial"/>
          <w:b/>
          <w:bCs/>
          <w:sz w:val="28"/>
          <w:szCs w:val="28"/>
          <w:u w:val="single"/>
        </w:rPr>
        <w:t>Convention</w:t>
      </w:r>
    </w:p>
    <w:p w14:paraId="7267DA61" w14:textId="237CE9E7"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20"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5DB5D739" w14:textId="683865FA" w:rsidR="0048503A" w:rsidRDefault="004E6E0C"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0EEA1827">
            <wp:simplePos x="0" y="0"/>
            <wp:positionH relativeFrom="column">
              <wp:posOffset>-41275</wp:posOffset>
            </wp:positionH>
            <wp:positionV relativeFrom="paragraph">
              <wp:posOffset>56966</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1F8D93A6" w:rsidR="002121EA" w:rsidRPr="00475C12" w:rsidRDefault="002121EA" w:rsidP="001B4446">
      <w:pPr>
        <w:ind w:firstLine="720"/>
        <w:rPr>
          <w:rFonts w:ascii="Arial" w:hAnsi="Arial" w:cs="Arial"/>
          <w:sz w:val="22"/>
          <w:szCs w:val="22"/>
        </w:rPr>
      </w:pPr>
      <w:r w:rsidRPr="00475C12">
        <w:rPr>
          <w:rFonts w:ascii="Arial" w:hAnsi="Arial" w:cs="Arial"/>
          <w:sz w:val="22"/>
          <w:szCs w:val="22"/>
        </w:rPr>
        <w:t>The Western Host region is excited to invite Grangers and friends from across the country to the Silver State! We are jus</w:t>
      </w:r>
      <w:r w:rsidR="00555C8C">
        <w:rPr>
          <w:rFonts w:ascii="Arial" w:hAnsi="Arial" w:cs="Arial"/>
          <w:sz w:val="22"/>
          <w:szCs w:val="22"/>
        </w:rPr>
        <w:t xml:space="preserve">t </w:t>
      </w:r>
      <w:r w:rsidR="00555C8C">
        <w:rPr>
          <w:rFonts w:ascii="Arial" w:hAnsi="Arial" w:cs="Arial"/>
          <w:i/>
          <w:iCs/>
          <w:sz w:val="22"/>
          <w:szCs w:val="22"/>
        </w:rPr>
        <w:t>four months</w:t>
      </w:r>
      <w:r w:rsidRPr="00475C12">
        <w:rPr>
          <w:rFonts w:ascii="Arial" w:hAnsi="Arial" w:cs="Arial"/>
          <w:sz w:val="22"/>
          <w:szCs w:val="22"/>
        </w:rPr>
        <w:t xml:space="preserve"> away from the opening of the 156th </w:t>
      </w:r>
      <w:r w:rsidR="00555C8C">
        <w:rPr>
          <w:rFonts w:ascii="Arial" w:hAnsi="Arial" w:cs="Arial"/>
          <w:sz w:val="22"/>
          <w:szCs w:val="22"/>
        </w:rPr>
        <w:t xml:space="preserve">Annual </w:t>
      </w:r>
      <w:r w:rsidRPr="00475C12">
        <w:rPr>
          <w:rFonts w:ascii="Arial" w:hAnsi="Arial" w:cs="Arial"/>
          <w:sz w:val="22"/>
          <w:szCs w:val="22"/>
        </w:rPr>
        <w:t>National Grange Convention, to be held in Reno</w:t>
      </w:r>
      <w:r w:rsidR="00613536" w:rsidRPr="00475C12">
        <w:rPr>
          <w:rFonts w:ascii="Arial" w:hAnsi="Arial" w:cs="Arial"/>
          <w:sz w:val="22"/>
          <w:szCs w:val="22"/>
        </w:rPr>
        <w:t>-</w:t>
      </w:r>
      <w:r w:rsidRPr="00475C12">
        <w:rPr>
          <w:rFonts w:ascii="Arial" w:hAnsi="Arial" w:cs="Arial"/>
          <w:sz w:val="22"/>
          <w:szCs w:val="22"/>
        </w:rPr>
        <w:t>Sparks, Nevada from November 15 through 19, 2022.</w:t>
      </w:r>
    </w:p>
    <w:p w14:paraId="3518B708" w14:textId="72292E76" w:rsidR="00374151" w:rsidRPr="00475C12" w:rsidRDefault="002121EA" w:rsidP="001B4446">
      <w:pPr>
        <w:ind w:firstLine="720"/>
        <w:rPr>
          <w:rFonts w:ascii="Arial" w:hAnsi="Arial" w:cs="Arial"/>
          <w:sz w:val="22"/>
          <w:szCs w:val="22"/>
        </w:rPr>
      </w:pPr>
      <w:r w:rsidRPr="00475C12">
        <w:rPr>
          <w:rFonts w:ascii="Arial" w:hAnsi="Arial" w:cs="Arial"/>
          <w:sz w:val="22"/>
          <w:szCs w:val="22"/>
        </w:rPr>
        <w:t xml:space="preserve">Many new and exciting things are being planned by the Host region and you are sure to have a memorable experience in Reno! </w:t>
      </w:r>
      <w:r w:rsidR="00374151" w:rsidRPr="00475C12">
        <w:rPr>
          <w:rFonts w:ascii="Arial" w:hAnsi="Arial" w:cs="Arial"/>
          <w:sz w:val="22"/>
          <w:szCs w:val="22"/>
        </w:rPr>
        <w:t>Visit the National Grange website to learn more about what’s coming up at this year’s convention.</w:t>
      </w:r>
    </w:p>
    <w:p w14:paraId="2C4BA1BF" w14:textId="4CCE48F9" w:rsidR="002121EA" w:rsidRPr="00475C12" w:rsidRDefault="002121EA" w:rsidP="001B4446">
      <w:pPr>
        <w:ind w:firstLine="720"/>
        <w:rPr>
          <w:rFonts w:ascii="Arial" w:hAnsi="Arial" w:cs="Arial"/>
          <w:sz w:val="22"/>
          <w:szCs w:val="22"/>
        </w:rPr>
      </w:pPr>
      <w:r w:rsidRPr="00475C12">
        <w:rPr>
          <w:rFonts w:ascii="Arial" w:hAnsi="Arial" w:cs="Arial"/>
          <w:sz w:val="22"/>
          <w:szCs w:val="22"/>
        </w:rPr>
        <w:t xml:space="preserve">Don’t take too long to decide; catch the </w:t>
      </w:r>
      <w:r w:rsidRPr="00475C12">
        <w:rPr>
          <w:rFonts w:ascii="Arial" w:hAnsi="Arial" w:cs="Arial"/>
          <w:b/>
          <w:bCs/>
          <w:sz w:val="22"/>
          <w:szCs w:val="22"/>
        </w:rPr>
        <w:t>early bird registration</w:t>
      </w:r>
      <w:r w:rsidRPr="00475C12">
        <w:rPr>
          <w:rFonts w:ascii="Arial" w:hAnsi="Arial" w:cs="Arial"/>
          <w:sz w:val="22"/>
          <w:szCs w:val="22"/>
        </w:rPr>
        <w:t xml:space="preserve"> and make plans to attend today by registering for the National Grange Convention at </w:t>
      </w:r>
      <w:r w:rsidR="00613536" w:rsidRPr="00475C12">
        <w:rPr>
          <w:rFonts w:ascii="Arial" w:hAnsi="Arial" w:cs="Arial"/>
          <w:sz w:val="22"/>
          <w:szCs w:val="22"/>
        </w:rPr>
        <w:t xml:space="preserve">this link: </w:t>
      </w:r>
      <w:hyperlink r:id="rId22" w:history="1">
        <w:r w:rsidRPr="00475C12">
          <w:rPr>
            <w:rStyle w:val="Hyperlink"/>
            <w:rFonts w:ascii="Arial" w:hAnsi="Arial" w:cs="Arial"/>
            <w:sz w:val="22"/>
            <w:szCs w:val="22"/>
          </w:rPr>
          <w:t>156th Annual National Grange Convention - The National Grange</w:t>
        </w:r>
        <w:r w:rsidR="00613536" w:rsidRPr="00475C12">
          <w:rPr>
            <w:rStyle w:val="Hyperlink"/>
            <w:rFonts w:ascii="Arial" w:hAnsi="Arial" w:cs="Arial"/>
            <w:sz w:val="22"/>
            <w:szCs w:val="22"/>
          </w:rPr>
          <w:t>.</w:t>
        </w:r>
      </w:hyperlink>
    </w:p>
    <w:p w14:paraId="0B2D2425" w14:textId="2092C6D5" w:rsidR="00410EA1" w:rsidRPr="00475C12" w:rsidRDefault="00410EA1" w:rsidP="001B4446">
      <w:pPr>
        <w:rPr>
          <w:rFonts w:ascii="Arial" w:hAnsi="Arial" w:cs="Arial"/>
          <w:b/>
          <w:bCs/>
          <w:sz w:val="22"/>
          <w:szCs w:val="22"/>
        </w:rPr>
      </w:pPr>
    </w:p>
    <w:p w14:paraId="5ADF9D52" w14:textId="697F162F" w:rsidR="002121EA" w:rsidRPr="00475C12" w:rsidRDefault="002121EA" w:rsidP="001B4446">
      <w:pPr>
        <w:rPr>
          <w:rFonts w:ascii="Arial" w:hAnsi="Arial" w:cs="Arial"/>
          <w:sz w:val="22"/>
          <w:szCs w:val="22"/>
        </w:rPr>
      </w:pPr>
      <w:r w:rsidRPr="00475C12">
        <w:rPr>
          <w:rFonts w:ascii="Arial" w:hAnsi="Arial" w:cs="Arial"/>
          <w:b/>
          <w:bCs/>
          <w:sz w:val="22"/>
          <w:szCs w:val="22"/>
        </w:rPr>
        <w:t>Early Bird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$32 is open until 9/9/2022</w:t>
      </w:r>
    </w:p>
    <w:p w14:paraId="4FA348A7" w14:textId="73723B95" w:rsidR="002121EA" w:rsidRPr="00475C12" w:rsidRDefault="002121EA" w:rsidP="001B4446">
      <w:pPr>
        <w:rPr>
          <w:rFonts w:ascii="Arial" w:hAnsi="Arial" w:cs="Arial"/>
          <w:sz w:val="22"/>
          <w:szCs w:val="22"/>
        </w:rPr>
      </w:pPr>
      <w:r w:rsidRPr="00475C12">
        <w:rPr>
          <w:rFonts w:ascii="Arial" w:hAnsi="Arial" w:cs="Arial"/>
          <w:b/>
          <w:bCs/>
          <w:sz w:val="22"/>
          <w:szCs w:val="22"/>
        </w:rPr>
        <w:t>General Registration</w:t>
      </w:r>
      <w:r w:rsidR="00613536" w:rsidRPr="00475C12">
        <w:rPr>
          <w:rFonts w:ascii="Arial" w:hAnsi="Arial" w:cs="Arial"/>
          <w:sz w:val="22"/>
          <w:szCs w:val="22"/>
        </w:rPr>
        <w:t xml:space="preserve"> </w:t>
      </w:r>
      <w:r w:rsidRPr="00475C12">
        <w:rPr>
          <w:rFonts w:ascii="Arial" w:hAnsi="Arial" w:cs="Arial"/>
          <w:sz w:val="22"/>
          <w:szCs w:val="22"/>
        </w:rPr>
        <w:t>- $37 is open until 10/19/22</w:t>
      </w:r>
    </w:p>
    <w:p w14:paraId="4626FDCB" w14:textId="0CCA4F1F" w:rsidR="002121EA" w:rsidRPr="00475C12"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p>
    <w:p w14:paraId="1287DC81" w14:textId="4D91967C" w:rsidR="00AA1304" w:rsidRDefault="002121EA" w:rsidP="001B4446">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p>
    <w:p w14:paraId="7801D5FC" w14:textId="797B2E1D" w:rsidR="00BC0BA2" w:rsidRDefault="00BC0BA2" w:rsidP="001B4446">
      <w:pPr>
        <w:rPr>
          <w:rFonts w:ascii="Arial" w:hAnsi="Arial" w:cs="Arial"/>
          <w:i/>
          <w:iCs/>
          <w:sz w:val="22"/>
          <w:szCs w:val="22"/>
        </w:rPr>
      </w:pPr>
    </w:p>
    <w:p w14:paraId="05A4FB43" w14:textId="611C3892" w:rsidR="00BC0BA2" w:rsidRPr="00BC0BA2" w:rsidRDefault="00BC0BA2" w:rsidP="00BC0BA2">
      <w:pPr>
        <w:pStyle w:val="Heading2"/>
        <w:rPr>
          <w:rFonts w:ascii="Arial" w:hAnsi="Arial" w:cs="Arial"/>
          <w:b/>
          <w:bCs/>
          <w:sz w:val="28"/>
          <w:szCs w:val="28"/>
          <w:u w:val="single"/>
        </w:rPr>
      </w:pPr>
      <w:bookmarkStart w:id="10" w:name="_Analysis:_Inflation’s_Impact"/>
      <w:bookmarkEnd w:id="10"/>
      <w:r w:rsidRPr="00BC0BA2">
        <w:rPr>
          <w:rFonts w:ascii="Arial" w:hAnsi="Arial" w:cs="Arial"/>
          <w:b/>
          <w:bCs/>
          <w:sz w:val="28"/>
          <w:szCs w:val="28"/>
          <w:u w:val="single"/>
        </w:rPr>
        <w:t>Analysis: Inflation’s Impact Likely to Be Rougher on Rural Households</w:t>
      </w:r>
    </w:p>
    <w:p w14:paraId="49302B1C" w14:textId="1A562670" w:rsidR="00BC0BA2" w:rsidRPr="00BC0BA2" w:rsidRDefault="00BC0BA2" w:rsidP="001B4446">
      <w:pPr>
        <w:rPr>
          <w:rFonts w:ascii="Arial" w:hAnsi="Arial" w:cs="Arial"/>
          <w:i/>
          <w:iCs/>
          <w:sz w:val="22"/>
          <w:szCs w:val="22"/>
        </w:rPr>
      </w:pPr>
      <w:r>
        <w:rPr>
          <w:rFonts w:ascii="Arial" w:hAnsi="Arial" w:cs="Arial"/>
          <w:i/>
          <w:iCs/>
          <w:sz w:val="22"/>
          <w:szCs w:val="22"/>
        </w:rPr>
        <w:t xml:space="preserve">By Kristi Eaton, Courtesy of </w:t>
      </w:r>
      <w:hyperlink r:id="rId23" w:history="1">
        <w:r w:rsidRPr="00BC0BA2">
          <w:rPr>
            <w:rStyle w:val="Hyperlink"/>
            <w:rFonts w:ascii="Arial" w:hAnsi="Arial" w:cs="Arial"/>
            <w:i/>
            <w:iCs/>
            <w:sz w:val="22"/>
            <w:szCs w:val="22"/>
          </w:rPr>
          <w:t>The Daily Yonder</w:t>
        </w:r>
      </w:hyperlink>
    </w:p>
    <w:p w14:paraId="2278BEC5" w14:textId="32B415A5" w:rsidR="008F1687" w:rsidRDefault="008F1687" w:rsidP="008F1687">
      <w:pPr>
        <w:rPr>
          <w:rFonts w:ascii="Arial" w:hAnsi="Arial" w:cs="Arial"/>
          <w:b/>
          <w:bCs/>
          <w:sz w:val="28"/>
          <w:szCs w:val="28"/>
          <w:u w:val="single"/>
        </w:rPr>
      </w:pPr>
    </w:p>
    <w:p w14:paraId="3B494FAD" w14:textId="41AF25B8" w:rsidR="00BC0BA2" w:rsidRP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Pr>
          <w:rFonts w:ascii="Arial" w:hAnsi="Arial" w:cs="Arial"/>
          <w:noProof/>
          <w:color w:val="111111"/>
          <w:sz w:val="23"/>
          <w:szCs w:val="23"/>
        </w:rPr>
        <w:drawing>
          <wp:anchor distT="0" distB="0" distL="114300" distR="114300" simplePos="0" relativeHeight="251730944" behindDoc="0" locked="0" layoutInCell="1" allowOverlap="1" wp14:anchorId="6CD84BAD" wp14:editId="0AB58D24">
            <wp:simplePos x="0" y="0"/>
            <wp:positionH relativeFrom="column">
              <wp:posOffset>2554605</wp:posOffset>
            </wp:positionH>
            <wp:positionV relativeFrom="paragraph">
              <wp:posOffset>27573</wp:posOffset>
            </wp:positionV>
            <wp:extent cx="3857367" cy="2743200"/>
            <wp:effectExtent l="0" t="0" r="3810" b="0"/>
            <wp:wrapSquare wrapText="bothSides"/>
            <wp:docPr id="6" name="Picture 6"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bar char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857367" cy="2743200"/>
                    </a:xfrm>
                    <a:prstGeom prst="rect">
                      <a:avLst/>
                    </a:prstGeom>
                  </pic:spPr>
                </pic:pic>
              </a:graphicData>
            </a:graphic>
            <wp14:sizeRelH relativeFrom="page">
              <wp14:pctWidth>0</wp14:pctWidth>
            </wp14:sizeRelH>
            <wp14:sizeRelV relativeFrom="page">
              <wp14:pctHeight>0</wp14:pctHeight>
            </wp14:sizeRelV>
          </wp:anchor>
        </w:drawing>
      </w:r>
      <w:r w:rsidRPr="00BC0BA2">
        <w:rPr>
          <w:rFonts w:ascii="Arial" w:hAnsi="Arial" w:cs="Arial"/>
          <w:color w:val="111111"/>
          <w:sz w:val="23"/>
          <w:szCs w:val="23"/>
        </w:rPr>
        <w:t>High fuel costs are eating into rural Americans’ disposable income at a faster rate than urban households, meaning rural families are feeling a more painful pinch from inflation, according to a researcher who recently released a report on the topic.</w:t>
      </w:r>
    </w:p>
    <w:p w14:paraId="068260BD" w14:textId="77777777" w:rsidR="00BC0BA2" w:rsidRP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Rural household disposable income fell by an estimated 38% from 2021 to 2022, while urban household disposable income fell by about 17%, the report found.</w:t>
      </w:r>
    </w:p>
    <w:p w14:paraId="52C5F1AD" w14:textId="3A604866" w:rsidR="00BC0BA2" w:rsidRP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“So that’s a big drop,” said Iowa State University’s David Peters, the author of the study, in an interview with the Daily Yonder. “If you think about after all your bills are paid, what’s left over in your bank account?”</w:t>
      </w:r>
    </w:p>
    <w:p w14:paraId="0ED54A79" w14:textId="77777777" w:rsidR="00BC0BA2" w:rsidRP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The report, </w:t>
      </w:r>
      <w:hyperlink r:id="rId25" w:history="1">
        <w:r w:rsidRPr="00BC0BA2">
          <w:rPr>
            <w:rStyle w:val="Hyperlink"/>
            <w:rFonts w:ascii="Arial" w:hAnsi="Arial" w:cs="Arial"/>
            <w:color w:val="696969"/>
            <w:sz w:val="23"/>
            <w:szCs w:val="23"/>
          </w:rPr>
          <w:t>Impact of Inflation on Rural Household Expenses, 2021-2022</w:t>
        </w:r>
      </w:hyperlink>
      <w:r w:rsidRPr="00BC0BA2">
        <w:rPr>
          <w:rFonts w:ascii="Arial" w:hAnsi="Arial" w:cs="Arial"/>
          <w:color w:val="111111"/>
          <w:sz w:val="23"/>
          <w:szCs w:val="23"/>
        </w:rPr>
        <w:t>, provides preliminary estimates based on data from the U.S. Bureau of Labor Statistics. Peters is an Extension rural sociologist and professor of rural policy and rural sociology at Iowa State.</w:t>
      </w:r>
    </w:p>
    <w:p w14:paraId="2796C885" w14:textId="77777777" w:rsidR="00BC0BA2" w:rsidRP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Peters said the main driver for inflation in rural households is fuel prices.</w:t>
      </w:r>
    </w:p>
    <w:p w14:paraId="5E975182" w14:textId="77777777" w:rsidR="00BC0BA2" w:rsidRP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 xml:space="preserve">“Rural households have to travel more for everything,” he said. “They have to travel further for work, for school, for shopping, for daily needs, all that. And then additionally, most rural households tend to drive less </w:t>
      </w:r>
      <w:proofErr w:type="gramStart"/>
      <w:r w:rsidRPr="00BC0BA2">
        <w:rPr>
          <w:rFonts w:ascii="Arial" w:hAnsi="Arial" w:cs="Arial"/>
          <w:color w:val="111111"/>
          <w:sz w:val="23"/>
          <w:szCs w:val="23"/>
        </w:rPr>
        <w:t>fuel efficient</w:t>
      </w:r>
      <w:proofErr w:type="gramEnd"/>
      <w:r w:rsidRPr="00BC0BA2">
        <w:rPr>
          <w:rFonts w:ascii="Arial" w:hAnsi="Arial" w:cs="Arial"/>
          <w:color w:val="111111"/>
          <w:sz w:val="23"/>
          <w:szCs w:val="23"/>
        </w:rPr>
        <w:t xml:space="preserve"> vehicles. </w:t>
      </w:r>
      <w:proofErr w:type="gramStart"/>
      <w:r w:rsidRPr="00BC0BA2">
        <w:rPr>
          <w:rFonts w:ascii="Arial" w:hAnsi="Arial" w:cs="Arial"/>
          <w:color w:val="111111"/>
          <w:sz w:val="23"/>
          <w:szCs w:val="23"/>
        </w:rPr>
        <w:t>So</w:t>
      </w:r>
      <w:proofErr w:type="gramEnd"/>
      <w:r w:rsidRPr="00BC0BA2">
        <w:rPr>
          <w:rFonts w:ascii="Arial" w:hAnsi="Arial" w:cs="Arial"/>
          <w:color w:val="111111"/>
          <w:sz w:val="23"/>
          <w:szCs w:val="23"/>
        </w:rPr>
        <w:t xml:space="preserve"> there’s no public transportation, they’re less likely to purchase hybrids or electric cars. And then a lot of times the nature of work in rural areas requires larger vehicles – trucks, for example.”</w:t>
      </w:r>
    </w:p>
    <w:p w14:paraId="40D2F640" w14:textId="77777777" w:rsid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lastRenderedPageBreak/>
        <w:t>Rural households earned less on average than urban households, and they had less left over after they paid expenses, the report said. The gap got worse over the last year, according to Peters’ estimates.</w:t>
      </w:r>
    </w:p>
    <w:p w14:paraId="479C7035" w14:textId="77777777" w:rsid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 xml:space="preserve">The study </w:t>
      </w:r>
      <w:proofErr w:type="gramStart"/>
      <w:r w:rsidRPr="00BC0BA2">
        <w:rPr>
          <w:rFonts w:ascii="Arial" w:hAnsi="Arial" w:cs="Arial"/>
          <w:color w:val="111111"/>
          <w:sz w:val="23"/>
          <w:szCs w:val="23"/>
        </w:rPr>
        <w:t>takes into account</w:t>
      </w:r>
      <w:proofErr w:type="gramEnd"/>
      <w:r w:rsidRPr="00BC0BA2">
        <w:rPr>
          <w:rFonts w:ascii="Arial" w:hAnsi="Arial" w:cs="Arial"/>
          <w:color w:val="111111"/>
          <w:sz w:val="23"/>
          <w:szCs w:val="23"/>
        </w:rPr>
        <w:t xml:space="preserve"> the different costs of living between cities and rural areas. Rural households saw less of an increase in housing costs compared to their urban counterparts, for example. But the differences weren’t enough to make up for overall lower earnings.</w:t>
      </w:r>
    </w:p>
    <w:p w14:paraId="635CB2D8" w14:textId="77777777" w:rsid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In 2021, the average rural household had a post-tax income of $58,625. About 84% of rural incomes went toward expenses, leaving $9,354 in disposable income for savings and unanticipated needs.</w:t>
      </w:r>
    </w:p>
    <w:p w14:paraId="7D1B5B8F" w14:textId="77777777" w:rsid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But in 2022 rural households will spend an estimated 90% of their income on expenses because spending will rise an estimated 9.2% because of inflation while earnings will rise only 2.6%. The net effect cuts rural disposable incomes by more than a third, reducing the cushion to only $5,800.</w:t>
      </w:r>
    </w:p>
    <w:p w14:paraId="7A6BA9EC" w14:textId="77777777" w:rsid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The impact of inflation in urban households is real but less dramatic. The average urban household spent about 80% of its income on expenses in 2021 and about 84% in 2022, according to Peters’ estimates.</w:t>
      </w:r>
    </w:p>
    <w:p w14:paraId="51EA7EF6" w14:textId="77777777" w:rsid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 xml:space="preserve">The report said that inflation has “severely” reduced the disposable incomes of rural Americans, while the impact on urban households has been less severe because of higher incomes. </w:t>
      </w:r>
    </w:p>
    <w:p w14:paraId="29800A60" w14:textId="77777777" w:rsid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“This means that rural families have less money to save for their retirement or their children’s college – both needed for the future economic security of themselves and their children,” according to the analysis.</w:t>
      </w:r>
    </w:p>
    <w:p w14:paraId="40DB55E1" w14:textId="77777777" w:rsid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“Less ability to pay unexpected healthcare costs not covered by insurance, putting at risk their health and ability to work. Less ability to pay for emergency home repairs that may put them at risk for homelessness. Less ability to pay for big-ticket car repairs or needed used car purchases, jeopardizing their ability to work and to obtain essential goods and services, like groceries or healthcare. Not having this extra financial cushion puts rural families at greater risk for increased debt, default, and potential bankruptcy.”</w:t>
      </w:r>
    </w:p>
    <w:p w14:paraId="134BA92F" w14:textId="475D184A" w:rsidR="00BC0BA2" w:rsidRDefault="00BC0BA2" w:rsidP="00BC0BA2">
      <w:pPr>
        <w:pStyle w:val="NormalWeb"/>
        <w:shd w:val="clear" w:color="auto" w:fill="FFFFFF"/>
        <w:snapToGrid w:val="0"/>
        <w:spacing w:before="0" w:beforeAutospacing="0" w:after="0" w:afterAutospacing="0"/>
        <w:ind w:firstLine="720"/>
        <w:rPr>
          <w:rFonts w:ascii="Arial" w:hAnsi="Arial" w:cs="Arial"/>
          <w:color w:val="111111"/>
          <w:sz w:val="23"/>
          <w:szCs w:val="23"/>
        </w:rPr>
      </w:pPr>
      <w:r w:rsidRPr="00BC0BA2">
        <w:rPr>
          <w:rFonts w:ascii="Arial" w:hAnsi="Arial" w:cs="Arial"/>
          <w:color w:val="111111"/>
          <w:sz w:val="23"/>
          <w:szCs w:val="23"/>
        </w:rPr>
        <w:t>Peters said in an email that his analysis is based on average income and expenses, which means that affluent and poor households will skew the findings up or down.</w:t>
      </w:r>
    </w:p>
    <w:p w14:paraId="59799ED4" w14:textId="77777777" w:rsidR="002F17A9" w:rsidRDefault="002F17A9" w:rsidP="002F17A9">
      <w:pPr>
        <w:pStyle w:val="NormalWeb"/>
        <w:shd w:val="clear" w:color="auto" w:fill="FFFFFF"/>
        <w:snapToGrid w:val="0"/>
        <w:spacing w:before="0" w:beforeAutospacing="0" w:after="0" w:afterAutospacing="0"/>
        <w:ind w:firstLine="720"/>
        <w:jc w:val="center"/>
        <w:rPr>
          <w:rFonts w:ascii="Arial" w:hAnsi="Arial" w:cs="Arial"/>
          <w:color w:val="111111"/>
          <w:sz w:val="23"/>
          <w:szCs w:val="23"/>
        </w:rPr>
      </w:pPr>
    </w:p>
    <w:p w14:paraId="13BC38D5" w14:textId="6D76D162" w:rsidR="00BC0BA2" w:rsidRPr="00B91810" w:rsidRDefault="002F17A9" w:rsidP="00B91810">
      <w:pPr>
        <w:pStyle w:val="NormalWeb"/>
        <w:shd w:val="clear" w:color="auto" w:fill="FFFFFF"/>
        <w:snapToGrid w:val="0"/>
        <w:spacing w:before="0" w:beforeAutospacing="0" w:after="0" w:afterAutospacing="0"/>
        <w:jc w:val="center"/>
        <w:rPr>
          <w:rFonts w:ascii="Arial" w:hAnsi="Arial" w:cs="Arial"/>
          <w:color w:val="111111"/>
          <w:sz w:val="23"/>
          <w:szCs w:val="23"/>
        </w:rPr>
      </w:pPr>
      <w:bookmarkStart w:id="11" w:name="Action"/>
      <w:r>
        <w:rPr>
          <w:rFonts w:ascii="Arial" w:hAnsi="Arial" w:cs="Arial"/>
          <w:noProof/>
          <w:color w:val="111111"/>
          <w:sz w:val="23"/>
          <w:szCs w:val="23"/>
        </w:rPr>
        <w:drawing>
          <wp:inline distT="0" distB="0" distL="0" distR="0" wp14:anchorId="1659EA06" wp14:editId="29CF23F4">
            <wp:extent cx="6309360" cy="3628390"/>
            <wp:effectExtent l="0" t="0" r="2540" b="3810"/>
            <wp:docPr id="8" name="Picture 8">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26"/>
                    </pic:cNvPr>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309360" cy="3628390"/>
                    </a:xfrm>
                    <a:prstGeom prst="rect">
                      <a:avLst/>
                    </a:prstGeom>
                  </pic:spPr>
                </pic:pic>
              </a:graphicData>
            </a:graphic>
          </wp:inline>
        </w:drawing>
      </w:r>
      <w:bookmarkEnd w:id="11"/>
    </w:p>
    <w:p w14:paraId="11EC6B0C" w14:textId="4FB3094D" w:rsidR="00475C12" w:rsidRPr="008F1687" w:rsidRDefault="00475C12" w:rsidP="008F1687">
      <w:pPr>
        <w:pStyle w:val="Heading2"/>
        <w:rPr>
          <w:rFonts w:ascii="Arial" w:hAnsi="Arial" w:cs="Arial"/>
          <w:b/>
          <w:bCs/>
          <w:sz w:val="28"/>
          <w:szCs w:val="28"/>
          <w:u w:val="single"/>
        </w:rPr>
      </w:pPr>
      <w:bookmarkStart w:id="12" w:name="_Rural_Educators’_Digital"/>
      <w:bookmarkEnd w:id="12"/>
      <w:r w:rsidRPr="008F1687">
        <w:rPr>
          <w:rFonts w:ascii="Arial" w:hAnsi="Arial" w:cs="Arial"/>
          <w:b/>
          <w:bCs/>
          <w:sz w:val="28"/>
          <w:szCs w:val="28"/>
          <w:u w:val="single"/>
        </w:rPr>
        <w:lastRenderedPageBreak/>
        <w:t>Rural Educators’ Digital Skills Summit</w:t>
      </w:r>
    </w:p>
    <w:p w14:paraId="79D597C1" w14:textId="3BF6B0C3" w:rsidR="00475C12" w:rsidRPr="00475C12" w:rsidRDefault="00475C12" w:rsidP="00475C12">
      <w:r w:rsidRPr="00475C12">
        <w:fldChar w:fldCharType="begin"/>
      </w:r>
      <w:r w:rsidR="00C729BE">
        <w:instrText xml:space="preserve"> INCLUDEPICTURE "C:\\var\\folders\\62\\4r2qs3ss42zgtswggnxjj7lh0000gn\\T\\com.microsoft.Word\\WebArchiveCopyPasteTempFiles\\d9da16e3-c954-4f0e-a10c-97ad7062e593.jpg?rdr=true" \* MERGEFORMAT </w:instrText>
      </w:r>
      <w:r w:rsidR="00C729BE">
        <w:fldChar w:fldCharType="separate"/>
      </w:r>
      <w:r w:rsidRPr="00475C12">
        <w:fldChar w:fldCharType="end"/>
      </w:r>
    </w:p>
    <w:p w14:paraId="6F463F67" w14:textId="4A38D7A2" w:rsidR="00475C12" w:rsidRPr="00475C12" w:rsidRDefault="00475C12" w:rsidP="00475C12">
      <w:pPr>
        <w:rPr>
          <w:rFonts w:ascii="Arial" w:hAnsi="Arial" w:cs="Arial"/>
          <w:color w:val="000000"/>
          <w:sz w:val="22"/>
          <w:szCs w:val="22"/>
        </w:rPr>
      </w:pPr>
      <w:r w:rsidRPr="00475C12">
        <w:rPr>
          <w:noProof/>
        </w:rPr>
        <w:drawing>
          <wp:anchor distT="0" distB="0" distL="114300" distR="114300" simplePos="0" relativeHeight="251727872" behindDoc="0" locked="0" layoutInCell="1" allowOverlap="1" wp14:anchorId="7CFC65AD" wp14:editId="2015BC5F">
            <wp:simplePos x="0" y="0"/>
            <wp:positionH relativeFrom="column">
              <wp:posOffset>0</wp:posOffset>
            </wp:positionH>
            <wp:positionV relativeFrom="paragraph">
              <wp:posOffset>21644</wp:posOffset>
            </wp:positionV>
            <wp:extent cx="2561590" cy="1463040"/>
            <wp:effectExtent l="0" t="0" r="3810" b="0"/>
            <wp:wrapSquare wrapText="bothSides"/>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61590" cy="14630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5C12">
        <w:rPr>
          <w:rFonts w:ascii="Arial" w:hAnsi="Arial" w:cs="Arial"/>
          <w:color w:val="000000"/>
          <w:sz w:val="22"/>
          <w:szCs w:val="22"/>
        </w:rPr>
        <w:t>Middle and high school educators are invited to the</w:t>
      </w:r>
      <w:r w:rsidRPr="00475C12">
        <w:rPr>
          <w:rStyle w:val="apple-converted-space"/>
          <w:rFonts w:ascii="Arial" w:hAnsi="Arial" w:cs="Arial"/>
          <w:color w:val="000000"/>
          <w:sz w:val="22"/>
          <w:szCs w:val="22"/>
        </w:rPr>
        <w:t> </w:t>
      </w:r>
      <w:hyperlink r:id="rId29" w:tgtFrame="_blank" w:history="1">
        <w:r w:rsidRPr="00475C12">
          <w:rPr>
            <w:rStyle w:val="Hyperlink"/>
            <w:rFonts w:ascii="Arial" w:hAnsi="Arial" w:cs="Arial"/>
            <w:color w:val="45B3CA"/>
            <w:sz w:val="22"/>
            <w:szCs w:val="22"/>
          </w:rPr>
          <w:t>Rural Educators Digital Skills Summit</w:t>
        </w:r>
      </w:hyperlink>
      <w:r w:rsidRPr="00475C12">
        <w:rPr>
          <w:rStyle w:val="apple-converted-space"/>
          <w:rFonts w:ascii="Arial" w:hAnsi="Arial" w:cs="Arial"/>
          <w:color w:val="45B3CA"/>
          <w:sz w:val="22"/>
          <w:szCs w:val="22"/>
        </w:rPr>
        <w:t> </w:t>
      </w:r>
      <w:r w:rsidRPr="00475C12">
        <w:rPr>
          <w:rFonts w:ascii="Arial" w:hAnsi="Arial" w:cs="Arial"/>
          <w:color w:val="000000"/>
          <w:sz w:val="22"/>
          <w:szCs w:val="22"/>
        </w:rPr>
        <w:t>on July 28th, presented by Grow with Google and the American Farm Bureau Foundation for Agriculture.</w:t>
      </w:r>
    </w:p>
    <w:p w14:paraId="74FB388B" w14:textId="77777777" w:rsidR="00475C12" w:rsidRPr="00475C12" w:rsidRDefault="00475C12" w:rsidP="00475C12">
      <w:pPr>
        <w:rPr>
          <w:rFonts w:ascii="Arial" w:hAnsi="Arial" w:cs="Arial"/>
          <w:color w:val="000000"/>
          <w:sz w:val="22"/>
          <w:szCs w:val="22"/>
        </w:rPr>
      </w:pPr>
      <w:r w:rsidRPr="00475C12">
        <w:rPr>
          <w:rFonts w:ascii="Arial" w:hAnsi="Arial" w:cs="Arial"/>
          <w:color w:val="000000"/>
          <w:sz w:val="22"/>
          <w:szCs w:val="22"/>
        </w:rPr>
        <w:t> </w:t>
      </w:r>
    </w:p>
    <w:p w14:paraId="64B51C83" w14:textId="77777777" w:rsidR="00475C12" w:rsidRPr="00475C12" w:rsidRDefault="00475C12" w:rsidP="00475C12">
      <w:pPr>
        <w:rPr>
          <w:rFonts w:ascii="Arial" w:hAnsi="Arial" w:cs="Arial"/>
          <w:color w:val="000000"/>
          <w:sz w:val="22"/>
          <w:szCs w:val="22"/>
        </w:rPr>
      </w:pPr>
      <w:r w:rsidRPr="00475C12">
        <w:rPr>
          <w:rFonts w:ascii="Arial" w:hAnsi="Arial" w:cs="Arial"/>
          <w:color w:val="000000"/>
          <w:sz w:val="22"/>
          <w:szCs w:val="22"/>
        </w:rPr>
        <w:t>The summit will feature live trainings, workshops, and a Q&amp;A session to learn how to implement digital skills training that can help your students succeed academically and prepare for the job market of tomorrow.</w:t>
      </w:r>
    </w:p>
    <w:p w14:paraId="1313BCB6" w14:textId="77777777" w:rsidR="00475C12" w:rsidRPr="00475C12" w:rsidRDefault="00475C12" w:rsidP="00475C12">
      <w:pPr>
        <w:rPr>
          <w:rFonts w:ascii="Arial" w:hAnsi="Arial" w:cs="Arial"/>
          <w:color w:val="000000"/>
          <w:sz w:val="22"/>
          <w:szCs w:val="22"/>
        </w:rPr>
      </w:pPr>
      <w:r w:rsidRPr="00475C12">
        <w:rPr>
          <w:rFonts w:ascii="Arial" w:hAnsi="Arial" w:cs="Arial"/>
          <w:color w:val="000000"/>
          <w:sz w:val="22"/>
          <w:szCs w:val="22"/>
        </w:rPr>
        <w:t> </w:t>
      </w:r>
    </w:p>
    <w:p w14:paraId="773B53E7" w14:textId="77777777" w:rsidR="00475C12" w:rsidRPr="00475C12" w:rsidRDefault="00475C12" w:rsidP="00475C12">
      <w:pPr>
        <w:rPr>
          <w:rFonts w:ascii="Arial" w:hAnsi="Arial" w:cs="Arial"/>
          <w:color w:val="000000"/>
          <w:sz w:val="22"/>
          <w:szCs w:val="22"/>
        </w:rPr>
      </w:pPr>
      <w:r w:rsidRPr="00475C12">
        <w:rPr>
          <w:rFonts w:ascii="Arial" w:hAnsi="Arial" w:cs="Arial"/>
          <w:color w:val="000000"/>
          <w:sz w:val="22"/>
          <w:szCs w:val="22"/>
        </w:rPr>
        <w:t>The purpose of the summit is to assist educators</w:t>
      </w:r>
      <w:r w:rsidRPr="00475C12">
        <w:rPr>
          <w:rStyle w:val="apple-converted-space"/>
          <w:rFonts w:ascii="Arial" w:hAnsi="Arial" w:cs="Arial"/>
          <w:b/>
          <w:bCs/>
          <w:color w:val="000000"/>
          <w:sz w:val="22"/>
          <w:szCs w:val="22"/>
        </w:rPr>
        <w:t> </w:t>
      </w:r>
      <w:r w:rsidRPr="00475C12">
        <w:rPr>
          <w:rFonts w:ascii="Arial" w:hAnsi="Arial" w:cs="Arial"/>
          <w:color w:val="000000"/>
          <w:sz w:val="22"/>
          <w:szCs w:val="22"/>
        </w:rPr>
        <w:t>in enhancing their students’ ability to communicate, collaborate, and create while also developing career readiness skills that are tailored to rural and agricultural communities.</w:t>
      </w:r>
    </w:p>
    <w:p w14:paraId="3A0EB131" w14:textId="77777777" w:rsidR="00475C12" w:rsidRPr="00475C12" w:rsidRDefault="00475C12" w:rsidP="00475C12">
      <w:pPr>
        <w:rPr>
          <w:rFonts w:ascii="Arial" w:hAnsi="Arial" w:cs="Arial"/>
          <w:color w:val="000000"/>
          <w:sz w:val="22"/>
          <w:szCs w:val="22"/>
        </w:rPr>
      </w:pPr>
      <w:r w:rsidRPr="00475C12">
        <w:rPr>
          <w:rFonts w:ascii="Arial" w:hAnsi="Arial" w:cs="Arial"/>
          <w:color w:val="000000"/>
          <w:sz w:val="22"/>
          <w:szCs w:val="22"/>
        </w:rPr>
        <w:t> </w:t>
      </w:r>
    </w:p>
    <w:p w14:paraId="60B06A68" w14:textId="77777777" w:rsidR="00475C12" w:rsidRPr="00475C12" w:rsidRDefault="00475C12" w:rsidP="00475C12">
      <w:pPr>
        <w:rPr>
          <w:rFonts w:ascii="Arial" w:hAnsi="Arial" w:cs="Arial"/>
          <w:color w:val="000000"/>
          <w:sz w:val="22"/>
          <w:szCs w:val="22"/>
        </w:rPr>
      </w:pPr>
      <w:r w:rsidRPr="00475C12">
        <w:rPr>
          <w:rFonts w:ascii="Arial" w:hAnsi="Arial" w:cs="Arial"/>
          <w:color w:val="000000"/>
          <w:sz w:val="22"/>
          <w:szCs w:val="22"/>
        </w:rPr>
        <w:t>Educators will also receive:</w:t>
      </w:r>
    </w:p>
    <w:p w14:paraId="6AEF0E2A" w14:textId="77777777" w:rsidR="00475C12" w:rsidRPr="00475C12" w:rsidRDefault="00475C12" w:rsidP="00475C12">
      <w:pPr>
        <w:ind w:left="1320" w:hanging="240"/>
        <w:rPr>
          <w:rFonts w:ascii="Arial" w:hAnsi="Arial" w:cs="Arial"/>
          <w:color w:val="000000"/>
          <w:sz w:val="22"/>
          <w:szCs w:val="22"/>
        </w:rPr>
      </w:pPr>
      <w:r w:rsidRPr="00475C12">
        <w:rPr>
          <w:rFonts w:ascii="Arial" w:hAnsi="Arial" w:cs="Arial"/>
          <w:color w:val="000000"/>
          <w:sz w:val="22"/>
          <w:szCs w:val="22"/>
        </w:rPr>
        <w:t>·   </w:t>
      </w:r>
      <w:r w:rsidRPr="00475C12">
        <w:rPr>
          <w:rStyle w:val="apple-converted-space"/>
          <w:rFonts w:ascii="Arial" w:hAnsi="Arial" w:cs="Arial"/>
          <w:color w:val="000000"/>
          <w:sz w:val="22"/>
          <w:szCs w:val="22"/>
        </w:rPr>
        <w:t> </w:t>
      </w:r>
      <w:r w:rsidRPr="00475C12">
        <w:rPr>
          <w:rFonts w:ascii="Arial" w:hAnsi="Arial" w:cs="Arial"/>
          <w:color w:val="000000"/>
          <w:sz w:val="22"/>
          <w:szCs w:val="22"/>
        </w:rPr>
        <w:t>Customized classroom resources.</w:t>
      </w:r>
    </w:p>
    <w:p w14:paraId="6FFF6128" w14:textId="77777777" w:rsidR="00475C12" w:rsidRPr="00475C12" w:rsidRDefault="00475C12" w:rsidP="00475C12">
      <w:pPr>
        <w:ind w:left="1320" w:hanging="240"/>
        <w:rPr>
          <w:rFonts w:ascii="Arial" w:hAnsi="Arial" w:cs="Arial"/>
          <w:color w:val="000000"/>
          <w:sz w:val="22"/>
          <w:szCs w:val="22"/>
        </w:rPr>
      </w:pPr>
      <w:r w:rsidRPr="00475C12">
        <w:rPr>
          <w:rFonts w:ascii="Arial" w:hAnsi="Arial" w:cs="Arial"/>
          <w:color w:val="000000"/>
          <w:sz w:val="22"/>
          <w:szCs w:val="22"/>
        </w:rPr>
        <w:t>·   </w:t>
      </w:r>
      <w:r w:rsidRPr="00475C12">
        <w:rPr>
          <w:rStyle w:val="apple-converted-space"/>
          <w:rFonts w:ascii="Arial" w:hAnsi="Arial" w:cs="Arial"/>
          <w:color w:val="000000"/>
          <w:sz w:val="22"/>
          <w:szCs w:val="22"/>
        </w:rPr>
        <w:t> </w:t>
      </w:r>
      <w:r w:rsidRPr="00475C12">
        <w:rPr>
          <w:rFonts w:ascii="Arial" w:hAnsi="Arial" w:cs="Arial"/>
          <w:color w:val="000000"/>
          <w:sz w:val="22"/>
          <w:szCs w:val="22"/>
        </w:rPr>
        <w:t>Access to Level 1 or Level 2</w:t>
      </w:r>
      <w:r w:rsidRPr="00475C12">
        <w:rPr>
          <w:rStyle w:val="apple-converted-space"/>
          <w:rFonts w:ascii="Arial" w:hAnsi="Arial" w:cs="Arial"/>
          <w:color w:val="45B3CA"/>
          <w:sz w:val="22"/>
          <w:szCs w:val="22"/>
        </w:rPr>
        <w:t> </w:t>
      </w:r>
      <w:hyperlink r:id="rId30" w:tgtFrame="_blank" w:history="1">
        <w:r w:rsidRPr="00475C12">
          <w:rPr>
            <w:rStyle w:val="Hyperlink"/>
            <w:rFonts w:ascii="Arial" w:hAnsi="Arial" w:cs="Arial"/>
            <w:color w:val="45B3CA"/>
            <w:sz w:val="22"/>
            <w:szCs w:val="22"/>
          </w:rPr>
          <w:t>Google for Education Certification</w:t>
        </w:r>
      </w:hyperlink>
      <w:r w:rsidRPr="00475C12">
        <w:rPr>
          <w:rStyle w:val="apple-converted-space"/>
          <w:rFonts w:ascii="Arial" w:hAnsi="Arial" w:cs="Arial"/>
          <w:color w:val="45B3CA"/>
          <w:sz w:val="22"/>
          <w:szCs w:val="22"/>
        </w:rPr>
        <w:t> </w:t>
      </w:r>
      <w:r w:rsidRPr="00475C12">
        <w:rPr>
          <w:rFonts w:ascii="Arial" w:hAnsi="Arial" w:cs="Arial"/>
          <w:color w:val="000000"/>
          <w:sz w:val="22"/>
          <w:szCs w:val="22"/>
        </w:rPr>
        <w:t>credits.</w:t>
      </w:r>
    </w:p>
    <w:p w14:paraId="333F3E22" w14:textId="77777777" w:rsidR="00475C12" w:rsidRPr="00475C12" w:rsidRDefault="00475C12" w:rsidP="00475C12">
      <w:pPr>
        <w:ind w:left="1320" w:hanging="240"/>
        <w:rPr>
          <w:rFonts w:ascii="Arial" w:hAnsi="Arial" w:cs="Arial"/>
          <w:color w:val="000000"/>
          <w:sz w:val="22"/>
          <w:szCs w:val="22"/>
        </w:rPr>
      </w:pPr>
      <w:r w:rsidRPr="00475C12">
        <w:rPr>
          <w:rFonts w:ascii="Arial" w:hAnsi="Arial" w:cs="Arial"/>
          <w:color w:val="000000"/>
          <w:sz w:val="22"/>
          <w:szCs w:val="22"/>
        </w:rPr>
        <w:t>·   </w:t>
      </w:r>
      <w:r w:rsidRPr="00475C12">
        <w:rPr>
          <w:rStyle w:val="apple-converted-space"/>
          <w:rFonts w:ascii="Arial" w:hAnsi="Arial" w:cs="Arial"/>
          <w:color w:val="000000"/>
          <w:sz w:val="22"/>
          <w:szCs w:val="22"/>
        </w:rPr>
        <w:t> </w:t>
      </w:r>
      <w:r w:rsidRPr="00475C12">
        <w:rPr>
          <w:rFonts w:ascii="Arial" w:hAnsi="Arial" w:cs="Arial"/>
          <w:color w:val="000000"/>
          <w:sz w:val="22"/>
          <w:szCs w:val="22"/>
        </w:rPr>
        <w:t>Training on how to facilitate lessons in the classroom using digital education tools.</w:t>
      </w:r>
    </w:p>
    <w:p w14:paraId="1C3F68E8" w14:textId="77777777" w:rsidR="00475C12" w:rsidRPr="00475C12" w:rsidRDefault="00475C12" w:rsidP="00475C12">
      <w:pPr>
        <w:ind w:left="1320" w:hanging="240"/>
        <w:rPr>
          <w:rFonts w:ascii="Arial" w:hAnsi="Arial" w:cs="Arial"/>
          <w:color w:val="000000"/>
          <w:sz w:val="22"/>
          <w:szCs w:val="22"/>
        </w:rPr>
      </w:pPr>
      <w:r w:rsidRPr="00475C12">
        <w:rPr>
          <w:rFonts w:ascii="Arial" w:hAnsi="Arial" w:cs="Arial"/>
          <w:color w:val="000000"/>
          <w:sz w:val="22"/>
          <w:szCs w:val="22"/>
        </w:rPr>
        <w:t>·   </w:t>
      </w:r>
      <w:r w:rsidRPr="00475C12">
        <w:rPr>
          <w:rStyle w:val="apple-converted-space"/>
          <w:rFonts w:ascii="Arial" w:hAnsi="Arial" w:cs="Arial"/>
          <w:color w:val="000000"/>
          <w:sz w:val="22"/>
          <w:szCs w:val="22"/>
        </w:rPr>
        <w:t> </w:t>
      </w:r>
      <w:r w:rsidRPr="00475C12">
        <w:rPr>
          <w:rFonts w:ascii="Arial" w:hAnsi="Arial" w:cs="Arial"/>
          <w:color w:val="000000"/>
          <w:sz w:val="22"/>
          <w:szCs w:val="22"/>
        </w:rPr>
        <w:t>The opportunity to become a Farm Bureau Foundation Fellow.</w:t>
      </w:r>
    </w:p>
    <w:p w14:paraId="47A85BDB" w14:textId="77777777" w:rsidR="00475C12" w:rsidRPr="00475C12" w:rsidRDefault="00475C12" w:rsidP="00475C12">
      <w:pPr>
        <w:rPr>
          <w:rFonts w:ascii="Arial" w:hAnsi="Arial" w:cs="Arial"/>
          <w:color w:val="000000"/>
          <w:sz w:val="22"/>
          <w:szCs w:val="22"/>
        </w:rPr>
      </w:pPr>
      <w:r w:rsidRPr="00475C12">
        <w:rPr>
          <w:rFonts w:ascii="Arial" w:hAnsi="Arial" w:cs="Arial"/>
          <w:color w:val="000000"/>
          <w:sz w:val="22"/>
          <w:szCs w:val="22"/>
        </w:rPr>
        <w:t> </w:t>
      </w:r>
    </w:p>
    <w:p w14:paraId="20D8B6A7" w14:textId="77777777" w:rsidR="00475C12" w:rsidRPr="00475C12" w:rsidRDefault="00475C12" w:rsidP="00475C12">
      <w:pPr>
        <w:rPr>
          <w:rFonts w:ascii="Arial" w:hAnsi="Arial" w:cs="Arial"/>
          <w:color w:val="000000"/>
          <w:sz w:val="22"/>
          <w:szCs w:val="22"/>
        </w:rPr>
      </w:pPr>
      <w:r w:rsidRPr="00475C12">
        <w:rPr>
          <w:rFonts w:ascii="Arial" w:hAnsi="Arial" w:cs="Arial"/>
          <w:color w:val="000000"/>
          <w:sz w:val="22"/>
          <w:szCs w:val="22"/>
        </w:rPr>
        <w:t>The summit will take place virtually on Thursday, July 28, 2022, with two options to join.</w:t>
      </w:r>
    </w:p>
    <w:p w14:paraId="34E3F332" w14:textId="77777777" w:rsidR="00475C12" w:rsidRPr="00475C12" w:rsidRDefault="00475C12" w:rsidP="00475C12">
      <w:pPr>
        <w:ind w:left="1320" w:hanging="240"/>
        <w:rPr>
          <w:rFonts w:ascii="Arial" w:hAnsi="Arial" w:cs="Arial"/>
          <w:color w:val="000000"/>
          <w:sz w:val="22"/>
          <w:szCs w:val="22"/>
        </w:rPr>
      </w:pPr>
      <w:r w:rsidRPr="00475C12">
        <w:rPr>
          <w:rFonts w:ascii="Arial" w:hAnsi="Arial" w:cs="Arial"/>
          <w:color w:val="000000"/>
          <w:sz w:val="22"/>
          <w:szCs w:val="22"/>
        </w:rPr>
        <w:t>·   </w:t>
      </w:r>
      <w:r w:rsidRPr="00475C12">
        <w:rPr>
          <w:rStyle w:val="apple-converted-space"/>
          <w:rFonts w:ascii="Arial" w:hAnsi="Arial" w:cs="Arial"/>
          <w:color w:val="000000"/>
          <w:sz w:val="22"/>
          <w:szCs w:val="22"/>
        </w:rPr>
        <w:t> </w:t>
      </w:r>
      <w:r w:rsidRPr="00475C12">
        <w:rPr>
          <w:rFonts w:ascii="Arial" w:hAnsi="Arial" w:cs="Arial"/>
          <w:color w:val="000000"/>
          <w:sz w:val="22"/>
          <w:szCs w:val="22"/>
        </w:rPr>
        <w:t>9:00 a.m. ET - 12:30 p.m. EST</w:t>
      </w:r>
    </w:p>
    <w:p w14:paraId="27F5866E" w14:textId="77777777" w:rsidR="00475C12" w:rsidRPr="00475C12" w:rsidRDefault="00475C12" w:rsidP="00475C12">
      <w:pPr>
        <w:ind w:left="1320" w:hanging="240"/>
        <w:rPr>
          <w:rFonts w:ascii="Arial" w:hAnsi="Arial" w:cs="Arial"/>
          <w:color w:val="000000"/>
          <w:sz w:val="22"/>
          <w:szCs w:val="22"/>
        </w:rPr>
      </w:pPr>
      <w:r w:rsidRPr="00475C12">
        <w:rPr>
          <w:rFonts w:ascii="Arial" w:hAnsi="Arial" w:cs="Arial"/>
          <w:color w:val="000000"/>
          <w:sz w:val="22"/>
          <w:szCs w:val="22"/>
        </w:rPr>
        <w:t>·   </w:t>
      </w:r>
      <w:r w:rsidRPr="00475C12">
        <w:rPr>
          <w:rStyle w:val="apple-converted-space"/>
          <w:rFonts w:ascii="Arial" w:hAnsi="Arial" w:cs="Arial"/>
          <w:color w:val="000000"/>
          <w:sz w:val="22"/>
          <w:szCs w:val="22"/>
        </w:rPr>
        <w:t> </w:t>
      </w:r>
      <w:r w:rsidRPr="00475C12">
        <w:rPr>
          <w:rFonts w:ascii="Arial" w:hAnsi="Arial" w:cs="Arial"/>
          <w:color w:val="000000"/>
          <w:sz w:val="22"/>
          <w:szCs w:val="22"/>
        </w:rPr>
        <w:t>1:00 p.m. ET - 4:30 p.m. EST</w:t>
      </w:r>
    </w:p>
    <w:p w14:paraId="54DE1EB1" w14:textId="77777777" w:rsidR="00475C12" w:rsidRDefault="00475C12" w:rsidP="0014511E">
      <w:pPr>
        <w:rPr>
          <w:rFonts w:ascii="Arial" w:hAnsi="Arial" w:cs="Arial"/>
          <w:color w:val="000000"/>
          <w:sz w:val="23"/>
          <w:szCs w:val="23"/>
        </w:rPr>
      </w:pPr>
    </w:p>
    <w:p w14:paraId="1295909D" w14:textId="2F985B6F" w:rsidR="00475C12" w:rsidRDefault="00475C12" w:rsidP="00475C12">
      <w:pPr>
        <w:rPr>
          <w:rFonts w:ascii="Arial" w:hAnsi="Arial" w:cs="Arial"/>
          <w:color w:val="000000"/>
          <w:sz w:val="21"/>
          <w:szCs w:val="21"/>
          <w:shd w:val="clear" w:color="auto" w:fill="FFFFFF"/>
        </w:rPr>
      </w:pPr>
      <w:r>
        <w:rPr>
          <w:rFonts w:ascii="Arial" w:hAnsi="Arial" w:cs="Arial"/>
          <w:color w:val="000000"/>
          <w:sz w:val="21"/>
          <w:szCs w:val="21"/>
          <w:shd w:val="clear" w:color="auto" w:fill="FFFFFF"/>
        </w:rPr>
        <w:t>Attendees are</w:t>
      </w:r>
      <w:r>
        <w:rPr>
          <w:rStyle w:val="apple-converted-space"/>
          <w:rFonts w:ascii="Arial" w:hAnsi="Arial" w:cs="Arial"/>
          <w:color w:val="000000"/>
          <w:sz w:val="21"/>
          <w:szCs w:val="21"/>
          <w:shd w:val="clear" w:color="auto" w:fill="FFFFFF"/>
        </w:rPr>
        <w:t> </w:t>
      </w:r>
      <w:r>
        <w:rPr>
          <w:rFonts w:ascii="Arial" w:hAnsi="Arial" w:cs="Arial"/>
          <w:i/>
          <w:iCs/>
          <w:color w:val="000000"/>
          <w:sz w:val="21"/>
          <w:szCs w:val="21"/>
        </w:rPr>
        <w:t>exclusively</w:t>
      </w:r>
      <w:r>
        <w:rPr>
          <w:rStyle w:val="apple-converted-space"/>
          <w:rFonts w:ascii="Arial" w:hAnsi="Arial" w:cs="Arial"/>
          <w:color w:val="000000"/>
          <w:sz w:val="21"/>
          <w:szCs w:val="21"/>
          <w:shd w:val="clear" w:color="auto" w:fill="FFFFFF"/>
        </w:rPr>
        <w:t> </w:t>
      </w:r>
      <w:r>
        <w:rPr>
          <w:rFonts w:ascii="Arial" w:hAnsi="Arial" w:cs="Arial"/>
          <w:color w:val="000000"/>
          <w:sz w:val="21"/>
          <w:szCs w:val="21"/>
          <w:shd w:val="clear" w:color="auto" w:fill="FFFFFF"/>
        </w:rPr>
        <w:t xml:space="preserve">eligible to apply to become a Farm Bureau Foundation Fellow, which includes national recognition, Chromebooks for their classroom, a $25,000 award, and the opportunity to develop a place-based, agricultural-themed digital skills lesson for </w:t>
      </w:r>
      <w:r w:rsidR="005F4C3C">
        <w:rPr>
          <w:rFonts w:ascii="Arial" w:hAnsi="Arial" w:cs="Arial"/>
          <w:color w:val="000000"/>
          <w:sz w:val="21"/>
          <w:szCs w:val="21"/>
          <w:shd w:val="clear" w:color="auto" w:fill="FFFFFF"/>
        </w:rPr>
        <w:t>nationwide</w:t>
      </w:r>
      <w:r>
        <w:rPr>
          <w:rFonts w:ascii="Arial" w:hAnsi="Arial" w:cs="Arial"/>
          <w:color w:val="000000"/>
          <w:sz w:val="21"/>
          <w:szCs w:val="21"/>
          <w:shd w:val="clear" w:color="auto" w:fill="FFFFFF"/>
        </w:rPr>
        <w:t xml:space="preserve"> use. Learn more</w:t>
      </w:r>
      <w:r>
        <w:rPr>
          <w:rStyle w:val="apple-converted-space"/>
          <w:rFonts w:ascii="Arial" w:hAnsi="Arial" w:cs="Arial"/>
          <w:color w:val="000000"/>
          <w:sz w:val="21"/>
          <w:szCs w:val="21"/>
          <w:shd w:val="clear" w:color="auto" w:fill="FFFFFF"/>
        </w:rPr>
        <w:t> </w:t>
      </w:r>
      <w:hyperlink r:id="rId31" w:tgtFrame="_blank" w:history="1">
        <w:r>
          <w:rPr>
            <w:rStyle w:val="Hyperlink"/>
            <w:rFonts w:ascii="Arial" w:hAnsi="Arial" w:cs="Arial"/>
            <w:color w:val="45B3CA"/>
            <w:sz w:val="21"/>
            <w:szCs w:val="21"/>
          </w:rPr>
          <w:t>here</w:t>
        </w:r>
      </w:hyperlink>
      <w:r>
        <w:rPr>
          <w:rFonts w:ascii="Arial" w:hAnsi="Arial" w:cs="Arial"/>
          <w:color w:val="000000"/>
          <w:sz w:val="21"/>
          <w:szCs w:val="21"/>
          <w:shd w:val="clear" w:color="auto" w:fill="FFFFFF"/>
        </w:rPr>
        <w:t>. </w:t>
      </w:r>
    </w:p>
    <w:p w14:paraId="52E328B0" w14:textId="6F9CBA6E" w:rsidR="00475C12" w:rsidRDefault="00475C12" w:rsidP="00475C12">
      <w:pPr>
        <w:rPr>
          <w:rFonts w:ascii="Arial" w:hAnsi="Arial" w:cs="Arial"/>
          <w:color w:val="000000"/>
          <w:sz w:val="21"/>
          <w:szCs w:val="21"/>
          <w:shd w:val="clear" w:color="auto" w:fill="FFFFFF"/>
        </w:rPr>
      </w:pPr>
    </w:p>
    <w:p w14:paraId="6AA90DA3" w14:textId="54D6046E" w:rsidR="00475C12" w:rsidRPr="00B91810" w:rsidRDefault="00C729BE" w:rsidP="00475C12">
      <w:pPr>
        <w:rPr>
          <w:rFonts w:ascii="Arial" w:hAnsi="Arial" w:cs="Arial"/>
          <w:b/>
          <w:bCs/>
          <w:color w:val="000000"/>
          <w:shd w:val="clear" w:color="auto" w:fill="FFFFFF"/>
        </w:rPr>
      </w:pPr>
      <w:hyperlink r:id="rId32" w:history="1">
        <w:r w:rsidR="00475C12" w:rsidRPr="00B91810">
          <w:rPr>
            <w:rStyle w:val="Hyperlink"/>
            <w:rFonts w:ascii="Arial" w:hAnsi="Arial" w:cs="Arial"/>
            <w:b/>
            <w:bCs/>
            <w:shd w:val="clear" w:color="auto" w:fill="FFFFFF"/>
          </w:rPr>
          <w:t>Register Here!</w:t>
        </w:r>
      </w:hyperlink>
    </w:p>
    <w:p w14:paraId="3174DC75" w14:textId="6B3A4EF1" w:rsidR="005F4C3C" w:rsidRDefault="005F4C3C" w:rsidP="00475C12">
      <w:pPr>
        <w:rPr>
          <w:rFonts w:ascii="Arial" w:hAnsi="Arial" w:cs="Arial"/>
          <w:b/>
          <w:bCs/>
          <w:color w:val="000000"/>
          <w:sz w:val="21"/>
          <w:szCs w:val="21"/>
          <w:shd w:val="clear" w:color="auto" w:fill="FFFFFF"/>
        </w:rPr>
      </w:pPr>
    </w:p>
    <w:p w14:paraId="36B40F80" w14:textId="77777777" w:rsidR="00063E64" w:rsidRDefault="00063E64" w:rsidP="00063E64">
      <w:pPr>
        <w:rPr>
          <w:rFonts w:ascii="Arial" w:hAnsi="Arial" w:cs="Arial"/>
          <w:sz w:val="22"/>
          <w:szCs w:val="22"/>
        </w:rPr>
      </w:pPr>
      <w:bookmarkStart w:id="13" w:name="_Advocacy_Playbook"/>
      <w:bookmarkEnd w:id="13"/>
    </w:p>
    <w:p w14:paraId="5444A5EB" w14:textId="77777777" w:rsidR="00063E64" w:rsidRDefault="00063E64" w:rsidP="00063E64">
      <w:pPr>
        <w:jc w:val="center"/>
        <w:rPr>
          <w:rFonts w:ascii="Arial" w:hAnsi="Arial" w:cs="Arial"/>
          <w:sz w:val="22"/>
          <w:szCs w:val="22"/>
        </w:rPr>
      </w:pPr>
      <w:r w:rsidRPr="00134F87">
        <w:rPr>
          <w:rFonts w:ascii="Arial" w:hAnsi="Arial" w:cs="Arial"/>
          <w:b/>
          <w:bCs/>
          <w:noProof/>
          <w:sz w:val="28"/>
          <w:szCs w:val="28"/>
        </w:rPr>
        <w:drawing>
          <wp:inline distT="0" distB="0" distL="0" distR="0" wp14:anchorId="4AD2851B" wp14:editId="766C0CEE">
            <wp:extent cx="6548713" cy="1737360"/>
            <wp:effectExtent l="0" t="0" r="5080" b="2540"/>
            <wp:docPr id="18" name="Picture 1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ext&#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548713" cy="1737360"/>
                    </a:xfrm>
                    <a:prstGeom prst="rect">
                      <a:avLst/>
                    </a:prstGeom>
                  </pic:spPr>
                </pic:pic>
              </a:graphicData>
            </a:graphic>
          </wp:inline>
        </w:drawing>
      </w:r>
    </w:p>
    <w:p w14:paraId="1428DC5D" w14:textId="77777777" w:rsidR="000B6E8A" w:rsidRDefault="000B6E8A" w:rsidP="00063E64">
      <w:pPr>
        <w:jc w:val="center"/>
        <w:rPr>
          <w:rFonts w:ascii="Arial" w:hAnsi="Arial" w:cs="Arial"/>
          <w:sz w:val="22"/>
          <w:szCs w:val="22"/>
        </w:rPr>
      </w:pPr>
    </w:p>
    <w:p w14:paraId="0E39C3B1" w14:textId="77777777" w:rsidR="000B6E8A" w:rsidRDefault="000B6E8A" w:rsidP="00063E64">
      <w:pPr>
        <w:jc w:val="center"/>
        <w:rPr>
          <w:rFonts w:ascii="Arial" w:hAnsi="Arial" w:cs="Arial"/>
          <w:sz w:val="22"/>
          <w:szCs w:val="22"/>
        </w:rPr>
      </w:pPr>
    </w:p>
    <w:p w14:paraId="5E704120" w14:textId="59CE14AD" w:rsidR="000B6E8A" w:rsidRPr="006757A9" w:rsidRDefault="00B91810" w:rsidP="00063E64">
      <w:pPr>
        <w:jc w:val="center"/>
        <w:rPr>
          <w:rFonts w:ascii="Arial" w:hAnsi="Arial" w:cs="Arial"/>
          <w:sz w:val="22"/>
          <w:szCs w:val="22"/>
        </w:rPr>
        <w:sectPr w:rsidR="000B6E8A" w:rsidRPr="006757A9" w:rsidSect="00E84958">
          <w:type w:val="continuous"/>
          <w:pgSz w:w="12240" w:h="15840"/>
          <w:pgMar w:top="1008" w:right="1152" w:bottom="806" w:left="1152" w:header="720" w:footer="0" w:gutter="0"/>
          <w:cols w:space="720"/>
          <w:titlePg/>
          <w:docGrid w:linePitch="360"/>
        </w:sectPr>
      </w:pPr>
      <w:bookmarkStart w:id="14" w:name="SupplyStoreService"/>
      <w:r>
        <w:rPr>
          <w:rFonts w:ascii="Arial" w:hAnsi="Arial" w:cs="Arial"/>
          <w:noProof/>
          <w:sz w:val="22"/>
          <w:szCs w:val="22"/>
        </w:rPr>
        <w:lastRenderedPageBreak/>
        <w:drawing>
          <wp:inline distT="0" distB="0" distL="0" distR="0" wp14:anchorId="51FC27AF" wp14:editId="023160E0">
            <wp:extent cx="6309360" cy="3939540"/>
            <wp:effectExtent l="0" t="0" r="2540" b="0"/>
            <wp:docPr id="20" name="Picture 20" descr="Timeline&#10;&#10;Description automatically generated with medium confidence">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imeline&#10;&#10;Description automatically generated with medium confidence">
                      <a:hlinkClick r:id="rId34"/>
                    </pic:cNvPr>
                    <pic:cNvPicPr/>
                  </pic:nvPicPr>
                  <pic:blipFill>
                    <a:blip r:embed="rId35">
                      <a:extLst>
                        <a:ext uri="{28A0092B-C50C-407E-A947-70E740481C1C}">
                          <a14:useLocalDpi xmlns:a14="http://schemas.microsoft.com/office/drawing/2010/main" val="0"/>
                        </a:ext>
                      </a:extLst>
                    </a:blip>
                    <a:stretch>
                      <a:fillRect/>
                    </a:stretch>
                  </pic:blipFill>
                  <pic:spPr>
                    <a:xfrm>
                      <a:off x="0" y="0"/>
                      <a:ext cx="6309360" cy="3939540"/>
                    </a:xfrm>
                    <a:prstGeom prst="rect">
                      <a:avLst/>
                    </a:prstGeom>
                  </pic:spPr>
                </pic:pic>
              </a:graphicData>
            </a:graphic>
          </wp:inline>
        </w:drawing>
      </w:r>
    </w:p>
    <w:p w14:paraId="20A2E3C4" w14:textId="6945EF51" w:rsidR="0023122D" w:rsidRDefault="0023122D" w:rsidP="00B91810">
      <w:pPr>
        <w:rPr>
          <w:rFonts w:ascii="Arial" w:hAnsi="Arial" w:cs="Arial"/>
          <w:b/>
          <w:bCs/>
          <w:i/>
          <w:iCs/>
          <w:color w:val="FF0000"/>
        </w:rPr>
      </w:pPr>
      <w:bookmarkStart w:id="15" w:name="NewSupply"/>
      <w:bookmarkEnd w:id="14"/>
      <w:bookmarkEnd w:id="15"/>
    </w:p>
    <w:p w14:paraId="5B9BC715" w14:textId="753D6A65" w:rsidR="00B91810" w:rsidRDefault="0023122D" w:rsidP="004C643E">
      <w:pPr>
        <w:jc w:val="center"/>
        <w:rPr>
          <w:rFonts w:ascii="Arial" w:hAnsi="Arial" w:cs="Arial"/>
          <w:i/>
          <w:iCs/>
        </w:rPr>
        <w:sectPr w:rsidR="00B91810" w:rsidSect="00B91810">
          <w:type w:val="continuous"/>
          <w:pgSz w:w="12240" w:h="15840"/>
          <w:pgMar w:top="1008" w:right="1152" w:bottom="806" w:left="1152" w:header="720" w:footer="0" w:gutter="0"/>
          <w:cols w:space="720"/>
          <w:titlePg/>
          <w:docGrid w:linePitch="360"/>
        </w:sectPr>
      </w:pPr>
      <w:r w:rsidRPr="001673A1">
        <w:rPr>
          <w:rFonts w:ascii="Arial" w:hAnsi="Arial" w:cs="Arial"/>
          <w:b/>
          <w:bCs/>
          <w:i/>
          <w:iCs/>
          <w:color w:val="FF0000"/>
        </w:rPr>
        <w:t>Grange Supply Store Note</w:t>
      </w:r>
      <w:r w:rsidRPr="001673A1">
        <w:rPr>
          <w:rFonts w:ascii="Arial" w:hAnsi="Arial" w:cs="Arial"/>
          <w:i/>
          <w:iCs/>
        </w:rPr>
        <w:t xml:space="preserve">: </w:t>
      </w:r>
      <w:r w:rsidR="00691719">
        <w:rPr>
          <w:rFonts w:ascii="Arial" w:hAnsi="Arial" w:cs="Arial"/>
          <w:i/>
          <w:iCs/>
        </w:rPr>
        <w:t>A</w:t>
      </w:r>
      <w:r w:rsidRPr="001673A1">
        <w:rPr>
          <w:rFonts w:ascii="Arial" w:hAnsi="Arial" w:cs="Arial"/>
          <w:i/>
          <w:iCs/>
        </w:rPr>
        <w:t>ny Grange Supply Store “rush” orders that require expedited arrival (7 days or fewer from time of order) will have a $25.00 expedition fee added to the order, in addition to the shipping fee. This includes any seals, certificates, and membership recognition application</w:t>
      </w:r>
      <w:r w:rsidR="00B91810">
        <w:rPr>
          <w:rFonts w:ascii="Arial" w:hAnsi="Arial" w:cs="Arial"/>
          <w:i/>
          <w:iCs/>
        </w:rPr>
        <w:t>s.</w:t>
      </w:r>
    </w:p>
    <w:p w14:paraId="692A03CB" w14:textId="3B5E2899" w:rsidR="00D16A7C" w:rsidRPr="004C643E" w:rsidRDefault="00D16A7C" w:rsidP="00B91810">
      <w:pPr>
        <w:rPr>
          <w:rFonts w:ascii="Arial" w:hAnsi="Arial" w:cs="Arial"/>
          <w:i/>
          <w:iCs/>
        </w:rPr>
        <w:sectPr w:rsidR="00D16A7C" w:rsidRPr="004C643E" w:rsidSect="0071382D">
          <w:type w:val="continuous"/>
          <w:pgSz w:w="12240" w:h="15840"/>
          <w:pgMar w:top="1008" w:right="1152" w:bottom="806" w:left="1152" w:header="720" w:footer="0" w:gutter="0"/>
          <w:cols w:num="2" w:space="720" w:equalWidth="0">
            <w:col w:w="5184" w:space="720"/>
            <w:col w:w="4032"/>
          </w:cols>
          <w:titlePg/>
          <w:docGrid w:linePitch="360"/>
        </w:sectPr>
      </w:pPr>
    </w:p>
    <w:p w14:paraId="242FBDAE" w14:textId="77777777" w:rsidR="00077976" w:rsidRDefault="00077976" w:rsidP="001B4446">
      <w:pPr>
        <w:rPr>
          <w:rFonts w:ascii="Arial" w:hAnsi="Arial" w:cs="Arial"/>
          <w:sz w:val="23"/>
          <w:szCs w:val="23"/>
        </w:rPr>
        <w:sectPr w:rsidR="00077976" w:rsidSect="00AA5153">
          <w:type w:val="continuous"/>
          <w:pgSz w:w="12240" w:h="15840"/>
          <w:pgMar w:top="1008" w:right="1152" w:bottom="806" w:left="1152" w:header="720" w:footer="0" w:gutter="0"/>
          <w:cols w:num="2" w:space="720"/>
          <w:titlePg/>
          <w:docGrid w:linePitch="360"/>
        </w:sectPr>
      </w:pPr>
    </w:p>
    <w:p w14:paraId="5D92903D" w14:textId="7FC42E96" w:rsidR="007F11B4" w:rsidRPr="007F11B4" w:rsidRDefault="0071259C" w:rsidP="007F11B4">
      <w:pPr>
        <w:pStyle w:val="Heading1"/>
        <w:rPr>
          <w:rStyle w:val="inline-color"/>
          <w:b/>
          <w:bCs/>
          <w:sz w:val="28"/>
          <w:szCs w:val="28"/>
          <w:u w:val="single"/>
        </w:rPr>
      </w:pPr>
      <w:bookmarkStart w:id="16" w:name="_Grange_Member_Benefit"/>
      <w:bookmarkEnd w:id="16"/>
      <w:r w:rsidRPr="00A329F4">
        <w:rPr>
          <w:b/>
          <w:bCs/>
          <w:sz w:val="28"/>
          <w:szCs w:val="28"/>
          <w:u w:val="single"/>
        </w:rPr>
        <w:t>Grange Member Benefit</w:t>
      </w:r>
      <w:r w:rsidR="002F17A9">
        <w:rPr>
          <w:b/>
          <w:bCs/>
          <w:sz w:val="28"/>
          <w:szCs w:val="28"/>
          <w:u w:val="single"/>
        </w:rPr>
        <w:t xml:space="preserve"> – Choice Hotels</w:t>
      </w:r>
    </w:p>
    <w:p w14:paraId="242BCFDA" w14:textId="649B255F" w:rsidR="007F11B4" w:rsidRDefault="007F11B4" w:rsidP="00F51CCF">
      <w:pPr>
        <w:rPr>
          <w:rFonts w:ascii="Arial" w:hAnsi="Arial" w:cs="Arial"/>
          <w:b/>
          <w:bCs/>
          <w:color w:val="000000"/>
          <w:sz w:val="22"/>
          <w:szCs w:val="22"/>
        </w:rPr>
      </w:pPr>
    </w:p>
    <w:p w14:paraId="6B7381DA" w14:textId="77777777" w:rsidR="002F17A9" w:rsidRDefault="002F17A9" w:rsidP="007F11B4">
      <w:pPr>
        <w:rPr>
          <w:rFonts w:ascii="Arial" w:hAnsi="Arial" w:cs="Arial"/>
          <w:color w:val="000000"/>
        </w:rPr>
      </w:pPr>
      <w:r>
        <w:rPr>
          <w:rFonts w:ascii="Arial" w:hAnsi="Arial" w:cs="Arial"/>
          <w:noProof/>
          <w:color w:val="000000"/>
        </w:rPr>
        <w:drawing>
          <wp:anchor distT="0" distB="0" distL="114300" distR="114300" simplePos="0" relativeHeight="251731968" behindDoc="0" locked="0" layoutInCell="1" allowOverlap="1" wp14:anchorId="09E3D80D" wp14:editId="22014EB3">
            <wp:simplePos x="0" y="0"/>
            <wp:positionH relativeFrom="column">
              <wp:posOffset>1905</wp:posOffset>
            </wp:positionH>
            <wp:positionV relativeFrom="paragraph">
              <wp:posOffset>3810</wp:posOffset>
            </wp:positionV>
            <wp:extent cx="3384733" cy="2011680"/>
            <wp:effectExtent l="0" t="0" r="6350" b="0"/>
            <wp:wrapSquare wrapText="bothSides"/>
            <wp:docPr id="9" name="Picture 9"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company name&#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3384733" cy="2011680"/>
                    </a:xfrm>
                    <a:prstGeom prst="rect">
                      <a:avLst/>
                    </a:prstGeom>
                  </pic:spPr>
                </pic:pic>
              </a:graphicData>
            </a:graphic>
            <wp14:sizeRelH relativeFrom="page">
              <wp14:pctWidth>0</wp14:pctWidth>
            </wp14:sizeRelH>
            <wp14:sizeRelV relativeFrom="page">
              <wp14:pctHeight>0</wp14:pctHeight>
            </wp14:sizeRelV>
          </wp:anchor>
        </w:drawing>
      </w:r>
      <w:r w:rsidRPr="002F17A9">
        <w:rPr>
          <w:rFonts w:ascii="Arial" w:hAnsi="Arial" w:cs="Arial"/>
          <w:color w:val="000000"/>
        </w:rPr>
        <w:t xml:space="preserve">Members </w:t>
      </w:r>
      <w:r w:rsidRPr="002F17A9">
        <w:rPr>
          <w:rFonts w:ascii="Arial" w:hAnsi="Arial" w:cs="Arial"/>
          <w:b/>
          <w:bCs/>
          <w:color w:val="000000"/>
        </w:rPr>
        <w:t xml:space="preserve">save 20% </w:t>
      </w:r>
      <w:r w:rsidRPr="002F17A9">
        <w:rPr>
          <w:rFonts w:ascii="Arial" w:hAnsi="Arial" w:cs="Arial"/>
          <w:color w:val="000000"/>
        </w:rPr>
        <w:t xml:space="preserve">at over 4,000 Comfort Inns, Comfort Suites, Quality, Sleep Inns, Clarion, </w:t>
      </w:r>
      <w:proofErr w:type="spellStart"/>
      <w:r w:rsidRPr="002F17A9">
        <w:rPr>
          <w:rFonts w:ascii="Arial" w:hAnsi="Arial" w:cs="Arial"/>
          <w:color w:val="000000"/>
        </w:rPr>
        <w:t>MainStay</w:t>
      </w:r>
      <w:proofErr w:type="spellEnd"/>
      <w:r w:rsidRPr="002F17A9">
        <w:rPr>
          <w:rFonts w:ascii="Arial" w:hAnsi="Arial" w:cs="Arial"/>
          <w:color w:val="000000"/>
        </w:rPr>
        <w:t xml:space="preserve"> Suites, </w:t>
      </w:r>
      <w:proofErr w:type="spellStart"/>
      <w:r w:rsidRPr="002F17A9">
        <w:rPr>
          <w:rFonts w:ascii="Arial" w:hAnsi="Arial" w:cs="Arial"/>
          <w:color w:val="000000"/>
        </w:rPr>
        <w:t>EconoLodge</w:t>
      </w:r>
      <w:proofErr w:type="spellEnd"/>
      <w:r w:rsidRPr="002F17A9">
        <w:rPr>
          <w:rFonts w:ascii="Arial" w:hAnsi="Arial" w:cs="Arial"/>
          <w:color w:val="000000"/>
        </w:rPr>
        <w:t>, Rodeway Inn</w:t>
      </w:r>
      <w:r>
        <w:rPr>
          <w:rFonts w:ascii="Arial" w:hAnsi="Arial" w:cs="Arial"/>
          <w:color w:val="000000"/>
        </w:rPr>
        <w:t>, and more</w:t>
      </w:r>
      <w:r w:rsidRPr="002F17A9">
        <w:rPr>
          <w:rFonts w:ascii="Arial" w:hAnsi="Arial" w:cs="Arial"/>
          <w:color w:val="000000"/>
        </w:rPr>
        <w:t xml:space="preserve"> hotels worldwide. </w:t>
      </w:r>
    </w:p>
    <w:p w14:paraId="70175A1C" w14:textId="48D3FA66" w:rsidR="007F11B4" w:rsidRPr="002F17A9" w:rsidRDefault="002F17A9" w:rsidP="007F11B4">
      <w:pPr>
        <w:rPr>
          <w:rFonts w:ascii="Arial" w:hAnsi="Arial" w:cs="Arial"/>
          <w:color w:val="000000"/>
        </w:rPr>
      </w:pPr>
      <w:r>
        <w:rPr>
          <w:rFonts w:ascii="Arial" w:hAnsi="Arial" w:cs="Arial"/>
          <w:color w:val="000000"/>
        </w:rPr>
        <w:t>Your membership in the National Grange helps you r</w:t>
      </w:r>
      <w:r w:rsidRPr="002F17A9">
        <w:rPr>
          <w:rFonts w:ascii="Arial" w:hAnsi="Arial" w:cs="Arial"/>
          <w:color w:val="000000"/>
        </w:rPr>
        <w:t xml:space="preserve">eceive Choice Privileges please call 1-800-258-2847 or visit </w:t>
      </w:r>
      <w:hyperlink r:id="rId37" w:history="1">
        <w:r w:rsidRPr="002F17A9">
          <w:rPr>
            <w:rStyle w:val="Hyperlink"/>
            <w:rFonts w:ascii="Arial" w:hAnsi="Arial" w:cs="Arial"/>
          </w:rPr>
          <w:t>www.choicehotels.com</w:t>
        </w:r>
      </w:hyperlink>
      <w:r>
        <w:rPr>
          <w:rFonts w:ascii="Arial" w:hAnsi="Arial" w:cs="Arial"/>
          <w:color w:val="000000"/>
        </w:rPr>
        <w:t xml:space="preserve"> and</w:t>
      </w:r>
      <w:r w:rsidRPr="002F17A9">
        <w:rPr>
          <w:rFonts w:ascii="Arial" w:hAnsi="Arial" w:cs="Arial"/>
          <w:color w:val="000000"/>
        </w:rPr>
        <w:t xml:space="preserve"> provide the </w:t>
      </w:r>
      <w:r w:rsidRPr="002F17A9">
        <w:rPr>
          <w:rFonts w:ascii="Arial" w:hAnsi="Arial" w:cs="Arial"/>
          <w:b/>
          <w:bCs/>
          <w:color w:val="000000"/>
        </w:rPr>
        <w:t>National Grange ID code</w:t>
      </w:r>
      <w:r>
        <w:rPr>
          <w:rFonts w:ascii="Arial" w:hAnsi="Arial" w:cs="Arial"/>
          <w:color w:val="000000"/>
        </w:rPr>
        <w:t xml:space="preserve">: </w:t>
      </w:r>
      <w:r w:rsidRPr="002F17A9">
        <w:rPr>
          <w:rFonts w:ascii="Arial" w:hAnsi="Arial" w:cs="Arial"/>
          <w:color w:val="FF0000"/>
          <w:sz w:val="32"/>
          <w:szCs w:val="32"/>
        </w:rPr>
        <w:t>00211660</w:t>
      </w:r>
      <w:r w:rsidRPr="002F17A9">
        <w:rPr>
          <w:rFonts w:ascii="Arial" w:hAnsi="Arial" w:cs="Arial"/>
          <w:color w:val="000000"/>
        </w:rPr>
        <w:t>.</w:t>
      </w:r>
    </w:p>
    <w:p w14:paraId="77DFE4E7" w14:textId="77777777" w:rsidR="00F51CCF" w:rsidRPr="00F51CCF" w:rsidRDefault="00F51CCF" w:rsidP="00F51CCF">
      <w:pPr>
        <w:rPr>
          <w:rFonts w:ascii="Arial" w:hAnsi="Arial" w:cs="Arial"/>
        </w:rPr>
      </w:pPr>
    </w:p>
    <w:p w14:paraId="6CC720DC" w14:textId="4ED7D5AB" w:rsidR="00952B0C" w:rsidRDefault="00D22744" w:rsidP="004E6E0C">
      <w:pPr>
        <w:jc w:val="center"/>
        <w:rPr>
          <w:rFonts w:ascii="Arial" w:hAnsi="Arial" w:cs="Arial"/>
          <w:sz w:val="23"/>
          <w:szCs w:val="23"/>
          <w:u w:val="single"/>
        </w:rPr>
      </w:pPr>
      <w:r w:rsidRPr="00D22744">
        <w:rPr>
          <w:rFonts w:ascii="Arial" w:hAnsi="Arial" w:cs="Arial"/>
          <w:noProof/>
          <w:sz w:val="23"/>
          <w:szCs w:val="23"/>
        </w:rPr>
        <w:lastRenderedPageBreak/>
        <w:drawing>
          <wp:anchor distT="0" distB="0" distL="114300" distR="114300" simplePos="0" relativeHeight="251734016" behindDoc="1" locked="0" layoutInCell="1" allowOverlap="1" wp14:anchorId="126F5AD2" wp14:editId="4233EB44">
            <wp:simplePos x="0" y="0"/>
            <wp:positionH relativeFrom="column">
              <wp:posOffset>2367280</wp:posOffset>
            </wp:positionH>
            <wp:positionV relativeFrom="paragraph">
              <wp:posOffset>142875</wp:posOffset>
            </wp:positionV>
            <wp:extent cx="4251960" cy="2834640"/>
            <wp:effectExtent l="0" t="0" r="2540" b="0"/>
            <wp:wrapTight wrapText="bothSides">
              <wp:wrapPolygon edited="0">
                <wp:start x="0" y="0"/>
                <wp:lineTo x="0" y="21484"/>
                <wp:lineTo x="21548" y="21484"/>
                <wp:lineTo x="21548" y="0"/>
                <wp:lineTo x="0" y="0"/>
              </wp:wrapPolygon>
            </wp:wrapTight>
            <wp:docPr id="12" name="Picture 12"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imeline&#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251960" cy="283464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2992" behindDoc="1" locked="0" layoutInCell="1" allowOverlap="1" wp14:anchorId="4A75D92E" wp14:editId="363FD43B">
            <wp:simplePos x="0" y="0"/>
            <wp:positionH relativeFrom="column">
              <wp:posOffset>1905</wp:posOffset>
            </wp:positionH>
            <wp:positionV relativeFrom="paragraph">
              <wp:posOffset>0</wp:posOffset>
            </wp:positionV>
            <wp:extent cx="2265539" cy="3108960"/>
            <wp:effectExtent l="0" t="0" r="0" b="2540"/>
            <wp:wrapTight wrapText="bothSides">
              <wp:wrapPolygon edited="0">
                <wp:start x="0" y="0"/>
                <wp:lineTo x="0" y="21529"/>
                <wp:lineTo x="21437" y="21529"/>
                <wp:lineTo x="21437" y="0"/>
                <wp:lineTo x="0" y="0"/>
              </wp:wrapPolygon>
            </wp:wrapTight>
            <wp:docPr id="10" name="Picture 1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10;&#10;Description automatically generated"/>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265539" cy="3108960"/>
                    </a:xfrm>
                    <a:prstGeom prst="rect">
                      <a:avLst/>
                    </a:prstGeom>
                  </pic:spPr>
                </pic:pic>
              </a:graphicData>
            </a:graphic>
            <wp14:sizeRelH relativeFrom="page">
              <wp14:pctWidth>0</wp14:pctWidth>
            </wp14:sizeRelH>
            <wp14:sizeRelV relativeFrom="page">
              <wp14:pctHeight>0</wp14:pctHeight>
            </wp14:sizeRelV>
          </wp:anchor>
        </w:drawing>
      </w:r>
    </w:p>
    <w:p w14:paraId="18F170EC" w14:textId="77777777" w:rsidR="00952B0C" w:rsidRDefault="00952B0C" w:rsidP="004E6E0C">
      <w:pPr>
        <w:jc w:val="center"/>
        <w:rPr>
          <w:rFonts w:ascii="Arial" w:hAnsi="Arial" w:cs="Arial"/>
          <w:sz w:val="23"/>
          <w:szCs w:val="23"/>
          <w:u w:val="single"/>
        </w:rPr>
      </w:pPr>
    </w:p>
    <w:p w14:paraId="25D87C58" w14:textId="2E449AC0" w:rsidR="00D87255" w:rsidRDefault="00D87255" w:rsidP="004E6E0C">
      <w:pPr>
        <w:jc w:val="center"/>
        <w:rPr>
          <w:rFonts w:ascii="Arial" w:hAnsi="Arial" w:cs="Arial"/>
          <w:sz w:val="23"/>
          <w:szCs w:val="23"/>
          <w:u w:val="single"/>
        </w:rPr>
      </w:pPr>
      <w:r>
        <w:rPr>
          <w:noProof/>
        </w:rPr>
        <w:drawing>
          <wp:inline distT="0" distB="0" distL="0" distR="0" wp14:anchorId="70E20532" wp14:editId="3F1B8232">
            <wp:extent cx="6473600" cy="3017520"/>
            <wp:effectExtent l="0" t="0" r="3810" b="5080"/>
            <wp:docPr id="15" name="Picture 15" descr="A picture containing diagram&#10;&#10;Description automatically generated">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40"/>
                    </pic:cNvPr>
                    <pic:cNvPicPr/>
                  </pic:nvPicPr>
                  <pic:blipFill>
                    <a:blip r:embed="rId41">
                      <a:extLst>
                        <a:ext uri="{28A0092B-C50C-407E-A947-70E740481C1C}">
                          <a14:useLocalDpi xmlns:a14="http://schemas.microsoft.com/office/drawing/2010/main" val="0"/>
                        </a:ext>
                      </a:extLst>
                    </a:blip>
                    <a:stretch>
                      <a:fillRect/>
                    </a:stretch>
                  </pic:blipFill>
                  <pic:spPr>
                    <a:xfrm>
                      <a:off x="0" y="0"/>
                      <a:ext cx="6473600" cy="3017520"/>
                    </a:xfrm>
                    <a:prstGeom prst="rect">
                      <a:avLst/>
                    </a:prstGeom>
                  </pic:spPr>
                </pic:pic>
              </a:graphicData>
            </a:graphic>
          </wp:inline>
        </w:drawing>
      </w:r>
    </w:p>
    <w:p w14:paraId="28F9464D" w14:textId="77777777" w:rsidR="004E6E0C" w:rsidRPr="0020500F" w:rsidRDefault="004E6E0C" w:rsidP="00607201">
      <w:pPr>
        <w:jc w:val="center"/>
        <w:rPr>
          <w:rFonts w:ascii="Arial" w:hAnsi="Arial" w:cs="Arial"/>
          <w:sz w:val="23"/>
          <w:szCs w:val="23"/>
          <w:u w:val="single"/>
        </w:rPr>
      </w:pPr>
    </w:p>
    <w:p w14:paraId="4B48EB1E" w14:textId="679A8E92" w:rsidR="002643E7" w:rsidRPr="0020500F" w:rsidRDefault="00F04471" w:rsidP="001B4446">
      <w:pPr>
        <w:jc w:val="center"/>
        <w:rPr>
          <w:rFonts w:ascii="Arial" w:hAnsi="Arial" w:cs="Arial"/>
        </w:rPr>
      </w:pPr>
      <w:r w:rsidRPr="0020500F">
        <w:rPr>
          <w:rFonts w:ascii="Arial" w:hAnsi="Arial" w:cs="Arial"/>
          <w:noProof/>
        </w:rPr>
        <w:drawing>
          <wp:inline distT="0" distB="0" distL="0" distR="0" wp14:anchorId="12CB2DCE" wp14:editId="674196C5">
            <wp:extent cx="6218716" cy="228600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2" cstate="print">
                      <a:extLst>
                        <a:ext uri="{28A0092B-C50C-407E-A947-70E740481C1C}">
                          <a14:useLocalDpi xmlns:a14="http://schemas.microsoft.com/office/drawing/2010/main" val="0"/>
                        </a:ext>
                      </a:extLst>
                    </a:blip>
                    <a:srcRect l="4829" r="4829"/>
                    <a:stretch>
                      <a:fillRect/>
                    </a:stretch>
                  </pic:blipFill>
                  <pic:spPr bwMode="auto">
                    <a:xfrm>
                      <a:off x="0" y="0"/>
                      <a:ext cx="6218716" cy="228600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AA5153">
      <w:type w:val="continuous"/>
      <w:pgSz w:w="12240" w:h="15840"/>
      <w:pgMar w:top="1008" w:right="1152" w:bottom="806" w:left="1152" w:header="72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887644" w14:textId="77777777" w:rsidR="00A3543D" w:rsidRDefault="00A3543D" w:rsidP="00915C1C">
      <w:r>
        <w:separator/>
      </w:r>
    </w:p>
  </w:endnote>
  <w:endnote w:type="continuationSeparator" w:id="0">
    <w:p w14:paraId="0ACF55BF" w14:textId="77777777" w:rsidR="00A3543D" w:rsidRDefault="00A3543D"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129D9A" w14:textId="77777777" w:rsidR="00A3543D" w:rsidRDefault="00A3543D" w:rsidP="00915C1C">
      <w:r>
        <w:separator/>
      </w:r>
    </w:p>
  </w:footnote>
  <w:footnote w:type="continuationSeparator" w:id="0">
    <w:p w14:paraId="53A10F86" w14:textId="77777777" w:rsidR="00A3543D" w:rsidRDefault="00A3543D"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8"/>
  </w:num>
  <w:num w:numId="2" w16cid:durableId="1987663540">
    <w:abstractNumId w:val="23"/>
  </w:num>
  <w:num w:numId="3" w16cid:durableId="318390071">
    <w:abstractNumId w:val="18"/>
  </w:num>
  <w:num w:numId="4" w16cid:durableId="1431512352">
    <w:abstractNumId w:val="9"/>
  </w:num>
  <w:num w:numId="5" w16cid:durableId="2063021553">
    <w:abstractNumId w:val="15"/>
  </w:num>
  <w:num w:numId="6" w16cid:durableId="1134324928">
    <w:abstractNumId w:val="4"/>
  </w:num>
  <w:num w:numId="7" w16cid:durableId="1032538781">
    <w:abstractNumId w:val="20"/>
  </w:num>
  <w:num w:numId="8" w16cid:durableId="757946939">
    <w:abstractNumId w:val="7"/>
  </w:num>
  <w:num w:numId="9" w16cid:durableId="584922996">
    <w:abstractNumId w:val="17"/>
  </w:num>
  <w:num w:numId="10" w16cid:durableId="963001747">
    <w:abstractNumId w:val="11"/>
  </w:num>
  <w:num w:numId="11" w16cid:durableId="1645816225">
    <w:abstractNumId w:val="2"/>
  </w:num>
  <w:num w:numId="12" w16cid:durableId="679283130">
    <w:abstractNumId w:val="0"/>
  </w:num>
  <w:num w:numId="13" w16cid:durableId="1126392375">
    <w:abstractNumId w:val="14"/>
  </w:num>
  <w:num w:numId="14" w16cid:durableId="1658655722">
    <w:abstractNumId w:val="22"/>
  </w:num>
  <w:num w:numId="15" w16cid:durableId="1209992861">
    <w:abstractNumId w:val="10"/>
  </w:num>
  <w:num w:numId="16" w16cid:durableId="2130316642">
    <w:abstractNumId w:val="21"/>
  </w:num>
  <w:num w:numId="17" w16cid:durableId="1260259692">
    <w:abstractNumId w:val="1"/>
  </w:num>
  <w:num w:numId="18" w16cid:durableId="1792823389">
    <w:abstractNumId w:val="13"/>
  </w:num>
  <w:num w:numId="19" w16cid:durableId="1957524527">
    <w:abstractNumId w:val="24"/>
  </w:num>
  <w:num w:numId="20" w16cid:durableId="855659243">
    <w:abstractNumId w:val="6"/>
  </w:num>
  <w:num w:numId="21" w16cid:durableId="1918125062">
    <w:abstractNumId w:val="12"/>
  </w:num>
  <w:num w:numId="22" w16cid:durableId="312417647">
    <w:abstractNumId w:val="19"/>
  </w:num>
  <w:num w:numId="23" w16cid:durableId="43649828">
    <w:abstractNumId w:val="5"/>
  </w:num>
  <w:num w:numId="24" w16cid:durableId="1197545357">
    <w:abstractNumId w:val="16"/>
  </w:num>
  <w:num w:numId="25" w16cid:durableId="211736160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DDF"/>
    <w:rsid w:val="00042F47"/>
    <w:rsid w:val="00043CD8"/>
    <w:rsid w:val="00054757"/>
    <w:rsid w:val="000573A4"/>
    <w:rsid w:val="00057F09"/>
    <w:rsid w:val="00063E64"/>
    <w:rsid w:val="00066712"/>
    <w:rsid w:val="00070761"/>
    <w:rsid w:val="00070A95"/>
    <w:rsid w:val="00077976"/>
    <w:rsid w:val="000B6E8A"/>
    <w:rsid w:val="000C28B9"/>
    <w:rsid w:val="000C2C6C"/>
    <w:rsid w:val="000C5412"/>
    <w:rsid w:val="000C7702"/>
    <w:rsid w:val="000E0B87"/>
    <w:rsid w:val="000E254A"/>
    <w:rsid w:val="000E3D0D"/>
    <w:rsid w:val="000F1FF8"/>
    <w:rsid w:val="000F5E96"/>
    <w:rsid w:val="000F66BA"/>
    <w:rsid w:val="001025FD"/>
    <w:rsid w:val="001065BE"/>
    <w:rsid w:val="00107805"/>
    <w:rsid w:val="00112F56"/>
    <w:rsid w:val="001275E8"/>
    <w:rsid w:val="0013455C"/>
    <w:rsid w:val="00134F87"/>
    <w:rsid w:val="001371E8"/>
    <w:rsid w:val="001409E3"/>
    <w:rsid w:val="00142255"/>
    <w:rsid w:val="0014511E"/>
    <w:rsid w:val="001539F0"/>
    <w:rsid w:val="0015629E"/>
    <w:rsid w:val="001605F7"/>
    <w:rsid w:val="001673A1"/>
    <w:rsid w:val="0018069C"/>
    <w:rsid w:val="00184B3B"/>
    <w:rsid w:val="001A1D9E"/>
    <w:rsid w:val="001A5A3F"/>
    <w:rsid w:val="001B4446"/>
    <w:rsid w:val="001C1600"/>
    <w:rsid w:val="001E4328"/>
    <w:rsid w:val="001E470B"/>
    <w:rsid w:val="001F5C31"/>
    <w:rsid w:val="00200683"/>
    <w:rsid w:val="0020473A"/>
    <w:rsid w:val="0020500F"/>
    <w:rsid w:val="0021030E"/>
    <w:rsid w:val="002121EA"/>
    <w:rsid w:val="00212A7F"/>
    <w:rsid w:val="0023122D"/>
    <w:rsid w:val="0023169C"/>
    <w:rsid w:val="00232C45"/>
    <w:rsid w:val="0024279F"/>
    <w:rsid w:val="002521AD"/>
    <w:rsid w:val="002643E7"/>
    <w:rsid w:val="00281028"/>
    <w:rsid w:val="0028332A"/>
    <w:rsid w:val="002851E4"/>
    <w:rsid w:val="0028654E"/>
    <w:rsid w:val="002901F8"/>
    <w:rsid w:val="00292FBF"/>
    <w:rsid w:val="0029368C"/>
    <w:rsid w:val="002A41AB"/>
    <w:rsid w:val="002D57F9"/>
    <w:rsid w:val="002E428B"/>
    <w:rsid w:val="002F17A9"/>
    <w:rsid w:val="003007A0"/>
    <w:rsid w:val="00306B9C"/>
    <w:rsid w:val="00311F00"/>
    <w:rsid w:val="003121BB"/>
    <w:rsid w:val="00313CE8"/>
    <w:rsid w:val="0031554A"/>
    <w:rsid w:val="0032027D"/>
    <w:rsid w:val="00322F09"/>
    <w:rsid w:val="00333882"/>
    <w:rsid w:val="00345C01"/>
    <w:rsid w:val="00350752"/>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B1599"/>
    <w:rsid w:val="003C4733"/>
    <w:rsid w:val="003C6C30"/>
    <w:rsid w:val="003E768D"/>
    <w:rsid w:val="003F1774"/>
    <w:rsid w:val="00406B79"/>
    <w:rsid w:val="004103EC"/>
    <w:rsid w:val="00410EA1"/>
    <w:rsid w:val="00411995"/>
    <w:rsid w:val="004165C0"/>
    <w:rsid w:val="00422698"/>
    <w:rsid w:val="00427E23"/>
    <w:rsid w:val="004334D9"/>
    <w:rsid w:val="00435697"/>
    <w:rsid w:val="00435EEF"/>
    <w:rsid w:val="0044554E"/>
    <w:rsid w:val="00467DF1"/>
    <w:rsid w:val="004721FC"/>
    <w:rsid w:val="00475C12"/>
    <w:rsid w:val="00477469"/>
    <w:rsid w:val="004834F9"/>
    <w:rsid w:val="0048503A"/>
    <w:rsid w:val="00492237"/>
    <w:rsid w:val="004A3F21"/>
    <w:rsid w:val="004B0EA0"/>
    <w:rsid w:val="004B1D79"/>
    <w:rsid w:val="004C643E"/>
    <w:rsid w:val="004D2B35"/>
    <w:rsid w:val="004D47EE"/>
    <w:rsid w:val="004D5BF3"/>
    <w:rsid w:val="004E17B6"/>
    <w:rsid w:val="004E55AD"/>
    <w:rsid w:val="004E6E0C"/>
    <w:rsid w:val="005025BD"/>
    <w:rsid w:val="00515AAE"/>
    <w:rsid w:val="00521EE9"/>
    <w:rsid w:val="0052504F"/>
    <w:rsid w:val="00533F38"/>
    <w:rsid w:val="00544E8E"/>
    <w:rsid w:val="0055313A"/>
    <w:rsid w:val="00555C8C"/>
    <w:rsid w:val="005633FB"/>
    <w:rsid w:val="00585696"/>
    <w:rsid w:val="005863FA"/>
    <w:rsid w:val="005872BF"/>
    <w:rsid w:val="00594B25"/>
    <w:rsid w:val="005A4CAE"/>
    <w:rsid w:val="005B72DD"/>
    <w:rsid w:val="005C3B90"/>
    <w:rsid w:val="005C4367"/>
    <w:rsid w:val="005C7B38"/>
    <w:rsid w:val="005E1A25"/>
    <w:rsid w:val="005F282B"/>
    <w:rsid w:val="005F4C3C"/>
    <w:rsid w:val="00607201"/>
    <w:rsid w:val="00607FC5"/>
    <w:rsid w:val="00613536"/>
    <w:rsid w:val="00613A85"/>
    <w:rsid w:val="00614069"/>
    <w:rsid w:val="00614D45"/>
    <w:rsid w:val="00615515"/>
    <w:rsid w:val="00624451"/>
    <w:rsid w:val="00631E26"/>
    <w:rsid w:val="0063515F"/>
    <w:rsid w:val="006440B7"/>
    <w:rsid w:val="006550AD"/>
    <w:rsid w:val="006757A9"/>
    <w:rsid w:val="00683ED6"/>
    <w:rsid w:val="00684820"/>
    <w:rsid w:val="00691719"/>
    <w:rsid w:val="00694AE1"/>
    <w:rsid w:val="00697A02"/>
    <w:rsid w:val="006A1D8B"/>
    <w:rsid w:val="006B0439"/>
    <w:rsid w:val="006D0495"/>
    <w:rsid w:val="006D5D12"/>
    <w:rsid w:val="006F18D0"/>
    <w:rsid w:val="006F6782"/>
    <w:rsid w:val="00701203"/>
    <w:rsid w:val="0071259C"/>
    <w:rsid w:val="0071382D"/>
    <w:rsid w:val="0073333A"/>
    <w:rsid w:val="00737309"/>
    <w:rsid w:val="007439ED"/>
    <w:rsid w:val="00754570"/>
    <w:rsid w:val="00755E23"/>
    <w:rsid w:val="00756408"/>
    <w:rsid w:val="0076697F"/>
    <w:rsid w:val="00794CC9"/>
    <w:rsid w:val="007C3F2B"/>
    <w:rsid w:val="007C3FBF"/>
    <w:rsid w:val="007D3CBB"/>
    <w:rsid w:val="007E4623"/>
    <w:rsid w:val="007E4F92"/>
    <w:rsid w:val="007F11B4"/>
    <w:rsid w:val="007F30F9"/>
    <w:rsid w:val="007F584E"/>
    <w:rsid w:val="00803DA5"/>
    <w:rsid w:val="0081470C"/>
    <w:rsid w:val="008237CE"/>
    <w:rsid w:val="00823D6C"/>
    <w:rsid w:val="0083122B"/>
    <w:rsid w:val="00834D6A"/>
    <w:rsid w:val="00853FA3"/>
    <w:rsid w:val="00856560"/>
    <w:rsid w:val="00864494"/>
    <w:rsid w:val="0086784E"/>
    <w:rsid w:val="00873825"/>
    <w:rsid w:val="0087531C"/>
    <w:rsid w:val="008A0BFF"/>
    <w:rsid w:val="008A5BB5"/>
    <w:rsid w:val="008A6A00"/>
    <w:rsid w:val="008B6BC1"/>
    <w:rsid w:val="008D6B3B"/>
    <w:rsid w:val="008E0497"/>
    <w:rsid w:val="008E2A0C"/>
    <w:rsid w:val="008E3F5E"/>
    <w:rsid w:val="008E5CE9"/>
    <w:rsid w:val="008F1687"/>
    <w:rsid w:val="008F2D34"/>
    <w:rsid w:val="00906AC4"/>
    <w:rsid w:val="009077DF"/>
    <w:rsid w:val="009139C0"/>
    <w:rsid w:val="00915C1C"/>
    <w:rsid w:val="009207A3"/>
    <w:rsid w:val="00921A29"/>
    <w:rsid w:val="0093069A"/>
    <w:rsid w:val="00952B0C"/>
    <w:rsid w:val="00973E36"/>
    <w:rsid w:val="00993870"/>
    <w:rsid w:val="009A3226"/>
    <w:rsid w:val="009A4DD7"/>
    <w:rsid w:val="009A6DC5"/>
    <w:rsid w:val="009A7738"/>
    <w:rsid w:val="009B1ED1"/>
    <w:rsid w:val="009C0791"/>
    <w:rsid w:val="009C68EB"/>
    <w:rsid w:val="009D293D"/>
    <w:rsid w:val="009E093E"/>
    <w:rsid w:val="009E130B"/>
    <w:rsid w:val="009E1999"/>
    <w:rsid w:val="009E5B83"/>
    <w:rsid w:val="009F68F4"/>
    <w:rsid w:val="00A1244F"/>
    <w:rsid w:val="00A17251"/>
    <w:rsid w:val="00A23535"/>
    <w:rsid w:val="00A26797"/>
    <w:rsid w:val="00A329F4"/>
    <w:rsid w:val="00A3543D"/>
    <w:rsid w:val="00A43712"/>
    <w:rsid w:val="00A47556"/>
    <w:rsid w:val="00A51A18"/>
    <w:rsid w:val="00A54092"/>
    <w:rsid w:val="00A57897"/>
    <w:rsid w:val="00A81273"/>
    <w:rsid w:val="00A854F2"/>
    <w:rsid w:val="00A86E19"/>
    <w:rsid w:val="00A9500E"/>
    <w:rsid w:val="00A95814"/>
    <w:rsid w:val="00AA1304"/>
    <w:rsid w:val="00AA5153"/>
    <w:rsid w:val="00AB4810"/>
    <w:rsid w:val="00AD003B"/>
    <w:rsid w:val="00AD56F3"/>
    <w:rsid w:val="00AD752A"/>
    <w:rsid w:val="00AE67C6"/>
    <w:rsid w:val="00AF3728"/>
    <w:rsid w:val="00AF3EAE"/>
    <w:rsid w:val="00B116D9"/>
    <w:rsid w:val="00B15004"/>
    <w:rsid w:val="00B235FE"/>
    <w:rsid w:val="00B27AA3"/>
    <w:rsid w:val="00B30CCC"/>
    <w:rsid w:val="00B32627"/>
    <w:rsid w:val="00B33BE3"/>
    <w:rsid w:val="00B37913"/>
    <w:rsid w:val="00B408F5"/>
    <w:rsid w:val="00B6181A"/>
    <w:rsid w:val="00B619C4"/>
    <w:rsid w:val="00B63BBC"/>
    <w:rsid w:val="00B755B6"/>
    <w:rsid w:val="00B75F05"/>
    <w:rsid w:val="00B81291"/>
    <w:rsid w:val="00B91810"/>
    <w:rsid w:val="00B933A7"/>
    <w:rsid w:val="00BA500A"/>
    <w:rsid w:val="00BB13B7"/>
    <w:rsid w:val="00BB6B53"/>
    <w:rsid w:val="00BB7177"/>
    <w:rsid w:val="00BC0BA2"/>
    <w:rsid w:val="00BC4EB4"/>
    <w:rsid w:val="00BC59DD"/>
    <w:rsid w:val="00BD000C"/>
    <w:rsid w:val="00BD07BB"/>
    <w:rsid w:val="00BD501A"/>
    <w:rsid w:val="00BE1087"/>
    <w:rsid w:val="00BE1ED1"/>
    <w:rsid w:val="00BE3C8E"/>
    <w:rsid w:val="00C062BA"/>
    <w:rsid w:val="00C1311D"/>
    <w:rsid w:val="00C1512B"/>
    <w:rsid w:val="00C22833"/>
    <w:rsid w:val="00C25F43"/>
    <w:rsid w:val="00C27C96"/>
    <w:rsid w:val="00C56694"/>
    <w:rsid w:val="00C61381"/>
    <w:rsid w:val="00C61DC8"/>
    <w:rsid w:val="00C729BE"/>
    <w:rsid w:val="00C87804"/>
    <w:rsid w:val="00C90C00"/>
    <w:rsid w:val="00CA374D"/>
    <w:rsid w:val="00CA41F5"/>
    <w:rsid w:val="00CA7009"/>
    <w:rsid w:val="00CA7B03"/>
    <w:rsid w:val="00CB653A"/>
    <w:rsid w:val="00CC4B64"/>
    <w:rsid w:val="00CD2ABF"/>
    <w:rsid w:val="00CD7067"/>
    <w:rsid w:val="00CD7D70"/>
    <w:rsid w:val="00CE59C7"/>
    <w:rsid w:val="00CF3ABF"/>
    <w:rsid w:val="00D10198"/>
    <w:rsid w:val="00D16A7C"/>
    <w:rsid w:val="00D22744"/>
    <w:rsid w:val="00D2313B"/>
    <w:rsid w:val="00D26CC9"/>
    <w:rsid w:val="00D36867"/>
    <w:rsid w:val="00D372E4"/>
    <w:rsid w:val="00D50C12"/>
    <w:rsid w:val="00D50FE4"/>
    <w:rsid w:val="00D527E3"/>
    <w:rsid w:val="00D66C93"/>
    <w:rsid w:val="00D70A25"/>
    <w:rsid w:val="00D87255"/>
    <w:rsid w:val="00D87B3B"/>
    <w:rsid w:val="00DB0D5E"/>
    <w:rsid w:val="00DB51CE"/>
    <w:rsid w:val="00DD0DFA"/>
    <w:rsid w:val="00DE36DC"/>
    <w:rsid w:val="00E232A8"/>
    <w:rsid w:val="00E25E1D"/>
    <w:rsid w:val="00E3099E"/>
    <w:rsid w:val="00E3100C"/>
    <w:rsid w:val="00E40982"/>
    <w:rsid w:val="00E40A09"/>
    <w:rsid w:val="00E425F4"/>
    <w:rsid w:val="00E55091"/>
    <w:rsid w:val="00E64081"/>
    <w:rsid w:val="00E764FC"/>
    <w:rsid w:val="00E84958"/>
    <w:rsid w:val="00E87493"/>
    <w:rsid w:val="00E90539"/>
    <w:rsid w:val="00E94032"/>
    <w:rsid w:val="00E961A8"/>
    <w:rsid w:val="00EB430B"/>
    <w:rsid w:val="00EB55F3"/>
    <w:rsid w:val="00EB7BF6"/>
    <w:rsid w:val="00EC759C"/>
    <w:rsid w:val="00ED0D38"/>
    <w:rsid w:val="00EE4A92"/>
    <w:rsid w:val="00EE5A3E"/>
    <w:rsid w:val="00EF2E3C"/>
    <w:rsid w:val="00EF2FD7"/>
    <w:rsid w:val="00EF4AB5"/>
    <w:rsid w:val="00EF4CE5"/>
    <w:rsid w:val="00EF7A9A"/>
    <w:rsid w:val="00F04471"/>
    <w:rsid w:val="00F13C1A"/>
    <w:rsid w:val="00F1674C"/>
    <w:rsid w:val="00F17396"/>
    <w:rsid w:val="00F303B0"/>
    <w:rsid w:val="00F36606"/>
    <w:rsid w:val="00F435A6"/>
    <w:rsid w:val="00F51CCF"/>
    <w:rsid w:val="00F57F42"/>
    <w:rsid w:val="00F635B7"/>
    <w:rsid w:val="00F6489F"/>
    <w:rsid w:val="00F72A71"/>
    <w:rsid w:val="00F7384A"/>
    <w:rsid w:val="00F821C0"/>
    <w:rsid w:val="00F9688F"/>
    <w:rsid w:val="00FB0E60"/>
    <w:rsid w:val="00FB2047"/>
    <w:rsid w:val="00FB2B0B"/>
    <w:rsid w:val="00FB703A"/>
    <w:rsid w:val="00FC14A9"/>
    <w:rsid w:val="00FC1AB3"/>
    <w:rsid w:val="00FC43CD"/>
    <w:rsid w:val="00FE4604"/>
    <w:rsid w:val="00FE71D4"/>
    <w:rsid w:val="00FE7703"/>
    <w:rsid w:val="00FE7B7C"/>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census.gov/" TargetMode="External"/><Relationship Id="rId18" Type="http://schemas.openxmlformats.org/officeDocument/2006/relationships/hyperlink" Target="http://www.ruralminds.org/" TargetMode="External"/><Relationship Id="rId26" Type="http://schemas.openxmlformats.org/officeDocument/2006/relationships/hyperlink" Target="https://www.nationalgrange.org/grange-in-action" TargetMode="External"/><Relationship Id="rId39" Type="http://schemas.openxmlformats.org/officeDocument/2006/relationships/image" Target="media/image12.png"/><Relationship Id="rId21" Type="http://schemas.openxmlformats.org/officeDocument/2006/relationships/image" Target="media/image4.png"/><Relationship Id="rId34" Type="http://schemas.openxmlformats.org/officeDocument/2006/relationships/hyperlink" Target="http://www.grangestore.com/" TargetMode="External"/><Relationship Id="rId42" Type="http://schemas.openxmlformats.org/officeDocument/2006/relationships/image" Target="media/image1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mailto:samantha@nationalgrange.org?subject=Patrons%20Chain" TargetMode="External"/><Relationship Id="rId29" Type="http://schemas.openxmlformats.org/officeDocument/2006/relationships/hyperlink" Target="https://r20.rs6.net/tn.jsp?f=001Lk6_oRKMQ-HWQq9nf2N0xSDEQJqsAj8wUtRbSSlkWhEI6MHXo0uv1--Qn4qFUl9oUrDViMUhheXSJ9mC2u49S4rQ0NNlXdxjb_WTNda_VayCDuE04DUEOLiqEwA9Hu8M3e15PHOsFn1nqQOu7kqkHQVgWMP7-Yd8&amp;c=jUEicpaCruPwPRmCCsdZQtIpZTmYpS7v3loadx4obcsxRmt-JMXPlA==&amp;ch=VkT9Ch4HM2JXFxEz3xJKv2QGJVZKtwx2gI10SI7_V7zJ0v609QOqMA==" TargetMode="Externa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onderamatv.com/" TargetMode="External"/><Relationship Id="rId24" Type="http://schemas.openxmlformats.org/officeDocument/2006/relationships/image" Target="media/image5.png"/><Relationship Id="rId32" Type="http://schemas.openxmlformats.org/officeDocument/2006/relationships/hyperlink" Target="https://eventsonair.withgoogle.com/events/rural-summit" TargetMode="External"/><Relationship Id="rId37" Type="http://schemas.openxmlformats.org/officeDocument/2006/relationships/hyperlink" Target="http://www.choicehotels.com/" TargetMode="External"/><Relationship Id="rId40" Type="http://schemas.openxmlformats.org/officeDocument/2006/relationships/hyperlink" Target="https://www.grangestore.org/jewelry" TargetMode="External"/><Relationship Id="rId5" Type="http://schemas.openxmlformats.org/officeDocument/2006/relationships/webSettings" Target="webSettings.xml"/><Relationship Id="rId15" Type="http://schemas.openxmlformats.org/officeDocument/2006/relationships/hyperlink" Target="mailto:communityservice@nationalgrange.org?subject=Patrons%20Chain%20Response" TargetMode="External"/><Relationship Id="rId23" Type="http://schemas.openxmlformats.org/officeDocument/2006/relationships/hyperlink" Target="https://dailyyonder.com/analysis-inflations-impact-likely-to-be-rougher-on-rural-households/2022/07/18/?utm_medium=email&amp;utm_source=Center+for+Rural+Strategies&amp;utm_campaign=7defac25a7-EMAIL_CAMPAIGN_2022_07_19_05_18&amp;utm_medium=email&amp;utm_term=0_d1c8c07805-7defac25a7-101181314&amp;mc_cid=7defac25a7&amp;mc_eid=d565b025ca" TargetMode="External"/><Relationship Id="rId28" Type="http://schemas.openxmlformats.org/officeDocument/2006/relationships/image" Target="media/image7.jpeg"/><Relationship Id="rId36" Type="http://schemas.openxmlformats.org/officeDocument/2006/relationships/image" Target="media/image10.jpg"/><Relationship Id="rId10" Type="http://schemas.openxmlformats.org/officeDocument/2006/relationships/hyperlink" Target="mailto:betsy@nationalgrange.org?subject=Response%20to%20Patrons%20Chain" TargetMode="External"/><Relationship Id="rId19" Type="http://schemas.openxmlformats.org/officeDocument/2006/relationships/hyperlink" Target="mailto:abercher@nationalgrange.org?subject=Rural%20Minds%20Connection" TargetMode="External"/><Relationship Id="rId31" Type="http://schemas.openxmlformats.org/officeDocument/2006/relationships/hyperlink" Target="https://r20.rs6.net/tn.jsp?f=001Lk6_oRKMQ-HWQq9nf2N0xSDEQJqsAj8wUtRbSSlkWhEI6MHXo0uv1--Qn4qFUl9oxBo8fu4uM4Rj6885z24LTBk3ysqf0_hx2rTkNg3FLzxCwiGBjyaQ2Ggl7rxESUa7CpNzdJxwjB9u0U1ov8fObAikILbr7_WOF4IaZKuVdWkRASenKRjBkspT5ODwtqIm&amp;c=jUEicpaCruPwPRmCCsdZQtIpZTmYpS7v3loadx4obcsxRmt-JMXPlA==&amp;ch=VkT9Ch4HM2JXFxEz3xJKv2QGJVZKtwx2gI10SI7_V7zJ0v609QOqMA=="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hhs.gov/" TargetMode="External"/><Relationship Id="rId22" Type="http://schemas.openxmlformats.org/officeDocument/2006/relationships/hyperlink" Target="https://www.nationalgrange.org/156th-annual-national-grange-convention/" TargetMode="External"/><Relationship Id="rId27" Type="http://schemas.openxmlformats.org/officeDocument/2006/relationships/image" Target="media/image6.png"/><Relationship Id="rId30" Type="http://schemas.openxmlformats.org/officeDocument/2006/relationships/hyperlink" Target="https://r20.rs6.net/tn.jsp?f=001Lk6_oRKMQ-HWQq9nf2N0xSDEQJqsAj8wUtRbSSlkWhEI6MHXo0uv1--Qn4qFUl9oUWY4y3LP5TJ9fPYDnLTL-Pkv6-5-9CBVdcmwTPEORSTBWQ8dER9TNJceOmjitu4mRX09Q_0PmjIYmCSpmOkdELXRm-0MlshfD-HIsKqvlEUwGFOxfOiL68EDF7OgII7BSV8IaEbcSJ9t2lgpXuLyO5qdwF_kAUw-cTzQTqWzqusGjesM73qKzw==&amp;c=jUEicpaCruPwPRmCCsdZQtIpZTmYpS7v3loadx4obcsxRmt-JMXPlA==&amp;ch=VkT9Ch4HM2JXFxEz3xJKv2QGJVZKtwx2gI10SI7_V7zJ0v609QOqMA==" TargetMode="External"/><Relationship Id="rId35" Type="http://schemas.openxmlformats.org/officeDocument/2006/relationships/image" Target="media/image9.png"/><Relationship Id="rId43"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jpg"/><Relationship Id="rId17" Type="http://schemas.openxmlformats.org/officeDocument/2006/relationships/hyperlink" Target="https://www.facebook.com/groups/1439346356376349" TargetMode="External"/><Relationship Id="rId25" Type="http://schemas.openxmlformats.org/officeDocument/2006/relationships/hyperlink" Target="https://smalltowns.soc.iastate.edu/2022/07/05/rural-inflation-2022/" TargetMode="External"/><Relationship Id="rId33" Type="http://schemas.openxmlformats.org/officeDocument/2006/relationships/image" Target="media/image8.png"/><Relationship Id="rId38"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2274</Words>
  <Characters>12965</Characters>
  <Application>Microsoft Office Word</Application>
  <DocSecurity>4</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Stephanie Wilkins</cp:lastModifiedBy>
  <cp:revision>2</cp:revision>
  <cp:lastPrinted>2022-04-27T16:45:00Z</cp:lastPrinted>
  <dcterms:created xsi:type="dcterms:W3CDTF">2022-07-20T18:02:00Z</dcterms:created>
  <dcterms:modified xsi:type="dcterms:W3CDTF">2022-07-20T18:02:00Z</dcterms:modified>
</cp:coreProperties>
</file>