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7E9DF4DC" w:rsidR="00915C1C" w:rsidRPr="0020500F" w:rsidRDefault="002C66BA"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October </w:t>
      </w:r>
      <w:r w:rsidR="00FA504C">
        <w:rPr>
          <w:rFonts w:ascii="Arial" w:hAnsi="Arial" w:cs="Arial"/>
          <w:color w:val="000000"/>
        </w:rPr>
        <w:t>21</w:t>
      </w:r>
      <w:r w:rsidR="003E738C">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4A991AFA" w14:textId="1587519B" w:rsidR="002D6586" w:rsidRPr="002D6586" w:rsidRDefault="002D6586" w:rsidP="005E28C1">
      <w:pPr>
        <w:shd w:val="clear" w:color="auto" w:fill="FFFFFF"/>
        <w:ind w:left="180" w:right="-58" w:hanging="360"/>
        <w:rPr>
          <w:rFonts w:ascii="Arial" w:hAnsi="Arial" w:cs="Arial"/>
          <w:i/>
          <w:iCs/>
          <w:sz w:val="21"/>
          <w:szCs w:val="21"/>
        </w:rPr>
      </w:pPr>
      <w:r>
        <w:rPr>
          <w:rFonts w:ascii="Arial" w:hAnsi="Arial" w:cs="Arial"/>
          <w:i/>
          <w:iCs/>
          <w:sz w:val="21"/>
          <w:szCs w:val="21"/>
        </w:rPr>
        <w:fldChar w:fldCharType="begin"/>
      </w:r>
      <w:r>
        <w:rPr>
          <w:rFonts w:ascii="Arial" w:hAnsi="Arial" w:cs="Arial"/>
          <w:i/>
          <w:iCs/>
          <w:sz w:val="21"/>
          <w:szCs w:val="21"/>
        </w:rPr>
        <w:instrText xml:space="preserve"> HYPERLINK  \l "_Use_your_voice" </w:instrText>
      </w:r>
      <w:r>
        <w:rPr>
          <w:rFonts w:ascii="Arial" w:hAnsi="Arial" w:cs="Arial"/>
          <w:i/>
          <w:iCs/>
          <w:sz w:val="21"/>
          <w:szCs w:val="21"/>
        </w:rPr>
      </w:r>
      <w:r>
        <w:rPr>
          <w:rFonts w:ascii="Arial" w:hAnsi="Arial" w:cs="Arial"/>
          <w:i/>
          <w:iCs/>
          <w:sz w:val="21"/>
          <w:szCs w:val="21"/>
        </w:rPr>
        <w:fldChar w:fldCharType="separate"/>
      </w:r>
      <w:r w:rsidRPr="002D6586">
        <w:rPr>
          <w:rStyle w:val="Hyperlink"/>
          <w:rFonts w:ascii="Arial" w:hAnsi="Arial" w:cs="Arial"/>
          <w:i/>
          <w:iCs/>
          <w:sz w:val="21"/>
          <w:szCs w:val="21"/>
        </w:rPr>
        <w:t>Use your voice in the resolution process</w:t>
      </w:r>
      <w:r>
        <w:rPr>
          <w:rFonts w:ascii="Arial" w:hAnsi="Arial" w:cs="Arial"/>
          <w:i/>
          <w:iCs/>
          <w:sz w:val="21"/>
          <w:szCs w:val="21"/>
        </w:rPr>
        <w:fldChar w:fldCharType="end"/>
      </w:r>
      <w:r w:rsidRPr="002D6586">
        <w:rPr>
          <w:rFonts w:ascii="Arial" w:hAnsi="Arial" w:cs="Arial"/>
          <w:i/>
          <w:iCs/>
          <w:sz w:val="21"/>
          <w:szCs w:val="21"/>
        </w:rPr>
        <w:t xml:space="preserve"> </w:t>
      </w:r>
    </w:p>
    <w:p w14:paraId="22E85829" w14:textId="54187DA6" w:rsidR="002D6586" w:rsidRPr="002D6586" w:rsidRDefault="002D6586" w:rsidP="002D6586">
      <w:pPr>
        <w:shd w:val="clear" w:color="auto" w:fill="FFFFFF"/>
        <w:ind w:left="180" w:right="-58"/>
        <w:rPr>
          <w:rFonts w:ascii="Arial" w:hAnsi="Arial" w:cs="Arial"/>
          <w:sz w:val="21"/>
          <w:szCs w:val="21"/>
        </w:rPr>
      </w:pPr>
      <w:r w:rsidRPr="002D6586">
        <w:rPr>
          <w:rFonts w:ascii="Arial" w:hAnsi="Arial" w:cs="Arial"/>
          <w:sz w:val="21"/>
          <w:szCs w:val="21"/>
        </w:rPr>
        <w:t>by Betsy Huber</w:t>
      </w:r>
    </w:p>
    <w:p w14:paraId="0497F9AA" w14:textId="793CF582" w:rsidR="00063E64" w:rsidRDefault="00081FA9" w:rsidP="005E28C1">
      <w:pPr>
        <w:shd w:val="clear" w:color="auto" w:fill="FFFFFF"/>
        <w:ind w:left="180" w:right="-58" w:hanging="360"/>
        <w:rPr>
          <w:rFonts w:ascii="Arial" w:hAnsi="Arial" w:cs="Arial"/>
          <w:sz w:val="21"/>
          <w:szCs w:val="21"/>
        </w:rPr>
      </w:pPr>
      <w:r w:rsidRPr="00063501">
        <w:rPr>
          <w:rFonts w:ascii="Arial" w:hAnsi="Arial" w:cs="Arial"/>
          <w:i/>
          <w:iCs/>
          <w:sz w:val="21"/>
          <w:szCs w:val="21"/>
        </w:rPr>
        <w:fldChar w:fldCharType="begin"/>
      </w:r>
      <w:r w:rsidRPr="00063501">
        <w:rPr>
          <w:rFonts w:ascii="Arial" w:hAnsi="Arial" w:cs="Arial"/>
          <w:i/>
          <w:iCs/>
          <w:sz w:val="21"/>
          <w:szCs w:val="21"/>
        </w:rPr>
        <w:instrText xml:space="preserve"> HYPERLINK  \l "_People_are_searching" </w:instrText>
      </w:r>
      <w:r w:rsidRPr="00063501">
        <w:rPr>
          <w:rFonts w:ascii="Arial" w:hAnsi="Arial" w:cs="Arial"/>
          <w:i/>
          <w:iCs/>
          <w:sz w:val="21"/>
          <w:szCs w:val="21"/>
        </w:rPr>
      </w:r>
      <w:r w:rsidRPr="00063501">
        <w:rPr>
          <w:rFonts w:ascii="Arial" w:hAnsi="Arial" w:cs="Arial"/>
          <w:i/>
          <w:iCs/>
          <w:sz w:val="21"/>
          <w:szCs w:val="21"/>
        </w:rPr>
        <w:fldChar w:fldCharType="separate"/>
      </w:r>
      <w:r w:rsidRPr="00063501">
        <w:rPr>
          <w:rStyle w:val="Hyperlink"/>
          <w:rFonts w:ascii="Arial" w:hAnsi="Arial" w:cs="Arial"/>
          <w:i/>
          <w:iCs/>
          <w:sz w:val="21"/>
          <w:szCs w:val="21"/>
        </w:rPr>
        <w:t>People are searching for a place to belong – make it the Grange</w:t>
      </w:r>
      <w:r w:rsidRPr="00063501">
        <w:rPr>
          <w:rFonts w:ascii="Arial" w:hAnsi="Arial" w:cs="Arial"/>
          <w:i/>
          <w:iCs/>
          <w:sz w:val="21"/>
          <w:szCs w:val="21"/>
        </w:rPr>
        <w:fldChar w:fldCharType="end"/>
      </w:r>
      <w:r w:rsidR="009B0A64" w:rsidRPr="009B0A64">
        <w:rPr>
          <w:rFonts w:ascii="Arial" w:hAnsi="Arial" w:cs="Arial"/>
          <w:sz w:val="21"/>
          <w:szCs w:val="21"/>
        </w:rPr>
        <w:t xml:space="preserve"> by </w:t>
      </w:r>
      <w:r>
        <w:rPr>
          <w:rFonts w:ascii="Arial" w:hAnsi="Arial" w:cs="Arial"/>
          <w:sz w:val="21"/>
          <w:szCs w:val="21"/>
        </w:rPr>
        <w:t>Amanda Brozana-Rios</w:t>
      </w:r>
    </w:p>
    <w:p w14:paraId="32A37BD5" w14:textId="21F94D50" w:rsidR="00081FA9" w:rsidRPr="00081FA9" w:rsidRDefault="00081FA9" w:rsidP="00081FA9">
      <w:pPr>
        <w:shd w:val="clear" w:color="auto" w:fill="FFFFFF"/>
        <w:ind w:left="180" w:right="-58" w:hanging="360"/>
        <w:rPr>
          <w:rFonts w:ascii="Arial" w:hAnsi="Arial" w:cs="Arial"/>
          <w:i/>
          <w:iCs/>
          <w:sz w:val="21"/>
          <w:szCs w:val="21"/>
        </w:rPr>
      </w:pPr>
      <w:hyperlink w:anchor="_Seeking_Nominations_for_1" w:history="1">
        <w:r w:rsidRPr="00081FA9">
          <w:rPr>
            <w:rStyle w:val="Hyperlink"/>
            <w:rFonts w:ascii="Arial" w:hAnsi="Arial" w:cs="Arial"/>
            <w:i/>
            <w:iCs/>
            <w:sz w:val="21"/>
            <w:szCs w:val="21"/>
          </w:rPr>
          <w:t>Seeking nominations for Quilts</w:t>
        </w:r>
        <w:r w:rsidRPr="00081FA9">
          <w:rPr>
            <w:rStyle w:val="Hyperlink"/>
            <w:rFonts w:ascii="Arial" w:hAnsi="Arial" w:cs="Arial"/>
            <w:i/>
            <w:iCs/>
            <w:sz w:val="21"/>
            <w:szCs w:val="21"/>
          </w:rPr>
          <w:t xml:space="preserve"> </w:t>
        </w:r>
        <w:r w:rsidRPr="00081FA9">
          <w:rPr>
            <w:rStyle w:val="Hyperlink"/>
            <w:rFonts w:ascii="Arial" w:hAnsi="Arial" w:cs="Arial"/>
            <w:i/>
            <w:iCs/>
            <w:sz w:val="21"/>
            <w:szCs w:val="21"/>
          </w:rPr>
          <w:t>of Valor</w:t>
        </w:r>
      </w:hyperlink>
    </w:p>
    <w:p w14:paraId="58066AA7" w14:textId="3FA8D846" w:rsidR="00330C97" w:rsidRDefault="00081FA9" w:rsidP="005E28C1">
      <w:pPr>
        <w:shd w:val="clear" w:color="auto" w:fill="FFFFFF"/>
        <w:ind w:left="180" w:right="-58" w:hanging="360"/>
        <w:rPr>
          <w:rFonts w:ascii="Arial" w:hAnsi="Arial" w:cs="Arial"/>
          <w:i/>
          <w:iCs/>
          <w:sz w:val="21"/>
          <w:szCs w:val="21"/>
        </w:rPr>
      </w:pPr>
      <w:r>
        <w:rPr>
          <w:rFonts w:ascii="Arial" w:hAnsi="Arial" w:cs="Arial"/>
          <w:i/>
          <w:iCs/>
          <w:sz w:val="21"/>
          <w:szCs w:val="21"/>
        </w:rPr>
        <w:fldChar w:fldCharType="begin"/>
      </w:r>
      <w:r>
        <w:rPr>
          <w:rFonts w:ascii="Arial" w:hAnsi="Arial" w:cs="Arial"/>
          <w:i/>
          <w:iCs/>
          <w:sz w:val="21"/>
          <w:szCs w:val="21"/>
        </w:rPr>
        <w:instrText xml:space="preserve"> HYPERLINK  \l "_Trick_or_Treat" </w:instrText>
      </w:r>
      <w:r>
        <w:rPr>
          <w:rFonts w:ascii="Arial" w:hAnsi="Arial" w:cs="Arial"/>
          <w:i/>
          <w:iCs/>
          <w:sz w:val="21"/>
          <w:szCs w:val="21"/>
        </w:rPr>
      </w:r>
      <w:r>
        <w:rPr>
          <w:rFonts w:ascii="Arial" w:hAnsi="Arial" w:cs="Arial"/>
          <w:i/>
          <w:iCs/>
          <w:sz w:val="21"/>
          <w:szCs w:val="21"/>
        </w:rPr>
        <w:fldChar w:fldCharType="separate"/>
      </w:r>
      <w:r w:rsidR="00330C97" w:rsidRPr="00081FA9">
        <w:rPr>
          <w:rStyle w:val="Hyperlink"/>
          <w:rFonts w:ascii="Arial" w:hAnsi="Arial" w:cs="Arial"/>
          <w:i/>
          <w:iCs/>
          <w:sz w:val="21"/>
          <w:szCs w:val="21"/>
        </w:rPr>
        <w:t xml:space="preserve">Trick-or-Treat for </w:t>
      </w:r>
      <w:r w:rsidR="00FC00F8" w:rsidRPr="00081FA9">
        <w:rPr>
          <w:rStyle w:val="Hyperlink"/>
          <w:rFonts w:ascii="Arial" w:hAnsi="Arial" w:cs="Arial"/>
          <w:i/>
          <w:iCs/>
          <w:sz w:val="21"/>
          <w:szCs w:val="21"/>
        </w:rPr>
        <w:t>U</w:t>
      </w:r>
      <w:r w:rsidR="00FC00F8" w:rsidRPr="00081FA9">
        <w:rPr>
          <w:rStyle w:val="Hyperlink"/>
          <w:rFonts w:ascii="Arial" w:hAnsi="Arial" w:cs="Arial"/>
          <w:i/>
          <w:iCs/>
          <w:sz w:val="21"/>
          <w:szCs w:val="21"/>
        </w:rPr>
        <w:t>NICEF</w:t>
      </w:r>
      <w:r>
        <w:rPr>
          <w:rFonts w:ascii="Arial" w:hAnsi="Arial" w:cs="Arial"/>
          <w:i/>
          <w:iCs/>
          <w:sz w:val="21"/>
          <w:szCs w:val="21"/>
        </w:rPr>
        <w:fldChar w:fldCharType="end"/>
      </w:r>
    </w:p>
    <w:p w14:paraId="1EFE91A9" w14:textId="0BD19D9E" w:rsidR="003B1599" w:rsidRDefault="00000000" w:rsidP="0043187C">
      <w:pPr>
        <w:shd w:val="clear" w:color="auto" w:fill="FFFFFF"/>
        <w:ind w:left="180" w:right="-58" w:hanging="360"/>
        <w:rPr>
          <w:rFonts w:ascii="Arial" w:hAnsi="Arial" w:cs="Arial"/>
          <w:color w:val="000000" w:themeColor="text1"/>
          <w:sz w:val="21"/>
          <w:szCs w:val="21"/>
        </w:rPr>
      </w:pPr>
      <w:hyperlink w:anchor="_Register_for_the" w:history="1">
        <w:r w:rsidR="003B1599" w:rsidRPr="00FC00F8">
          <w:rPr>
            <w:rStyle w:val="Hyperlink"/>
            <w:rFonts w:ascii="Arial" w:hAnsi="Arial" w:cs="Arial"/>
            <w:i/>
            <w:iCs/>
            <w:sz w:val="21"/>
            <w:szCs w:val="21"/>
          </w:rPr>
          <w:t>Register for 156</w:t>
        </w:r>
        <w:r w:rsidR="003B1599" w:rsidRPr="00FC00F8">
          <w:rPr>
            <w:rStyle w:val="Hyperlink"/>
            <w:rFonts w:ascii="Arial" w:hAnsi="Arial" w:cs="Arial"/>
            <w:i/>
            <w:iCs/>
            <w:sz w:val="21"/>
            <w:szCs w:val="21"/>
            <w:vertAlign w:val="superscript"/>
          </w:rPr>
          <w:t>th</w:t>
        </w:r>
        <w:r w:rsidR="003B1599" w:rsidRPr="00FC00F8">
          <w:rPr>
            <w:rStyle w:val="Hyperlink"/>
            <w:rFonts w:ascii="Arial" w:hAnsi="Arial" w:cs="Arial"/>
            <w:i/>
            <w:iCs/>
            <w:sz w:val="21"/>
            <w:szCs w:val="21"/>
          </w:rPr>
          <w:t xml:space="preserve"> Annual Convention</w:t>
        </w:r>
      </w:hyperlink>
      <w:r w:rsidR="001B4446" w:rsidRPr="001F3FEB">
        <w:rPr>
          <w:rFonts w:ascii="Arial" w:hAnsi="Arial" w:cs="Arial"/>
          <w:color w:val="000000" w:themeColor="text1"/>
          <w:sz w:val="21"/>
          <w:szCs w:val="21"/>
        </w:rPr>
        <w:t xml:space="preserve"> </w:t>
      </w:r>
      <w:r w:rsidR="00B27AA3" w:rsidRPr="001F3FEB">
        <w:rPr>
          <w:rFonts w:ascii="Arial" w:hAnsi="Arial" w:cs="Arial"/>
          <w:color w:val="000000" w:themeColor="text1"/>
          <w:sz w:val="21"/>
          <w:szCs w:val="21"/>
        </w:rPr>
        <w:br/>
      </w:r>
      <w:r w:rsidR="001B4446" w:rsidRPr="001F3FEB">
        <w:rPr>
          <w:rFonts w:ascii="Arial" w:hAnsi="Arial" w:cs="Arial"/>
          <w:color w:val="000000" w:themeColor="text1"/>
          <w:sz w:val="21"/>
          <w:szCs w:val="21"/>
        </w:rPr>
        <w:t>by Samantha Wilkins</w:t>
      </w:r>
    </w:p>
    <w:p w14:paraId="74376CEE" w14:textId="0C5F4AD2" w:rsidR="00FC00F8" w:rsidRPr="00FC00F8" w:rsidRDefault="00000000" w:rsidP="0043187C">
      <w:pPr>
        <w:shd w:val="clear" w:color="auto" w:fill="FFFFFF"/>
        <w:ind w:left="180" w:right="-58" w:hanging="360"/>
        <w:rPr>
          <w:rFonts w:ascii="Arial" w:hAnsi="Arial" w:cs="Arial"/>
          <w:i/>
          <w:iCs/>
          <w:color w:val="000000" w:themeColor="text1"/>
          <w:sz w:val="21"/>
          <w:szCs w:val="21"/>
        </w:rPr>
      </w:pPr>
      <w:hyperlink w:anchor="_National_Grange_Convention" w:history="1">
        <w:r w:rsidR="00FC00F8" w:rsidRPr="00FC00F8">
          <w:rPr>
            <w:rStyle w:val="Hyperlink"/>
            <w:rFonts w:ascii="Arial" w:hAnsi="Arial" w:cs="Arial"/>
            <w:i/>
            <w:iCs/>
            <w:sz w:val="21"/>
            <w:szCs w:val="21"/>
          </w:rPr>
          <w:t>National Grange Convention Livestream Schedule</w:t>
        </w:r>
      </w:hyperlink>
    </w:p>
    <w:p w14:paraId="00DB35D9" w14:textId="0B49A88C" w:rsidR="001C1044" w:rsidRPr="001F3FEB"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1F3FEB">
          <w:rPr>
            <w:rStyle w:val="Hyperlink"/>
            <w:rFonts w:ascii="Arial" w:hAnsi="Arial" w:cs="Arial"/>
            <w:i/>
            <w:iCs/>
            <w:sz w:val="21"/>
            <w:szCs w:val="21"/>
          </w:rPr>
          <w:t xml:space="preserve">National Grange Community </w:t>
        </w:r>
        <w:r w:rsidR="00BD712D" w:rsidRPr="001F3FEB">
          <w:rPr>
            <w:rStyle w:val="Hyperlink"/>
            <w:rFonts w:ascii="Arial" w:hAnsi="Arial" w:cs="Arial"/>
            <w:i/>
            <w:iCs/>
            <w:sz w:val="21"/>
            <w:szCs w:val="21"/>
          </w:rPr>
          <w:t>S</w:t>
        </w:r>
        <w:r w:rsidR="001C1044" w:rsidRPr="001F3FEB">
          <w:rPr>
            <w:rStyle w:val="Hyperlink"/>
            <w:rFonts w:ascii="Arial" w:hAnsi="Arial" w:cs="Arial"/>
            <w:i/>
            <w:iCs/>
            <w:sz w:val="21"/>
            <w:szCs w:val="21"/>
          </w:rPr>
          <w:t>ervice Project</w:t>
        </w:r>
      </w:hyperlink>
    </w:p>
    <w:p w14:paraId="379536C4" w14:textId="79117F46" w:rsidR="002A4100" w:rsidRDefault="00000000" w:rsidP="002A4100">
      <w:pPr>
        <w:shd w:val="clear" w:color="auto" w:fill="FFFFFF"/>
        <w:ind w:left="180" w:right="-58" w:hanging="360"/>
        <w:rPr>
          <w:rStyle w:val="Hyperlink"/>
          <w:rFonts w:ascii="Arial" w:hAnsi="Arial" w:cs="Arial"/>
          <w:i/>
          <w:iCs/>
          <w:sz w:val="21"/>
          <w:szCs w:val="21"/>
        </w:rPr>
      </w:pPr>
      <w:hyperlink w:anchor="_Western_Region_Poker" w:history="1">
        <w:r w:rsidR="00E27F21" w:rsidRPr="001F3FEB">
          <w:rPr>
            <w:rStyle w:val="Hyperlink"/>
            <w:rFonts w:ascii="Arial" w:hAnsi="Arial" w:cs="Arial"/>
            <w:i/>
            <w:iCs/>
            <w:sz w:val="21"/>
            <w:szCs w:val="21"/>
          </w:rPr>
          <w:t>Western Region Poker Chip Fundraiser</w:t>
        </w:r>
      </w:hyperlink>
    </w:p>
    <w:p w14:paraId="6741AC8B" w14:textId="396B221D" w:rsidR="00684BC9" w:rsidRDefault="00000000" w:rsidP="00684BC9">
      <w:pPr>
        <w:shd w:val="clear" w:color="auto" w:fill="FFFFFF"/>
        <w:ind w:left="180" w:right="-58" w:hanging="360"/>
        <w:rPr>
          <w:rStyle w:val="Hyperlink"/>
          <w:rFonts w:ascii="Arial" w:hAnsi="Arial" w:cs="Arial"/>
          <w:i/>
          <w:iCs/>
          <w:sz w:val="21"/>
          <w:szCs w:val="21"/>
        </w:rPr>
      </w:pPr>
      <w:hyperlink w:anchor="_2023_National_Grange_1" w:history="1">
        <w:r w:rsidR="00684BC9" w:rsidRPr="00684BC9">
          <w:rPr>
            <w:rStyle w:val="Hyperlink"/>
            <w:rFonts w:ascii="Arial" w:hAnsi="Arial" w:cs="Arial"/>
            <w:i/>
            <w:iCs/>
            <w:sz w:val="21"/>
            <w:szCs w:val="21"/>
          </w:rPr>
          <w:t>2023 National Grange Guide to Contests</w:t>
        </w:r>
      </w:hyperlink>
    </w:p>
    <w:p w14:paraId="5E087EE3" w14:textId="1A5C7DE3" w:rsidR="00FA504C" w:rsidRPr="00FC00F8" w:rsidRDefault="00FA504C" w:rsidP="00684BC9">
      <w:pPr>
        <w:shd w:val="clear" w:color="auto" w:fill="FFFFFF"/>
        <w:ind w:left="180" w:right="-58" w:hanging="360"/>
        <w:rPr>
          <w:rStyle w:val="Hyperlink"/>
          <w:rFonts w:ascii="Arial" w:hAnsi="Arial" w:cs="Arial"/>
          <w:i/>
          <w:iCs/>
          <w:sz w:val="21"/>
          <w:szCs w:val="21"/>
        </w:rPr>
      </w:pPr>
      <w:hyperlink w:anchor="_Rural_Opportunity_Zone" w:history="1">
        <w:r w:rsidRPr="00FA504C">
          <w:rPr>
            <w:rStyle w:val="Hyperlink"/>
            <w:rFonts w:ascii="Arial" w:hAnsi="Arial" w:cs="Arial"/>
            <w:i/>
            <w:iCs/>
            <w:sz w:val="21"/>
            <w:szCs w:val="21"/>
          </w:rPr>
          <w:t>Rural</w:t>
        </w:r>
        <w:r w:rsidRPr="00FA504C">
          <w:rPr>
            <w:rStyle w:val="Hyperlink"/>
            <w:rFonts w:ascii="Arial" w:hAnsi="Arial" w:cs="Arial"/>
            <w:i/>
            <w:iCs/>
            <w:sz w:val="21"/>
            <w:szCs w:val="21"/>
          </w:rPr>
          <w:t xml:space="preserve"> </w:t>
        </w:r>
        <w:r w:rsidRPr="00FA504C">
          <w:rPr>
            <w:rStyle w:val="Hyperlink"/>
            <w:rFonts w:ascii="Arial" w:hAnsi="Arial" w:cs="Arial"/>
            <w:i/>
            <w:iCs/>
            <w:sz w:val="21"/>
            <w:szCs w:val="21"/>
          </w:rPr>
          <w:t>Opportunity Zone and Recovery Playbook</w:t>
        </w:r>
      </w:hyperlink>
    </w:p>
    <w:p w14:paraId="75E82504" w14:textId="098E318F" w:rsidR="002D6586" w:rsidRDefault="00FA504C" w:rsidP="002D6586">
      <w:pPr>
        <w:ind w:left="180" w:hanging="360"/>
        <w:rPr>
          <w:rStyle w:val="Hyperlink"/>
          <w:rFonts w:ascii="Arial" w:hAnsi="Arial" w:cs="Arial"/>
          <w:i/>
          <w:iCs/>
          <w:sz w:val="21"/>
          <w:szCs w:val="21"/>
        </w:rPr>
      </w:pPr>
      <w:hyperlink w:anchor="NewSupply" w:history="1">
        <w:r w:rsidR="005A6F8E" w:rsidRPr="00FA504C">
          <w:rPr>
            <w:rStyle w:val="Hyperlink"/>
            <w:rFonts w:ascii="Arial" w:hAnsi="Arial" w:cs="Arial"/>
            <w:i/>
            <w:iCs/>
            <w:sz w:val="21"/>
            <w:szCs w:val="21"/>
          </w:rPr>
          <w:t>Grange Sup</w:t>
        </w:r>
        <w:r w:rsidR="005A6F8E" w:rsidRPr="00FA504C">
          <w:rPr>
            <w:rStyle w:val="Hyperlink"/>
            <w:rFonts w:ascii="Arial" w:hAnsi="Arial" w:cs="Arial"/>
            <w:i/>
            <w:iCs/>
            <w:sz w:val="21"/>
            <w:szCs w:val="21"/>
          </w:rPr>
          <w:t>p</w:t>
        </w:r>
        <w:r w:rsidR="005A6F8E" w:rsidRPr="00FA504C">
          <w:rPr>
            <w:rStyle w:val="Hyperlink"/>
            <w:rFonts w:ascii="Arial" w:hAnsi="Arial" w:cs="Arial"/>
            <w:i/>
            <w:iCs/>
            <w:sz w:val="21"/>
            <w:szCs w:val="21"/>
          </w:rPr>
          <w:t xml:space="preserve">ly Store: </w:t>
        </w:r>
        <w:r w:rsidR="002D6586" w:rsidRPr="00FA504C">
          <w:rPr>
            <w:rStyle w:val="Hyperlink"/>
            <w:rFonts w:ascii="Arial" w:hAnsi="Arial" w:cs="Arial"/>
            <w:i/>
            <w:iCs/>
            <w:sz w:val="21"/>
            <w:szCs w:val="21"/>
          </w:rPr>
          <w:t xml:space="preserve">October </w:t>
        </w:r>
        <w:r w:rsidR="002D6586" w:rsidRPr="00FA504C">
          <w:rPr>
            <w:rStyle w:val="Hyperlink"/>
            <w:rFonts w:ascii="Arial" w:hAnsi="Arial" w:cs="Arial"/>
            <w:sz w:val="21"/>
            <w:szCs w:val="21"/>
          </w:rPr>
          <w:t xml:space="preserve">Good Day! </w:t>
        </w:r>
        <w:r w:rsidR="002D6586" w:rsidRPr="00FA504C">
          <w:rPr>
            <w:rStyle w:val="Hyperlink"/>
            <w:rFonts w:ascii="Arial" w:hAnsi="Arial" w:cs="Arial"/>
            <w:i/>
            <w:iCs/>
            <w:sz w:val="21"/>
            <w:szCs w:val="21"/>
          </w:rPr>
          <w:t>mag</w:t>
        </w:r>
        <w:r w:rsidR="002D6586" w:rsidRPr="00FA504C">
          <w:rPr>
            <w:rStyle w:val="Hyperlink"/>
            <w:rFonts w:ascii="Arial" w:hAnsi="Arial" w:cs="Arial"/>
            <w:i/>
            <w:iCs/>
            <w:sz w:val="21"/>
            <w:szCs w:val="21"/>
          </w:rPr>
          <w:t>a</w:t>
        </w:r>
        <w:r w:rsidR="002D6586" w:rsidRPr="00FA504C">
          <w:rPr>
            <w:rStyle w:val="Hyperlink"/>
            <w:rFonts w:ascii="Arial" w:hAnsi="Arial" w:cs="Arial"/>
            <w:i/>
            <w:iCs/>
            <w:sz w:val="21"/>
            <w:szCs w:val="21"/>
          </w:rPr>
          <w:t>zine</w:t>
        </w:r>
      </w:hyperlink>
    </w:p>
    <w:p w14:paraId="0ECF7687" w14:textId="2EF0D1F2" w:rsidR="00E27F21" w:rsidRPr="00FA504C" w:rsidRDefault="00FA504C" w:rsidP="002D6586">
      <w:pPr>
        <w:ind w:left="180" w:hanging="360"/>
        <w:rPr>
          <w:rStyle w:val="Hyperlink"/>
          <w:rFonts w:ascii="Arial" w:hAnsi="Arial" w:cs="Arial"/>
          <w:i/>
          <w:iCs/>
          <w:sz w:val="21"/>
          <w:szCs w:val="21"/>
          <w:bdr w:val="none" w:sz="0" w:space="0" w:color="auto" w:frame="1"/>
        </w:rPr>
        <w:sectPr w:rsidR="00E27F21" w:rsidRPr="00FA504C" w:rsidSect="00063E64">
          <w:type w:val="continuous"/>
          <w:pgSz w:w="12240" w:h="15840"/>
          <w:pgMar w:top="1008" w:right="1152" w:bottom="806" w:left="1152" w:header="720" w:footer="0" w:gutter="0"/>
          <w:cols w:num="2" w:space="720"/>
          <w:titlePg/>
          <w:docGrid w:linePitch="360"/>
        </w:sectPr>
      </w:pPr>
      <w:r>
        <w:rPr>
          <w:rFonts w:ascii="Arial" w:hAnsi="Arial" w:cs="Arial"/>
          <w:i/>
          <w:iCs/>
          <w:sz w:val="21"/>
          <w:szCs w:val="21"/>
          <w:bdr w:val="none" w:sz="0" w:space="0" w:color="auto" w:frame="1"/>
        </w:rPr>
        <w:fldChar w:fldCharType="begin"/>
      </w:r>
      <w:r>
        <w:rPr>
          <w:rFonts w:ascii="Arial" w:hAnsi="Arial" w:cs="Arial"/>
          <w:i/>
          <w:iCs/>
          <w:sz w:val="21"/>
          <w:szCs w:val="21"/>
          <w:bdr w:val="none" w:sz="0" w:space="0" w:color="auto" w:frame="1"/>
        </w:rPr>
        <w:instrText xml:space="preserve"> HYPERLINK  \l "_Grange_Member_Benefit:_1" </w:instrText>
      </w:r>
      <w:r>
        <w:rPr>
          <w:rFonts w:ascii="Arial" w:hAnsi="Arial" w:cs="Arial"/>
          <w:i/>
          <w:iCs/>
          <w:sz w:val="21"/>
          <w:szCs w:val="21"/>
          <w:bdr w:val="none" w:sz="0" w:space="0" w:color="auto" w:frame="1"/>
        </w:rPr>
      </w:r>
      <w:r>
        <w:rPr>
          <w:rFonts w:ascii="Arial" w:hAnsi="Arial" w:cs="Arial"/>
          <w:i/>
          <w:iCs/>
          <w:sz w:val="21"/>
          <w:szCs w:val="21"/>
          <w:bdr w:val="none" w:sz="0" w:space="0" w:color="auto" w:frame="1"/>
        </w:rPr>
        <w:fldChar w:fldCharType="separate"/>
      </w:r>
      <w:r w:rsidR="006F0D28" w:rsidRPr="00FA504C">
        <w:rPr>
          <w:rStyle w:val="Hyperlink"/>
          <w:rFonts w:ascii="Arial" w:hAnsi="Arial" w:cs="Arial"/>
          <w:i/>
          <w:iCs/>
          <w:sz w:val="21"/>
          <w:szCs w:val="21"/>
          <w:bdr w:val="none" w:sz="0" w:space="0" w:color="auto" w:frame="1"/>
        </w:rPr>
        <w:t xml:space="preserve">Grange Member Benefit: </w:t>
      </w:r>
      <w:r w:rsidR="002D6586" w:rsidRPr="00FA504C">
        <w:rPr>
          <w:rStyle w:val="Hyperlink"/>
          <w:rFonts w:ascii="Arial" w:hAnsi="Arial" w:cs="Arial"/>
          <w:i/>
          <w:iCs/>
          <w:sz w:val="21"/>
          <w:szCs w:val="21"/>
          <w:bdr w:val="none" w:sz="0" w:space="0" w:color="auto" w:frame="1"/>
        </w:rPr>
        <w:t xml:space="preserve">UPS Holiday </w:t>
      </w:r>
      <w:r w:rsidRPr="00FA504C">
        <w:rPr>
          <w:rStyle w:val="Hyperlink"/>
          <w:rFonts w:ascii="Arial" w:hAnsi="Arial" w:cs="Arial"/>
          <w:i/>
          <w:iCs/>
          <w:sz w:val="21"/>
          <w:szCs w:val="21"/>
          <w:bdr w:val="none" w:sz="0" w:space="0" w:color="auto" w:frame="1"/>
        </w:rPr>
        <w:t>Shipping</w:t>
      </w:r>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Start w:id="9" w:name="_Use_your_voice"/>
    <w:bookmarkEnd w:id="0"/>
    <w:bookmarkEnd w:id="1"/>
    <w:bookmarkEnd w:id="2"/>
    <w:bookmarkEnd w:id="3"/>
    <w:bookmarkEnd w:id="4"/>
    <w:bookmarkEnd w:id="5"/>
    <w:bookmarkEnd w:id="6"/>
    <w:bookmarkEnd w:id="7"/>
    <w:bookmarkEnd w:id="8"/>
    <w:bookmarkEnd w:id="9"/>
    <w:p w14:paraId="20AB0531" w14:textId="585D5295" w:rsidR="002D6586" w:rsidRPr="002D6586" w:rsidRDefault="00FA504C" w:rsidP="002D6586">
      <w:pPr>
        <w:pStyle w:val="Heading1"/>
        <w:rPr>
          <w:rFonts w:eastAsia="Times New Roman"/>
          <w:color w:val="auto"/>
          <w:bdr w:val="none" w:sz="0" w:space="0" w:color="auto" w:frame="1"/>
        </w:rPr>
      </w:pPr>
      <w:r>
        <w:rPr>
          <w:rFonts w:ascii="Arial" w:eastAsia="Times New Roman" w:hAnsi="Arial" w:cs="Arial"/>
          <w:i/>
          <w:iCs/>
          <w:color w:val="auto"/>
          <w:sz w:val="21"/>
          <w:szCs w:val="21"/>
          <w:bdr w:val="none" w:sz="0" w:space="0" w:color="auto" w:frame="1"/>
        </w:rPr>
        <w:fldChar w:fldCharType="end"/>
      </w:r>
      <w:r w:rsidR="002D6586" w:rsidRPr="002D6586">
        <w:rPr>
          <w:rFonts w:ascii="Arial" w:eastAsia="Times New Roman" w:hAnsi="Arial" w:cs="Arial"/>
          <w:b/>
          <w:bCs/>
          <w:sz w:val="28"/>
          <w:szCs w:val="28"/>
          <w:u w:val="single"/>
          <w:bdr w:val="none" w:sz="0" w:space="0" w:color="auto" w:frame="1"/>
        </w:rPr>
        <w:t>Use your voice in the resolution process</w:t>
      </w:r>
    </w:p>
    <w:p w14:paraId="376F0E5F" w14:textId="2E2D0AF4" w:rsidR="002D6586" w:rsidRPr="002D6586" w:rsidRDefault="002D6586" w:rsidP="002D6586">
      <w:pPr>
        <w:rPr>
          <w:rFonts w:ascii="Arial" w:hAnsi="Arial" w:cs="Arial"/>
          <w:i/>
          <w:iCs/>
          <w:sz w:val="22"/>
          <w:szCs w:val="22"/>
        </w:rPr>
      </w:pPr>
      <w:r w:rsidRPr="002D6586">
        <w:rPr>
          <w:rFonts w:ascii="Arial" w:hAnsi="Arial" w:cs="Arial"/>
          <w:i/>
          <w:iCs/>
          <w:sz w:val="22"/>
          <w:szCs w:val="22"/>
        </w:rPr>
        <w:t xml:space="preserve">By </w:t>
      </w:r>
      <w:hyperlink r:id="rId10" w:history="1">
        <w:r w:rsidRPr="00081FA9">
          <w:rPr>
            <w:rStyle w:val="Hyperlink"/>
            <w:rFonts w:ascii="Arial" w:hAnsi="Arial" w:cs="Arial"/>
            <w:i/>
            <w:iCs/>
            <w:sz w:val="22"/>
            <w:szCs w:val="22"/>
          </w:rPr>
          <w:t>Betsy Huber</w:t>
        </w:r>
      </w:hyperlink>
      <w:r w:rsidRPr="002D6586">
        <w:rPr>
          <w:rFonts w:ascii="Arial" w:hAnsi="Arial" w:cs="Arial"/>
          <w:i/>
          <w:iCs/>
          <w:sz w:val="22"/>
          <w:szCs w:val="22"/>
        </w:rPr>
        <w:t>, National Grange President</w:t>
      </w:r>
    </w:p>
    <w:p w14:paraId="7A5747FF" w14:textId="77777777" w:rsidR="002D6586" w:rsidRDefault="002D6586" w:rsidP="002D6586">
      <w:pPr>
        <w:rPr>
          <w:rFonts w:ascii="Arial" w:hAnsi="Arial" w:cs="Arial"/>
          <w:sz w:val="23"/>
          <w:szCs w:val="23"/>
        </w:rPr>
      </w:pPr>
    </w:p>
    <w:p w14:paraId="0024AE9F" w14:textId="68DCD153"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We are </w:t>
      </w:r>
      <w:proofErr w:type="gramStart"/>
      <w:r w:rsidRPr="002D6586">
        <w:rPr>
          <w:rFonts w:ascii="Arial" w:hAnsi="Arial" w:cs="Arial"/>
          <w:sz w:val="23"/>
          <w:szCs w:val="23"/>
        </w:rPr>
        <w:t>in the midst of</w:t>
      </w:r>
      <w:proofErr w:type="gramEnd"/>
      <w:r w:rsidRPr="002D6586">
        <w:rPr>
          <w:rFonts w:ascii="Arial" w:hAnsi="Arial" w:cs="Arial"/>
          <w:sz w:val="23"/>
          <w:szCs w:val="23"/>
        </w:rPr>
        <w:t xml:space="preserve"> the two busiest weekends for State Grange conventions this year. I’m sure many of you are very involved in these meetings and thrilled to be back among your Grange friends you may not get to see but once or twice a year.</w:t>
      </w:r>
    </w:p>
    <w:p w14:paraId="1A4BB7B2" w14:textId="77777777" w:rsidR="002D6586" w:rsidRPr="002D6586" w:rsidRDefault="002D6586" w:rsidP="002D6586">
      <w:pPr>
        <w:ind w:firstLine="720"/>
        <w:rPr>
          <w:rFonts w:ascii="Arial" w:hAnsi="Arial" w:cs="Arial"/>
          <w:sz w:val="23"/>
          <w:szCs w:val="23"/>
        </w:rPr>
      </w:pPr>
      <w:r w:rsidRPr="002D6586">
        <w:rPr>
          <w:rFonts w:ascii="Arial" w:hAnsi="Arial" w:cs="Arial"/>
          <w:sz w:val="23"/>
          <w:szCs w:val="23"/>
        </w:rPr>
        <w:t>While State Sessions are full of fun, fellowship, food, and contests, an important purpose is to discuss and set policy for our organization for the next year. So far it’s been a bit disappointing to see very few resolutions coming to National Grange from the State Sessions already held. I’m sure your members are not happy with everything going on in Washington and your State Capitols! Your membership in the Grange gives you a greater voice than you can possibly have as an individual voter. We should take advantage of that power and use it to change things we don’t like. The resolution process is how we do that.</w:t>
      </w:r>
    </w:p>
    <w:p w14:paraId="65D2E867" w14:textId="77777777"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It's too late this year to write and consider resolutions to send to National </w:t>
      </w:r>
      <w:proofErr w:type="gramStart"/>
      <w:r w:rsidRPr="002D6586">
        <w:rPr>
          <w:rFonts w:ascii="Arial" w:hAnsi="Arial" w:cs="Arial"/>
          <w:sz w:val="23"/>
          <w:szCs w:val="23"/>
        </w:rPr>
        <w:t>Grange, but</w:t>
      </w:r>
      <w:proofErr w:type="gramEnd"/>
      <w:r w:rsidRPr="002D6586">
        <w:rPr>
          <w:rFonts w:ascii="Arial" w:hAnsi="Arial" w:cs="Arial"/>
          <w:sz w:val="23"/>
          <w:szCs w:val="23"/>
        </w:rPr>
        <w:t xml:space="preserve"> make some notes while you’re engaged in those discussions at your Sessions about issues you can address throughout 2023 to present next year. It’s never too early to start working on those resolutions!</w:t>
      </w:r>
    </w:p>
    <w:p w14:paraId="12ED33F2" w14:textId="3E3B7FB3" w:rsidR="002D6586" w:rsidRPr="002D6586" w:rsidRDefault="002D6586" w:rsidP="002D6586">
      <w:pPr>
        <w:ind w:firstLine="720"/>
        <w:rPr>
          <w:rFonts w:ascii="Arial" w:hAnsi="Arial" w:cs="Arial"/>
          <w:sz w:val="23"/>
          <w:szCs w:val="23"/>
        </w:rPr>
      </w:pPr>
      <w:r w:rsidRPr="002D6586">
        <w:rPr>
          <w:rFonts w:ascii="Arial" w:hAnsi="Arial" w:cs="Arial"/>
          <w:i/>
          <w:iCs/>
          <w:sz w:val="23"/>
          <w:szCs w:val="23"/>
        </w:rPr>
        <w:t>P</w:t>
      </w:r>
      <w:r w:rsidRPr="002D6586">
        <w:rPr>
          <w:rFonts w:ascii="Arial" w:hAnsi="Arial" w:cs="Arial"/>
          <w:i/>
          <w:iCs/>
          <w:sz w:val="23"/>
          <w:szCs w:val="23"/>
        </w:rPr>
        <w:t>.</w:t>
      </w:r>
      <w:r w:rsidRPr="002D6586">
        <w:rPr>
          <w:rFonts w:ascii="Arial" w:hAnsi="Arial" w:cs="Arial"/>
          <w:i/>
          <w:iCs/>
          <w:sz w:val="23"/>
          <w:szCs w:val="23"/>
        </w:rPr>
        <w:t>S</w:t>
      </w:r>
      <w:r w:rsidRPr="002D6586">
        <w:rPr>
          <w:rFonts w:ascii="Arial" w:hAnsi="Arial" w:cs="Arial"/>
          <w:i/>
          <w:iCs/>
          <w:sz w:val="23"/>
          <w:szCs w:val="23"/>
        </w:rPr>
        <w:t>.</w:t>
      </w:r>
      <w:r w:rsidRPr="002D6586">
        <w:rPr>
          <w:rFonts w:ascii="Arial" w:hAnsi="Arial" w:cs="Arial"/>
          <w:sz w:val="23"/>
          <w:szCs w:val="23"/>
        </w:rPr>
        <w:t xml:space="preserve"> </w:t>
      </w:r>
      <w:r>
        <w:rPr>
          <w:rFonts w:ascii="Arial" w:hAnsi="Arial" w:cs="Arial"/>
          <w:sz w:val="23"/>
          <w:szCs w:val="23"/>
        </w:rPr>
        <w:t>T</w:t>
      </w:r>
      <w:r w:rsidRPr="002D6586">
        <w:rPr>
          <w:rFonts w:ascii="Arial" w:hAnsi="Arial" w:cs="Arial"/>
          <w:sz w:val="23"/>
          <w:szCs w:val="23"/>
        </w:rPr>
        <w:t>he hotel registration deadline has passed for the 156</w:t>
      </w:r>
      <w:r w:rsidRPr="002D6586">
        <w:rPr>
          <w:rFonts w:ascii="Arial" w:hAnsi="Arial" w:cs="Arial"/>
          <w:sz w:val="23"/>
          <w:szCs w:val="23"/>
          <w:vertAlign w:val="superscript"/>
        </w:rPr>
        <w:t>th</w:t>
      </w:r>
      <w:r w:rsidRPr="002D6586">
        <w:rPr>
          <w:rFonts w:ascii="Arial" w:hAnsi="Arial" w:cs="Arial"/>
          <w:sz w:val="23"/>
          <w:szCs w:val="23"/>
        </w:rPr>
        <w:t xml:space="preserve"> convention. If you missed it and want to attend, call the Nugget right away and reserve your room before they are gone! See you in 24 days!</w:t>
      </w:r>
    </w:p>
    <w:p w14:paraId="1E17CFC4" w14:textId="07448430" w:rsidR="00DD0DFA" w:rsidRPr="00081FA9" w:rsidRDefault="00081FA9" w:rsidP="0016785E">
      <w:pPr>
        <w:pStyle w:val="Heading1"/>
        <w:rPr>
          <w:rFonts w:ascii="Arial" w:hAnsi="Arial" w:cs="Arial"/>
          <w:b/>
          <w:bCs/>
          <w:sz w:val="28"/>
          <w:szCs w:val="28"/>
          <w:u w:val="single"/>
        </w:rPr>
      </w:pPr>
      <w:bookmarkStart w:id="10" w:name="_People_are_searching"/>
      <w:bookmarkEnd w:id="10"/>
      <w:r>
        <w:rPr>
          <w:rFonts w:ascii="Arial" w:hAnsi="Arial" w:cs="Arial"/>
          <w:b/>
          <w:bCs/>
          <w:sz w:val="28"/>
          <w:szCs w:val="28"/>
          <w:u w:val="single"/>
        </w:rPr>
        <w:t>People are searching for a place to belong – make it the Grange</w:t>
      </w:r>
    </w:p>
    <w:p w14:paraId="128A4515" w14:textId="3770CFA7" w:rsidR="00DD0DFA" w:rsidRDefault="00081FA9" w:rsidP="00DD0DFA">
      <w:pPr>
        <w:rPr>
          <w:rFonts w:ascii="Arial" w:hAnsi="Arial" w:cs="Arial"/>
          <w:i/>
          <w:iCs/>
          <w:sz w:val="22"/>
          <w:szCs w:val="22"/>
        </w:rPr>
      </w:pPr>
      <w:r>
        <w:rPr>
          <w:rFonts w:ascii="Arial" w:hAnsi="Arial" w:cs="Arial"/>
          <w:i/>
          <w:iCs/>
          <w:sz w:val="22"/>
          <w:szCs w:val="22"/>
        </w:rPr>
        <w:t xml:space="preserve">By </w:t>
      </w:r>
      <w:hyperlink r:id="rId11" w:history="1">
        <w:r w:rsidRPr="00081FA9">
          <w:rPr>
            <w:rStyle w:val="Hyperlink"/>
            <w:rFonts w:ascii="Arial" w:hAnsi="Arial" w:cs="Arial"/>
            <w:i/>
            <w:iCs/>
            <w:sz w:val="22"/>
            <w:szCs w:val="22"/>
          </w:rPr>
          <w:t>Amanda Brozana-Rios</w:t>
        </w:r>
      </w:hyperlink>
      <w:r w:rsidR="002C66BA">
        <w:rPr>
          <w:rFonts w:ascii="Arial" w:hAnsi="Arial" w:cs="Arial"/>
          <w:i/>
          <w:iCs/>
          <w:sz w:val="22"/>
          <w:szCs w:val="22"/>
        </w:rPr>
        <w:t xml:space="preserve">, National Grange </w:t>
      </w:r>
      <w:r>
        <w:rPr>
          <w:rFonts w:ascii="Arial" w:hAnsi="Arial" w:cs="Arial"/>
          <w:i/>
          <w:iCs/>
          <w:sz w:val="22"/>
          <w:szCs w:val="22"/>
        </w:rPr>
        <w:t>Membership &amp; Leadership Development Director</w:t>
      </w:r>
    </w:p>
    <w:p w14:paraId="6F9718EC" w14:textId="0EE832FD" w:rsidR="00330C97" w:rsidRDefault="00081FA9" w:rsidP="00330C97">
      <w:pPr>
        <w:ind w:firstLine="720"/>
        <w:rPr>
          <w:rFonts w:ascii="Arial" w:hAnsi="Arial" w:cs="Arial"/>
          <w:sz w:val="22"/>
          <w:szCs w:val="22"/>
        </w:rPr>
      </w:pPr>
      <w:r>
        <w:rPr>
          <w:rFonts w:ascii="Arial" w:hAnsi="Arial" w:cs="Arial"/>
          <w:noProof/>
          <w:sz w:val="22"/>
          <w:szCs w:val="22"/>
        </w:rPr>
        <w:drawing>
          <wp:anchor distT="0" distB="0" distL="114300" distR="114300" simplePos="0" relativeHeight="251762688" behindDoc="0" locked="0" layoutInCell="1" allowOverlap="1" wp14:anchorId="79210264" wp14:editId="437C8DD2">
            <wp:simplePos x="0" y="0"/>
            <wp:positionH relativeFrom="column">
              <wp:posOffset>-144780</wp:posOffset>
            </wp:positionH>
            <wp:positionV relativeFrom="paragraph">
              <wp:posOffset>83185</wp:posOffset>
            </wp:positionV>
            <wp:extent cx="1455420" cy="104013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55420" cy="1040130"/>
                    </a:xfrm>
                    <a:prstGeom prst="rect">
                      <a:avLst/>
                    </a:prstGeom>
                  </pic:spPr>
                </pic:pic>
              </a:graphicData>
            </a:graphic>
            <wp14:sizeRelH relativeFrom="page">
              <wp14:pctWidth>0</wp14:pctWidth>
            </wp14:sizeRelH>
            <wp14:sizeRelV relativeFrom="page">
              <wp14:pctHeight>0</wp14:pctHeight>
            </wp14:sizeRelV>
          </wp:anchor>
        </w:drawing>
      </w:r>
    </w:p>
    <w:p w14:paraId="2CEE0772" w14:textId="3878D74B"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It’s inquiry season. At least that’s what I’m calling it. </w:t>
      </w:r>
    </w:p>
    <w:p w14:paraId="42A05AC9" w14:textId="77777777"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If you think the Grange is struggling to attract or inspire people, I </w:t>
      </w:r>
      <w:proofErr w:type="gramStart"/>
      <w:r w:rsidRPr="002D6586">
        <w:rPr>
          <w:rFonts w:ascii="Arial" w:hAnsi="Arial" w:cs="Arial"/>
          <w:sz w:val="23"/>
          <w:szCs w:val="23"/>
        </w:rPr>
        <w:t>would</w:t>
      </w:r>
      <w:proofErr w:type="gramEnd"/>
      <w:r w:rsidRPr="002D6586">
        <w:rPr>
          <w:rFonts w:ascii="Arial" w:hAnsi="Arial" w:cs="Arial"/>
          <w:sz w:val="23"/>
          <w:szCs w:val="23"/>
        </w:rPr>
        <w:t xml:space="preserve"> counter your claim by showing you the list of current Grange prospects in my work binder.</w:t>
      </w:r>
    </w:p>
    <w:p w14:paraId="1CC7979B" w14:textId="18B37941"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People from more than half of these </w:t>
      </w:r>
      <w:r>
        <w:rPr>
          <w:rFonts w:ascii="Arial" w:hAnsi="Arial" w:cs="Arial"/>
          <w:sz w:val="23"/>
          <w:szCs w:val="23"/>
        </w:rPr>
        <w:t>states</w:t>
      </w:r>
      <w:r w:rsidRPr="002D6586">
        <w:rPr>
          <w:rFonts w:ascii="Arial" w:hAnsi="Arial" w:cs="Arial"/>
          <w:sz w:val="23"/>
          <w:szCs w:val="23"/>
        </w:rPr>
        <w:t xml:space="preserve"> – many from states where we currently have no active </w:t>
      </w:r>
      <w:r>
        <w:rPr>
          <w:rFonts w:ascii="Arial" w:hAnsi="Arial" w:cs="Arial"/>
          <w:sz w:val="23"/>
          <w:szCs w:val="23"/>
        </w:rPr>
        <w:t>Community</w:t>
      </w:r>
      <w:r w:rsidRPr="002D6586">
        <w:rPr>
          <w:rFonts w:ascii="Arial" w:hAnsi="Arial" w:cs="Arial"/>
          <w:sz w:val="23"/>
          <w:szCs w:val="23"/>
        </w:rPr>
        <w:t xml:space="preserve"> Granges </w:t>
      </w:r>
      <w:r>
        <w:rPr>
          <w:rFonts w:ascii="Arial" w:hAnsi="Arial" w:cs="Arial"/>
          <w:sz w:val="23"/>
          <w:szCs w:val="23"/>
        </w:rPr>
        <w:t>–</w:t>
      </w:r>
      <w:r w:rsidRPr="002D6586">
        <w:rPr>
          <w:rFonts w:ascii="Arial" w:hAnsi="Arial" w:cs="Arial"/>
          <w:sz w:val="23"/>
          <w:szCs w:val="23"/>
        </w:rPr>
        <w:t xml:space="preserve"> have inquired about starting a Grange. Several of our State Granges with easy-to-find membership contacts on their website have reported similar </w:t>
      </w:r>
      <w:r w:rsidRPr="002D6586">
        <w:rPr>
          <w:rFonts w:ascii="Arial" w:hAnsi="Arial" w:cs="Arial"/>
          <w:sz w:val="23"/>
          <w:szCs w:val="23"/>
        </w:rPr>
        <w:t>inquiries</w:t>
      </w:r>
      <w:r w:rsidRPr="002D6586">
        <w:rPr>
          <w:rFonts w:ascii="Arial" w:hAnsi="Arial" w:cs="Arial"/>
          <w:sz w:val="23"/>
          <w:szCs w:val="23"/>
        </w:rPr>
        <w:t xml:space="preserve"> from areas with no current Grange presence. </w:t>
      </w:r>
    </w:p>
    <w:p w14:paraId="300FCCD5" w14:textId="77777777" w:rsidR="002D6586" w:rsidRPr="002D6586" w:rsidRDefault="002D6586" w:rsidP="002D6586">
      <w:pPr>
        <w:ind w:firstLine="720"/>
        <w:rPr>
          <w:rFonts w:ascii="Arial" w:hAnsi="Arial" w:cs="Arial"/>
          <w:sz w:val="23"/>
          <w:szCs w:val="23"/>
        </w:rPr>
      </w:pPr>
      <w:r w:rsidRPr="002D6586">
        <w:rPr>
          <w:rFonts w:ascii="Arial" w:hAnsi="Arial" w:cs="Arial"/>
          <w:sz w:val="23"/>
          <w:szCs w:val="23"/>
        </w:rPr>
        <w:t>From Alabama to Arizona, Maine to Missouri, Hawaii to the Dakotas, the concept of Grange is resonating with people who have little or no direct experience with our Order but believe in what they have read about us historically and what we espouse currently.</w:t>
      </w:r>
    </w:p>
    <w:p w14:paraId="6931D1B5" w14:textId="151F5BD5" w:rsidR="002D6586" w:rsidRPr="002D6586" w:rsidRDefault="002D6586" w:rsidP="002D6586">
      <w:pPr>
        <w:ind w:firstLine="720"/>
        <w:rPr>
          <w:rFonts w:ascii="Arial" w:hAnsi="Arial" w:cs="Arial"/>
          <w:sz w:val="23"/>
          <w:szCs w:val="23"/>
        </w:rPr>
      </w:pPr>
      <w:r w:rsidRPr="002D6586">
        <w:rPr>
          <w:rFonts w:ascii="Arial" w:hAnsi="Arial" w:cs="Arial"/>
          <w:sz w:val="23"/>
          <w:szCs w:val="23"/>
        </w:rPr>
        <w:lastRenderedPageBreak/>
        <w:t xml:space="preserve">Individuals who have never been to a meeting and heard the passion of our members as they plan community events or debate legislative matters; who have never seen someone’s smile as they were part of the good Granges </w:t>
      </w:r>
      <w:r>
        <w:rPr>
          <w:rFonts w:ascii="Arial" w:hAnsi="Arial" w:cs="Arial"/>
          <w:sz w:val="23"/>
          <w:szCs w:val="23"/>
        </w:rPr>
        <w:t>perform</w:t>
      </w:r>
      <w:r w:rsidRPr="002D6586">
        <w:rPr>
          <w:rFonts w:ascii="Arial" w:hAnsi="Arial" w:cs="Arial"/>
          <w:sz w:val="23"/>
          <w:szCs w:val="23"/>
        </w:rPr>
        <w:t xml:space="preserve"> through service, education and outreach; who have never felt the embrace of a Brother or Sister to whom they are connected through the shared experience and fellowship of Grange – these people are seeking out the Grange and all we have to offer. </w:t>
      </w:r>
    </w:p>
    <w:p w14:paraId="3746EDC9" w14:textId="5E040516" w:rsidR="002D6586" w:rsidRPr="002D6586" w:rsidRDefault="002D6586" w:rsidP="002D6586">
      <w:pPr>
        <w:ind w:firstLine="720"/>
        <w:rPr>
          <w:rFonts w:ascii="Arial" w:hAnsi="Arial" w:cs="Arial"/>
          <w:sz w:val="23"/>
          <w:szCs w:val="23"/>
        </w:rPr>
      </w:pPr>
      <w:r w:rsidRPr="002D6586">
        <w:rPr>
          <w:rFonts w:ascii="Arial" w:hAnsi="Arial" w:cs="Arial"/>
          <w:sz w:val="23"/>
          <w:szCs w:val="23"/>
        </w:rPr>
        <w:t>Most, of course, don’t know much about how fraternal organizations work – they ask about terms we use and processes. These things are unfamiliar and require explanation. These discussions require a willingness on our part to admit that some of our ritual and the “hoops” built into our application and membership process can be odd and time-consuming. Equally important is speaking about these potential barriers to entry with positivity and personal perspective on what it adds to the overall member experience, noting</w:t>
      </w:r>
      <w:r>
        <w:rPr>
          <w:rFonts w:ascii="Arial" w:hAnsi="Arial" w:cs="Arial"/>
          <w:sz w:val="23"/>
          <w:szCs w:val="23"/>
        </w:rPr>
        <w:t xml:space="preserve"> that</w:t>
      </w:r>
      <w:r w:rsidRPr="002D6586">
        <w:rPr>
          <w:rFonts w:ascii="Arial" w:hAnsi="Arial" w:cs="Arial"/>
          <w:sz w:val="23"/>
          <w:szCs w:val="23"/>
        </w:rPr>
        <w:t xml:space="preserve"> it’s </w:t>
      </w:r>
      <w:r>
        <w:rPr>
          <w:rFonts w:ascii="Arial" w:hAnsi="Arial" w:cs="Arial"/>
          <w:sz w:val="23"/>
          <w:szCs w:val="23"/>
        </w:rPr>
        <w:t>precisely</w:t>
      </w:r>
      <w:r w:rsidRPr="002D6586">
        <w:rPr>
          <w:rFonts w:ascii="Arial" w:hAnsi="Arial" w:cs="Arial"/>
          <w:sz w:val="23"/>
          <w:szCs w:val="23"/>
        </w:rPr>
        <w:t xml:space="preserve"> these things that helped </w:t>
      </w:r>
      <w:r>
        <w:rPr>
          <w:rFonts w:ascii="Arial" w:hAnsi="Arial" w:cs="Arial"/>
          <w:sz w:val="23"/>
          <w:szCs w:val="23"/>
        </w:rPr>
        <w:t xml:space="preserve">to </w:t>
      </w:r>
      <w:r w:rsidRPr="002D6586">
        <w:rPr>
          <w:rFonts w:ascii="Arial" w:hAnsi="Arial" w:cs="Arial"/>
          <w:sz w:val="23"/>
          <w:szCs w:val="23"/>
        </w:rPr>
        <w:t>build and continue to shape the course and culture of the organization to which the person making the inquiry is now attracted.</w:t>
      </w:r>
    </w:p>
    <w:p w14:paraId="371D1A7A" w14:textId="77777777"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These far-flung individuals – that in most cases live in communities or states that have not had a Grange present in generations – are not unlike people in your own backyard. </w:t>
      </w:r>
    </w:p>
    <w:p w14:paraId="728D87B8" w14:textId="3F1F4F42" w:rsidR="002D6586" w:rsidRPr="002D6586" w:rsidRDefault="002D6586" w:rsidP="002D6586">
      <w:pPr>
        <w:ind w:firstLine="720"/>
        <w:rPr>
          <w:rFonts w:ascii="Arial" w:hAnsi="Arial" w:cs="Arial"/>
          <w:sz w:val="23"/>
          <w:szCs w:val="23"/>
        </w:rPr>
      </w:pPr>
      <w:r w:rsidRPr="002D6586">
        <w:rPr>
          <w:rFonts w:ascii="Arial" w:hAnsi="Arial" w:cs="Arial"/>
          <w:sz w:val="23"/>
          <w:szCs w:val="23"/>
        </w:rPr>
        <w:t>In this late</w:t>
      </w:r>
      <w:r>
        <w:rPr>
          <w:rFonts w:ascii="Arial" w:hAnsi="Arial" w:cs="Arial"/>
          <w:sz w:val="23"/>
          <w:szCs w:val="23"/>
        </w:rPr>
        <w:t xml:space="preserve">st stage </w:t>
      </w:r>
      <w:r w:rsidRPr="002D6586">
        <w:rPr>
          <w:rFonts w:ascii="Arial" w:hAnsi="Arial" w:cs="Arial"/>
          <w:sz w:val="23"/>
          <w:szCs w:val="23"/>
        </w:rPr>
        <w:t>of the pandemic era, people are searching for a place to belong.</w:t>
      </w:r>
    </w:p>
    <w:p w14:paraId="3A9C9009" w14:textId="0796D5FB" w:rsidR="002D6586" w:rsidRPr="002D6586" w:rsidRDefault="002D6586" w:rsidP="002D6586">
      <w:pPr>
        <w:ind w:firstLine="720"/>
        <w:rPr>
          <w:rFonts w:ascii="Arial" w:hAnsi="Arial" w:cs="Arial"/>
          <w:sz w:val="23"/>
          <w:szCs w:val="23"/>
        </w:rPr>
      </w:pPr>
      <w:r w:rsidRPr="002D6586">
        <w:rPr>
          <w:rFonts w:ascii="Arial" w:hAnsi="Arial" w:cs="Arial"/>
          <w:sz w:val="23"/>
          <w:szCs w:val="23"/>
        </w:rPr>
        <w:t>Those inquiring with me have noted what attracted them to the Grange as their potential outlet. Paraphrasing, they seek a quiet place that gets work done where people can be themselves but still get along</w:t>
      </w:r>
      <w:r>
        <w:rPr>
          <w:rFonts w:ascii="Arial" w:hAnsi="Arial" w:cs="Arial"/>
          <w:sz w:val="23"/>
          <w:szCs w:val="23"/>
        </w:rPr>
        <w:t>; a</w:t>
      </w:r>
      <w:r w:rsidRPr="002D6586">
        <w:rPr>
          <w:rFonts w:ascii="Arial" w:hAnsi="Arial" w:cs="Arial"/>
          <w:sz w:val="23"/>
          <w:szCs w:val="23"/>
        </w:rPr>
        <w:t xml:space="preserve"> place that comes with prestige and respect, where their efforts will be amplified</w:t>
      </w:r>
      <w:r>
        <w:rPr>
          <w:rFonts w:ascii="Arial" w:hAnsi="Arial" w:cs="Arial"/>
          <w:sz w:val="23"/>
          <w:szCs w:val="23"/>
        </w:rPr>
        <w:t>; a</w:t>
      </w:r>
      <w:r w:rsidRPr="002D6586">
        <w:rPr>
          <w:rFonts w:ascii="Arial" w:hAnsi="Arial" w:cs="Arial"/>
          <w:sz w:val="23"/>
          <w:szCs w:val="23"/>
        </w:rPr>
        <w:t xml:space="preserve"> place that </w:t>
      </w:r>
      <w:r>
        <w:rPr>
          <w:rFonts w:ascii="Arial" w:hAnsi="Arial" w:cs="Arial"/>
          <w:sz w:val="23"/>
          <w:szCs w:val="23"/>
        </w:rPr>
        <w:t>builds</w:t>
      </w:r>
      <w:r w:rsidRPr="002D6586">
        <w:rPr>
          <w:rFonts w:ascii="Arial" w:hAnsi="Arial" w:cs="Arial"/>
          <w:sz w:val="23"/>
          <w:szCs w:val="23"/>
        </w:rPr>
        <w:t xml:space="preserve"> individuals up rather than tearing them, their ideas</w:t>
      </w:r>
      <w:r>
        <w:rPr>
          <w:rFonts w:ascii="Arial" w:hAnsi="Arial" w:cs="Arial"/>
          <w:sz w:val="23"/>
          <w:szCs w:val="23"/>
        </w:rPr>
        <w:t>,</w:t>
      </w:r>
      <w:r w:rsidRPr="002D6586">
        <w:rPr>
          <w:rFonts w:ascii="Arial" w:hAnsi="Arial" w:cs="Arial"/>
          <w:sz w:val="23"/>
          <w:szCs w:val="23"/>
        </w:rPr>
        <w:t xml:space="preserve"> or their dreams for a better community or life station down</w:t>
      </w:r>
      <w:r>
        <w:rPr>
          <w:rFonts w:ascii="Arial" w:hAnsi="Arial" w:cs="Arial"/>
          <w:sz w:val="23"/>
          <w:szCs w:val="23"/>
        </w:rPr>
        <w:t>;</w:t>
      </w:r>
      <w:r w:rsidRPr="002D6586">
        <w:rPr>
          <w:rFonts w:ascii="Arial" w:hAnsi="Arial" w:cs="Arial"/>
          <w:sz w:val="23"/>
          <w:szCs w:val="23"/>
        </w:rPr>
        <w:t xml:space="preserve"> </w:t>
      </w:r>
      <w:r>
        <w:rPr>
          <w:rFonts w:ascii="Arial" w:hAnsi="Arial" w:cs="Arial"/>
          <w:sz w:val="23"/>
          <w:szCs w:val="23"/>
        </w:rPr>
        <w:t>a</w:t>
      </w:r>
      <w:r w:rsidRPr="002D6586">
        <w:rPr>
          <w:rFonts w:ascii="Arial" w:hAnsi="Arial" w:cs="Arial"/>
          <w:sz w:val="23"/>
          <w:szCs w:val="23"/>
        </w:rPr>
        <w:t xml:space="preserve"> place where the whole family can grow, work</w:t>
      </w:r>
      <w:r>
        <w:rPr>
          <w:rFonts w:ascii="Arial" w:hAnsi="Arial" w:cs="Arial"/>
          <w:sz w:val="23"/>
          <w:szCs w:val="23"/>
        </w:rPr>
        <w:t>,</w:t>
      </w:r>
      <w:r w:rsidRPr="002D6586">
        <w:rPr>
          <w:rFonts w:ascii="Arial" w:hAnsi="Arial" w:cs="Arial"/>
          <w:sz w:val="23"/>
          <w:szCs w:val="23"/>
        </w:rPr>
        <w:t xml:space="preserve"> and serve their community together with others that are not necessarily like-minded in religion or politics, but believe in service, mutual cooperation</w:t>
      </w:r>
      <w:r>
        <w:rPr>
          <w:rFonts w:ascii="Arial" w:hAnsi="Arial" w:cs="Arial"/>
          <w:sz w:val="23"/>
          <w:szCs w:val="23"/>
        </w:rPr>
        <w:t>,</w:t>
      </w:r>
      <w:r w:rsidRPr="002D6586">
        <w:rPr>
          <w:rFonts w:ascii="Arial" w:hAnsi="Arial" w:cs="Arial"/>
          <w:sz w:val="23"/>
          <w:szCs w:val="23"/>
        </w:rPr>
        <w:t xml:space="preserve"> and civil conversations around important issues.</w:t>
      </w:r>
    </w:p>
    <w:p w14:paraId="234E7C38" w14:textId="1A5BE89A" w:rsidR="002D6586" w:rsidRPr="002D6586" w:rsidRDefault="002D6586" w:rsidP="002D6586">
      <w:pPr>
        <w:ind w:firstLine="720"/>
        <w:rPr>
          <w:rFonts w:ascii="Arial" w:hAnsi="Arial" w:cs="Arial"/>
          <w:sz w:val="23"/>
          <w:szCs w:val="23"/>
        </w:rPr>
      </w:pPr>
      <w:r w:rsidRPr="002D6586">
        <w:rPr>
          <w:rFonts w:ascii="Arial" w:hAnsi="Arial" w:cs="Arial"/>
          <w:sz w:val="23"/>
          <w:szCs w:val="23"/>
        </w:rPr>
        <w:t xml:space="preserve">There are many reasons </w:t>
      </w:r>
      <w:r>
        <w:rPr>
          <w:rFonts w:ascii="Arial" w:hAnsi="Arial" w:cs="Arial"/>
          <w:sz w:val="23"/>
          <w:szCs w:val="23"/>
        </w:rPr>
        <w:t xml:space="preserve">why </w:t>
      </w:r>
      <w:r w:rsidRPr="002D6586">
        <w:rPr>
          <w:rFonts w:ascii="Arial" w:hAnsi="Arial" w:cs="Arial"/>
          <w:i/>
          <w:iCs/>
          <w:sz w:val="23"/>
          <w:szCs w:val="23"/>
        </w:rPr>
        <w:t>now</w:t>
      </w:r>
      <w:r w:rsidRPr="002D6586">
        <w:rPr>
          <w:rFonts w:ascii="Arial" w:hAnsi="Arial" w:cs="Arial"/>
          <w:sz w:val="23"/>
          <w:szCs w:val="23"/>
        </w:rPr>
        <w:t xml:space="preserve"> is the time for people who had previously been too busy, too skeptical, </w:t>
      </w:r>
      <w:r>
        <w:rPr>
          <w:rFonts w:ascii="Arial" w:hAnsi="Arial" w:cs="Arial"/>
          <w:sz w:val="23"/>
          <w:szCs w:val="23"/>
        </w:rPr>
        <w:t xml:space="preserve">or </w:t>
      </w:r>
      <w:r w:rsidRPr="002D6586">
        <w:rPr>
          <w:rFonts w:ascii="Arial" w:hAnsi="Arial" w:cs="Arial"/>
          <w:sz w:val="23"/>
          <w:szCs w:val="23"/>
        </w:rPr>
        <w:t xml:space="preserve">too consumed with other priorities. </w:t>
      </w:r>
    </w:p>
    <w:p w14:paraId="6C56AD32" w14:textId="74B0EEE3" w:rsidR="00081FA9" w:rsidRDefault="002D6586" w:rsidP="00081FA9">
      <w:pPr>
        <w:ind w:firstLine="720"/>
        <w:rPr>
          <w:rFonts w:ascii="Arial" w:hAnsi="Arial" w:cs="Arial"/>
          <w:sz w:val="23"/>
          <w:szCs w:val="23"/>
        </w:rPr>
      </w:pPr>
      <w:r w:rsidRPr="002D6586">
        <w:rPr>
          <w:rFonts w:ascii="Arial" w:hAnsi="Arial" w:cs="Arial"/>
          <w:sz w:val="23"/>
          <w:szCs w:val="23"/>
        </w:rPr>
        <w:t xml:space="preserve">As you prepare for end-of-year fellowship and service events, I urge you to make them </w:t>
      </w:r>
      <w:proofErr w:type="gramStart"/>
      <w:r w:rsidRPr="002D6586">
        <w:rPr>
          <w:rFonts w:ascii="Arial" w:hAnsi="Arial" w:cs="Arial"/>
          <w:sz w:val="23"/>
          <w:szCs w:val="23"/>
        </w:rPr>
        <w:t>welcoming</w:t>
      </w:r>
      <w:proofErr w:type="gramEnd"/>
      <w:r w:rsidRPr="002D6586">
        <w:rPr>
          <w:rFonts w:ascii="Arial" w:hAnsi="Arial" w:cs="Arial"/>
          <w:sz w:val="23"/>
          <w:szCs w:val="23"/>
        </w:rPr>
        <w:t xml:space="preserve"> to guests</w:t>
      </w:r>
      <w:r>
        <w:rPr>
          <w:rFonts w:ascii="Arial" w:hAnsi="Arial" w:cs="Arial"/>
          <w:sz w:val="23"/>
          <w:szCs w:val="23"/>
        </w:rPr>
        <w:t>.</w:t>
      </w:r>
      <w:r w:rsidRPr="002D6586">
        <w:rPr>
          <w:rFonts w:ascii="Arial" w:hAnsi="Arial" w:cs="Arial"/>
          <w:sz w:val="23"/>
          <w:szCs w:val="23"/>
        </w:rPr>
        <w:t xml:space="preserve"> </w:t>
      </w:r>
      <w:r>
        <w:rPr>
          <w:rFonts w:ascii="Arial" w:hAnsi="Arial" w:cs="Arial"/>
          <w:sz w:val="23"/>
          <w:szCs w:val="23"/>
        </w:rPr>
        <w:t>E</w:t>
      </w:r>
      <w:r w:rsidRPr="002D6586">
        <w:rPr>
          <w:rFonts w:ascii="Arial" w:hAnsi="Arial" w:cs="Arial"/>
          <w:sz w:val="23"/>
          <w:szCs w:val="23"/>
        </w:rPr>
        <w:t xml:space="preserve">ncourage your members to bring a </w:t>
      </w:r>
      <w:r>
        <w:rPr>
          <w:rFonts w:ascii="Arial" w:hAnsi="Arial" w:cs="Arial"/>
          <w:sz w:val="23"/>
          <w:szCs w:val="23"/>
        </w:rPr>
        <w:t>“</w:t>
      </w:r>
      <w:r w:rsidRPr="002D6586">
        <w:rPr>
          <w:rFonts w:ascii="Arial" w:hAnsi="Arial" w:cs="Arial"/>
          <w:sz w:val="23"/>
          <w:szCs w:val="23"/>
        </w:rPr>
        <w:t>plus-one,</w:t>
      </w:r>
      <w:r>
        <w:rPr>
          <w:rFonts w:ascii="Arial" w:hAnsi="Arial" w:cs="Arial"/>
          <w:sz w:val="23"/>
          <w:szCs w:val="23"/>
        </w:rPr>
        <w:t>”</w:t>
      </w:r>
      <w:r w:rsidRPr="002D6586">
        <w:rPr>
          <w:rFonts w:ascii="Arial" w:hAnsi="Arial" w:cs="Arial"/>
          <w:sz w:val="23"/>
          <w:szCs w:val="23"/>
        </w:rPr>
        <w:t xml:space="preserve"> or to identify ways in which individuals who are not yet Grangers can be plugged in as volunteers and shown appreciation for their service. Then</w:t>
      </w:r>
      <w:r w:rsidR="00081FA9">
        <w:rPr>
          <w:rFonts w:ascii="Arial" w:hAnsi="Arial" w:cs="Arial"/>
          <w:sz w:val="23"/>
          <w:szCs w:val="23"/>
        </w:rPr>
        <w:t>,</w:t>
      </w:r>
      <w:r w:rsidRPr="002D6586">
        <w:rPr>
          <w:rFonts w:ascii="Arial" w:hAnsi="Arial" w:cs="Arial"/>
          <w:sz w:val="23"/>
          <w:szCs w:val="23"/>
        </w:rPr>
        <w:t xml:space="preserve"> let your friends and community know </w:t>
      </w:r>
      <w:r w:rsidR="00081FA9">
        <w:rPr>
          <w:rFonts w:ascii="Arial" w:hAnsi="Arial" w:cs="Arial"/>
          <w:sz w:val="23"/>
          <w:szCs w:val="23"/>
        </w:rPr>
        <w:t xml:space="preserve">that </w:t>
      </w:r>
      <w:r w:rsidRPr="002D6586">
        <w:rPr>
          <w:rFonts w:ascii="Arial" w:hAnsi="Arial" w:cs="Arial"/>
          <w:sz w:val="23"/>
          <w:szCs w:val="23"/>
        </w:rPr>
        <w:t xml:space="preserve">you are just as ready as they are for a new chapter and </w:t>
      </w:r>
      <w:r w:rsidR="00081FA9">
        <w:rPr>
          <w:rFonts w:ascii="Arial" w:hAnsi="Arial" w:cs="Arial"/>
          <w:sz w:val="23"/>
          <w:szCs w:val="23"/>
        </w:rPr>
        <w:t xml:space="preserve">that </w:t>
      </w:r>
      <w:r w:rsidRPr="002D6586">
        <w:rPr>
          <w:rFonts w:ascii="Arial" w:hAnsi="Arial" w:cs="Arial"/>
          <w:sz w:val="23"/>
          <w:szCs w:val="23"/>
        </w:rPr>
        <w:t>together you can do great things.</w:t>
      </w:r>
    </w:p>
    <w:p w14:paraId="5453E7B7" w14:textId="77777777" w:rsidR="00081FA9" w:rsidRDefault="00081FA9" w:rsidP="00081FA9">
      <w:pPr>
        <w:ind w:firstLine="720"/>
        <w:rPr>
          <w:rFonts w:ascii="Arial" w:hAnsi="Arial" w:cs="Arial"/>
          <w:sz w:val="23"/>
          <w:szCs w:val="23"/>
        </w:rPr>
      </w:pPr>
    </w:p>
    <w:p w14:paraId="2FDE0C9B" w14:textId="3E5EC261" w:rsidR="00081FA9" w:rsidRPr="00081FA9" w:rsidRDefault="00081FA9" w:rsidP="00081FA9">
      <w:pPr>
        <w:pStyle w:val="Heading2"/>
        <w:rPr>
          <w:rFonts w:ascii="Arial" w:hAnsi="Arial" w:cs="Arial"/>
          <w:b/>
          <w:bCs/>
          <w:sz w:val="28"/>
          <w:szCs w:val="28"/>
          <w:u w:val="single"/>
        </w:rPr>
      </w:pPr>
      <w:bookmarkStart w:id="11" w:name="_Seeking_Nominations_for_1"/>
      <w:bookmarkEnd w:id="11"/>
      <w:r w:rsidRPr="00081FA9">
        <w:rPr>
          <w:rFonts w:ascii="Arial" w:hAnsi="Arial" w:cs="Arial"/>
          <w:b/>
          <w:bCs/>
          <w:sz w:val="28"/>
          <w:szCs w:val="28"/>
          <w:u w:val="single"/>
        </w:rPr>
        <w:t>Seeking Nominations for Quilts of Valor</w:t>
      </w:r>
    </w:p>
    <w:p w14:paraId="749673BE" w14:textId="77777777" w:rsidR="00081FA9" w:rsidRDefault="00081FA9" w:rsidP="00081FA9">
      <w:pPr>
        <w:rPr>
          <w:rFonts w:ascii="Arial" w:hAnsi="Arial" w:cs="Arial"/>
          <w:sz w:val="23"/>
          <w:szCs w:val="23"/>
        </w:rPr>
      </w:pPr>
    </w:p>
    <w:p w14:paraId="4AE32D45" w14:textId="77777777" w:rsidR="00081FA9" w:rsidRDefault="00081FA9" w:rsidP="00081FA9">
      <w:pPr>
        <w:rPr>
          <w:rFonts w:ascii="Arial" w:hAnsi="Arial" w:cs="Arial"/>
          <w:sz w:val="22"/>
          <w:szCs w:val="22"/>
        </w:rPr>
      </w:pPr>
      <w:r w:rsidRPr="00FC00F8">
        <w:rPr>
          <w:rFonts w:ascii="Arial" w:hAnsi="Arial" w:cs="Arial"/>
          <w:sz w:val="22"/>
          <w:szCs w:val="22"/>
        </w:rPr>
        <w:t xml:space="preserve">National Grange </w:t>
      </w:r>
      <w:r>
        <w:rPr>
          <w:rFonts w:ascii="Arial" w:hAnsi="Arial" w:cs="Arial"/>
          <w:sz w:val="22"/>
          <w:szCs w:val="22"/>
        </w:rPr>
        <w:t xml:space="preserve">Lecturer Ann Bercher </w:t>
      </w:r>
      <w:r>
        <w:rPr>
          <w:rFonts w:ascii="Arial" w:hAnsi="Arial" w:cs="Arial"/>
          <w:i/>
          <w:iCs/>
          <w:sz w:val="22"/>
          <w:szCs w:val="22"/>
        </w:rPr>
        <w:t>needs your help!</w:t>
      </w:r>
    </w:p>
    <w:p w14:paraId="084C839D" w14:textId="77777777" w:rsidR="00081FA9" w:rsidRDefault="00081FA9" w:rsidP="00081FA9">
      <w:pPr>
        <w:rPr>
          <w:rFonts w:ascii="Arial" w:hAnsi="Arial" w:cs="Arial"/>
          <w:sz w:val="22"/>
          <w:szCs w:val="22"/>
        </w:rPr>
      </w:pPr>
      <w:r>
        <w:rPr>
          <w:rFonts w:ascii="Arial" w:hAnsi="Arial" w:cs="Arial"/>
          <w:sz w:val="22"/>
          <w:szCs w:val="22"/>
        </w:rPr>
        <w:t xml:space="preserve">Do you know a veteran who is planning to attend the National Grange Session in Sparks who has </w:t>
      </w:r>
      <w:r>
        <w:rPr>
          <w:rFonts w:ascii="Arial" w:hAnsi="Arial" w:cs="Arial"/>
          <w:i/>
          <w:iCs/>
          <w:sz w:val="22"/>
          <w:szCs w:val="22"/>
        </w:rPr>
        <w:t>not yet</w:t>
      </w:r>
      <w:r>
        <w:rPr>
          <w:rFonts w:ascii="Arial" w:hAnsi="Arial" w:cs="Arial"/>
          <w:sz w:val="22"/>
          <w:szCs w:val="22"/>
        </w:rPr>
        <w:t xml:space="preserve"> received a Quilt of Valor?</w:t>
      </w:r>
    </w:p>
    <w:p w14:paraId="7A61E5D0" w14:textId="4BA524EA" w:rsidR="00081FA9" w:rsidRDefault="00081FA9" w:rsidP="00081FA9">
      <w:pPr>
        <w:rPr>
          <w:rFonts w:ascii="Arial" w:hAnsi="Arial" w:cs="Arial"/>
          <w:sz w:val="22"/>
          <w:szCs w:val="22"/>
        </w:rPr>
      </w:pPr>
      <w:r>
        <w:rPr>
          <w:rFonts w:ascii="Arial" w:hAnsi="Arial" w:cs="Arial"/>
          <w:sz w:val="22"/>
          <w:szCs w:val="22"/>
        </w:rPr>
        <w:t xml:space="preserve">Please </w:t>
      </w:r>
      <w:hyperlink r:id="rId13" w:history="1">
        <w:r w:rsidRPr="00FC00F8">
          <w:rPr>
            <w:rStyle w:val="Hyperlink"/>
            <w:rFonts w:ascii="Arial" w:hAnsi="Arial" w:cs="Arial"/>
            <w:sz w:val="22"/>
            <w:szCs w:val="22"/>
          </w:rPr>
          <w:t>email Ann</w:t>
        </w:r>
      </w:hyperlink>
      <w:r>
        <w:rPr>
          <w:rFonts w:ascii="Arial" w:hAnsi="Arial" w:cs="Arial"/>
          <w:sz w:val="22"/>
          <w:szCs w:val="22"/>
        </w:rPr>
        <w:t xml:space="preserve"> ASAP so we can do our best to honor all veterans in attendance!</w:t>
      </w:r>
    </w:p>
    <w:p w14:paraId="0A12220C" w14:textId="77777777" w:rsidR="00063501" w:rsidRDefault="00063501">
      <w:pPr>
        <w:rPr>
          <w:rFonts w:ascii="Arial" w:hAnsi="Arial" w:cs="Arial"/>
          <w:sz w:val="22"/>
          <w:szCs w:val="22"/>
        </w:rPr>
      </w:pPr>
    </w:p>
    <w:p w14:paraId="1985F675" w14:textId="32FC09D6" w:rsidR="00081FA9" w:rsidRDefault="00063501">
      <w:pPr>
        <w:rPr>
          <w:rFonts w:ascii="Arial" w:hAnsi="Arial" w:cs="Arial"/>
          <w:sz w:val="22"/>
          <w:szCs w:val="22"/>
        </w:rPr>
      </w:pPr>
      <w:r>
        <w:rPr>
          <w:rFonts w:ascii="Arial" w:hAnsi="Arial" w:cs="Arial"/>
          <w:noProof/>
          <w:color w:val="FF0000"/>
          <w:sz w:val="22"/>
          <w:szCs w:val="22"/>
        </w:rPr>
        <w:drawing>
          <wp:inline distT="0" distB="0" distL="0" distR="0" wp14:anchorId="3DE94535" wp14:editId="1579F153">
            <wp:extent cx="5943600" cy="1576705"/>
            <wp:effectExtent l="0" t="0" r="0" b="0"/>
            <wp:docPr id="20" name="Picture 2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63294AE1" w14:textId="77777777" w:rsidR="00063501" w:rsidRDefault="00063501">
      <w:pPr>
        <w:rPr>
          <w:rFonts w:ascii="Arial" w:hAnsi="Arial" w:cs="Arial"/>
          <w:sz w:val="22"/>
          <w:szCs w:val="22"/>
        </w:rPr>
      </w:pPr>
    </w:p>
    <w:p w14:paraId="14A5627D" w14:textId="4C65D538" w:rsidR="00FC00F8" w:rsidRPr="00FC00F8" w:rsidRDefault="00FC00F8" w:rsidP="00FC00F8">
      <w:pPr>
        <w:pStyle w:val="Heading2"/>
        <w:rPr>
          <w:rFonts w:ascii="Arial" w:hAnsi="Arial" w:cs="Arial"/>
          <w:b/>
          <w:bCs/>
          <w:sz w:val="24"/>
          <w:szCs w:val="24"/>
          <w:u w:val="single"/>
        </w:rPr>
      </w:pPr>
      <w:bookmarkStart w:id="12" w:name="_Trick_or_Treat"/>
      <w:bookmarkEnd w:id="12"/>
      <w:r w:rsidRPr="00FC00F8">
        <w:rPr>
          <w:rFonts w:ascii="Arial" w:hAnsi="Arial" w:cs="Arial"/>
          <w:b/>
          <w:bCs/>
          <w:sz w:val="28"/>
          <w:szCs w:val="28"/>
          <w:u w:val="single"/>
        </w:rPr>
        <w:lastRenderedPageBreak/>
        <w:t>Trick or Treat for UNICEF</w:t>
      </w:r>
    </w:p>
    <w:p w14:paraId="521BF43D" w14:textId="77777777" w:rsidR="00330C97" w:rsidRPr="00134F87" w:rsidRDefault="00330C97" w:rsidP="00DD0DFA">
      <w:pPr>
        <w:rPr>
          <w:rFonts w:ascii="Arial" w:hAnsi="Arial" w:cs="Arial"/>
          <w:i/>
          <w:iCs/>
          <w:sz w:val="22"/>
          <w:szCs w:val="22"/>
        </w:rPr>
      </w:pPr>
    </w:p>
    <w:p w14:paraId="67C22524" w14:textId="6C0EBB0F" w:rsidR="00DD0DFA" w:rsidRPr="00FC00F8" w:rsidRDefault="00FC00F8" w:rsidP="00FC00F8">
      <w:pPr>
        <w:ind w:firstLine="720"/>
        <w:rPr>
          <w:rFonts w:ascii="Arial" w:hAnsi="Arial" w:cs="Arial"/>
          <w:sz w:val="22"/>
          <w:szCs w:val="22"/>
        </w:rPr>
      </w:pPr>
      <w:r w:rsidRPr="00FC00F8">
        <w:rPr>
          <w:rFonts w:ascii="Arial" w:hAnsi="Arial" w:cs="Arial"/>
          <w:noProof/>
          <w:sz w:val="22"/>
          <w:szCs w:val="22"/>
        </w:rPr>
        <w:drawing>
          <wp:anchor distT="0" distB="0" distL="114300" distR="114300" simplePos="0" relativeHeight="251763712" behindDoc="0" locked="0" layoutInCell="1" allowOverlap="1" wp14:anchorId="6A3B61C7" wp14:editId="0E9A8DC6">
            <wp:simplePos x="0" y="0"/>
            <wp:positionH relativeFrom="column">
              <wp:posOffset>0</wp:posOffset>
            </wp:positionH>
            <wp:positionV relativeFrom="paragraph">
              <wp:posOffset>5080</wp:posOffset>
            </wp:positionV>
            <wp:extent cx="2777858" cy="3017520"/>
            <wp:effectExtent l="0" t="0" r="3810" b="5080"/>
            <wp:wrapSquare wrapText="bothSides"/>
            <wp:docPr id="17" name="Picture 17"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Qr code&#10;&#10;Description automatically generated"/>
                    <pic:cNvPicPr/>
                  </pic:nvPicPr>
                  <pic:blipFill rotWithShape="1">
                    <a:blip r:embed="rId15">
                      <a:extLst>
                        <a:ext uri="{28A0092B-C50C-407E-A947-70E740481C1C}">
                          <a14:useLocalDpi xmlns:a14="http://schemas.microsoft.com/office/drawing/2010/main" val="0"/>
                        </a:ext>
                      </a:extLst>
                    </a:blip>
                    <a:srcRect t="27109" b="22711"/>
                    <a:stretch/>
                  </pic:blipFill>
                  <pic:spPr bwMode="auto">
                    <a:xfrm>
                      <a:off x="0" y="0"/>
                      <a:ext cx="2777858" cy="30175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C00F8">
        <w:rPr>
          <w:rFonts w:ascii="Arial" w:hAnsi="Arial" w:cs="Arial"/>
          <w:sz w:val="22"/>
          <w:szCs w:val="22"/>
        </w:rPr>
        <w:t xml:space="preserve">The National Junior Grange is encouraging Junior Grangers and Grange members across the country to join in trick-or-treating for </w:t>
      </w:r>
      <w:hyperlink r:id="rId16" w:history="1">
        <w:r w:rsidRPr="00FC00F8">
          <w:rPr>
            <w:rStyle w:val="Hyperlink"/>
            <w:rFonts w:ascii="Arial" w:hAnsi="Arial" w:cs="Arial"/>
            <w:b/>
            <w:bCs/>
            <w:sz w:val="22"/>
            <w:szCs w:val="22"/>
          </w:rPr>
          <w:t>UNICEF</w:t>
        </w:r>
      </w:hyperlink>
      <w:r w:rsidRPr="00FC00F8">
        <w:rPr>
          <w:rFonts w:ascii="Arial" w:hAnsi="Arial" w:cs="Arial"/>
          <w:sz w:val="22"/>
          <w:szCs w:val="22"/>
        </w:rPr>
        <w:t>!</w:t>
      </w:r>
    </w:p>
    <w:p w14:paraId="74811195" w14:textId="1026AE03" w:rsidR="00FC00F8" w:rsidRPr="00FC00F8" w:rsidRDefault="00FC00F8" w:rsidP="00FC00F8">
      <w:pPr>
        <w:rPr>
          <w:rFonts w:ascii="Arial" w:hAnsi="Arial" w:cs="Arial"/>
          <w:sz w:val="22"/>
          <w:szCs w:val="22"/>
        </w:rPr>
      </w:pPr>
      <w:r w:rsidRPr="00FC00F8">
        <w:rPr>
          <w:rFonts w:ascii="Arial" w:hAnsi="Arial" w:cs="Arial"/>
          <w:sz w:val="22"/>
          <w:szCs w:val="22"/>
        </w:rPr>
        <w:tab/>
        <w:t xml:space="preserve">We encourage members to take advantage of the </w:t>
      </w:r>
      <w:hyperlink r:id="rId17" w:history="1">
        <w:r w:rsidRPr="00FC00F8">
          <w:rPr>
            <w:rStyle w:val="Hyperlink"/>
            <w:rFonts w:ascii="Arial" w:hAnsi="Arial" w:cs="Arial"/>
            <w:b/>
            <w:bCs/>
            <w:sz w:val="22"/>
            <w:szCs w:val="22"/>
          </w:rPr>
          <w:t>free resources</w:t>
        </w:r>
        <w:r w:rsidRPr="00FC00F8">
          <w:rPr>
            <w:rStyle w:val="Hyperlink"/>
            <w:rFonts w:ascii="Arial" w:hAnsi="Arial" w:cs="Arial"/>
            <w:sz w:val="22"/>
            <w:szCs w:val="22"/>
          </w:rPr>
          <w:t xml:space="preserve"> </w:t>
        </w:r>
        <w:r w:rsidRPr="00FC00F8">
          <w:rPr>
            <w:rStyle w:val="Hyperlink"/>
            <w:rFonts w:ascii="Arial" w:hAnsi="Arial" w:cs="Arial"/>
            <w:b/>
            <w:bCs/>
            <w:sz w:val="22"/>
            <w:szCs w:val="22"/>
          </w:rPr>
          <w:t>located here</w:t>
        </w:r>
      </w:hyperlink>
      <w:r w:rsidRPr="00FC00F8">
        <w:rPr>
          <w:rFonts w:ascii="Arial" w:hAnsi="Arial" w:cs="Arial"/>
          <w:sz w:val="22"/>
          <w:szCs w:val="22"/>
        </w:rPr>
        <w:t xml:space="preserve"> to help make your trick-or-treat efforts a success. And when you’re done, please make sure to report your successes </w:t>
      </w:r>
      <w:hyperlink r:id="rId18" w:history="1">
        <w:r w:rsidRPr="00FC00F8">
          <w:rPr>
            <w:rStyle w:val="Hyperlink"/>
            <w:rFonts w:ascii="Arial" w:hAnsi="Arial" w:cs="Arial"/>
            <w:b/>
            <w:bCs/>
            <w:sz w:val="22"/>
            <w:szCs w:val="22"/>
          </w:rPr>
          <w:t>on this JotForm</w:t>
        </w:r>
      </w:hyperlink>
      <w:r w:rsidRPr="00FC00F8">
        <w:rPr>
          <w:rFonts w:ascii="Arial" w:hAnsi="Arial" w:cs="Arial"/>
          <w:sz w:val="22"/>
          <w:szCs w:val="22"/>
        </w:rPr>
        <w:t xml:space="preserve"> so we can report that our Granges are helping to make an impact!</w:t>
      </w:r>
    </w:p>
    <w:p w14:paraId="36EE5346" w14:textId="6FFD8862" w:rsidR="00FC00F8" w:rsidRPr="00FC00F8" w:rsidRDefault="00FC00F8" w:rsidP="00FC00F8">
      <w:pPr>
        <w:rPr>
          <w:rFonts w:ascii="Arial" w:hAnsi="Arial" w:cs="Arial"/>
          <w:sz w:val="22"/>
          <w:szCs w:val="22"/>
        </w:rPr>
      </w:pPr>
      <w:r w:rsidRPr="00FC00F8">
        <w:rPr>
          <w:rFonts w:ascii="Arial" w:hAnsi="Arial" w:cs="Arial"/>
          <w:sz w:val="22"/>
          <w:szCs w:val="22"/>
        </w:rPr>
        <w:tab/>
      </w:r>
    </w:p>
    <w:p w14:paraId="40A39026" w14:textId="28D7C9ED" w:rsidR="0090390D" w:rsidRDefault="0034314D" w:rsidP="0090390D">
      <w:pPr>
        <w:ind w:firstLine="720"/>
        <w:rPr>
          <w:rFonts w:ascii="Arial" w:hAnsi="Arial" w:cs="Arial"/>
          <w:sz w:val="22"/>
          <w:szCs w:val="22"/>
        </w:rPr>
      </w:pPr>
      <w:r>
        <w:rPr>
          <w:rFonts w:ascii="Arial" w:hAnsi="Arial" w:cs="Arial"/>
          <w:sz w:val="22"/>
          <w:szCs w:val="22"/>
        </w:rPr>
        <w:t xml:space="preserve">Additionally, be sure to tune into the Biggest Halloween Parade in History (part 2!) on Sunday, October 30 at 11:00am. This is a partnership between </w:t>
      </w:r>
      <w:proofErr w:type="spellStart"/>
      <w:r>
        <w:rPr>
          <w:rFonts w:ascii="Arial" w:hAnsi="Arial" w:cs="Arial"/>
          <w:sz w:val="22"/>
          <w:szCs w:val="22"/>
        </w:rPr>
        <w:t>Wonderama</w:t>
      </w:r>
      <w:proofErr w:type="spellEnd"/>
      <w:r>
        <w:rPr>
          <w:rFonts w:ascii="Arial" w:hAnsi="Arial" w:cs="Arial"/>
          <w:sz w:val="22"/>
          <w:szCs w:val="22"/>
        </w:rPr>
        <w:t xml:space="preserve"> and UNICEF.</w:t>
      </w:r>
    </w:p>
    <w:p w14:paraId="796A4D81" w14:textId="21D7E524" w:rsidR="0034314D" w:rsidRPr="0034314D" w:rsidRDefault="0034314D" w:rsidP="0090390D">
      <w:pPr>
        <w:ind w:firstLine="720"/>
        <w:rPr>
          <w:rFonts w:ascii="Arial" w:hAnsi="Arial" w:cs="Arial"/>
          <w:sz w:val="22"/>
          <w:szCs w:val="22"/>
        </w:rPr>
      </w:pPr>
      <w:r>
        <w:rPr>
          <w:rFonts w:ascii="Arial" w:hAnsi="Arial" w:cs="Arial"/>
          <w:sz w:val="22"/>
          <w:szCs w:val="22"/>
        </w:rPr>
        <w:t xml:space="preserve">Visit the </w:t>
      </w:r>
      <w:hyperlink r:id="rId19" w:history="1">
        <w:proofErr w:type="spellStart"/>
        <w:r w:rsidRPr="0034314D">
          <w:rPr>
            <w:rStyle w:val="Hyperlink"/>
            <w:rFonts w:ascii="Arial" w:hAnsi="Arial" w:cs="Arial"/>
            <w:b/>
            <w:bCs/>
            <w:sz w:val="22"/>
            <w:szCs w:val="22"/>
          </w:rPr>
          <w:t>Wonderama</w:t>
        </w:r>
        <w:proofErr w:type="spellEnd"/>
        <w:r w:rsidRPr="0034314D">
          <w:rPr>
            <w:rStyle w:val="Hyperlink"/>
            <w:rFonts w:ascii="Arial" w:hAnsi="Arial" w:cs="Arial"/>
            <w:b/>
            <w:bCs/>
            <w:sz w:val="22"/>
            <w:szCs w:val="22"/>
          </w:rPr>
          <w:t xml:space="preserve"> w</w:t>
        </w:r>
        <w:r w:rsidRPr="0034314D">
          <w:rPr>
            <w:rStyle w:val="Hyperlink"/>
            <w:rFonts w:ascii="Arial" w:hAnsi="Arial" w:cs="Arial"/>
            <w:b/>
            <w:bCs/>
            <w:sz w:val="22"/>
            <w:szCs w:val="22"/>
          </w:rPr>
          <w:t>e</w:t>
        </w:r>
        <w:r w:rsidRPr="0034314D">
          <w:rPr>
            <w:rStyle w:val="Hyperlink"/>
            <w:rFonts w:ascii="Arial" w:hAnsi="Arial" w:cs="Arial"/>
            <w:b/>
            <w:bCs/>
            <w:sz w:val="22"/>
            <w:szCs w:val="22"/>
          </w:rPr>
          <w:t>bsite</w:t>
        </w:r>
      </w:hyperlink>
      <w:r>
        <w:rPr>
          <w:rFonts w:ascii="Arial" w:hAnsi="Arial" w:cs="Arial"/>
          <w:sz w:val="22"/>
          <w:szCs w:val="22"/>
        </w:rPr>
        <w:t xml:space="preserve"> for more information!</w:t>
      </w:r>
    </w:p>
    <w:p w14:paraId="78E29A5F" w14:textId="77777777" w:rsidR="0034314D" w:rsidRPr="0034314D" w:rsidRDefault="0034314D" w:rsidP="0090390D">
      <w:pPr>
        <w:ind w:firstLine="720"/>
        <w:rPr>
          <w:rFonts w:ascii="Arial" w:hAnsi="Arial" w:cs="Arial"/>
          <w:sz w:val="22"/>
          <w:szCs w:val="22"/>
        </w:rPr>
      </w:pPr>
    </w:p>
    <w:p w14:paraId="40824D6D" w14:textId="61E1213E" w:rsidR="00FC00F8" w:rsidRDefault="00FC00F8" w:rsidP="00155814">
      <w:pPr>
        <w:rPr>
          <w:rFonts w:ascii="Arial" w:hAnsi="Arial" w:cs="Arial"/>
          <w:sz w:val="23"/>
          <w:szCs w:val="23"/>
        </w:rPr>
      </w:pPr>
    </w:p>
    <w:p w14:paraId="240E97D3" w14:textId="434CAAFD" w:rsidR="0048503A" w:rsidRPr="00FC00F8" w:rsidRDefault="001A5A3F" w:rsidP="00FC00F8">
      <w:pPr>
        <w:pStyle w:val="Heading2"/>
        <w:rPr>
          <w:rFonts w:ascii="Arial" w:hAnsi="Arial" w:cs="Arial"/>
          <w:b/>
          <w:bCs/>
          <w:sz w:val="28"/>
          <w:szCs w:val="28"/>
          <w:u w:val="single"/>
        </w:rPr>
      </w:pPr>
      <w:bookmarkStart w:id="13" w:name="_October_Grange_Heirloom"/>
      <w:bookmarkStart w:id="14" w:name="_Register_for_the"/>
      <w:bookmarkEnd w:id="13"/>
      <w:bookmarkEnd w:id="14"/>
      <w:r w:rsidRPr="00FC00F8">
        <w:rPr>
          <w:rFonts w:ascii="Arial" w:hAnsi="Arial" w:cs="Arial"/>
          <w:b/>
          <w:bCs/>
          <w:sz w:val="28"/>
          <w:szCs w:val="28"/>
          <w:u w:val="single"/>
        </w:rPr>
        <w:t xml:space="preserve">Register for the </w:t>
      </w:r>
      <w:r w:rsidR="00EC759C" w:rsidRPr="00FC00F8">
        <w:rPr>
          <w:rFonts w:ascii="Arial" w:hAnsi="Arial" w:cs="Arial"/>
          <w:b/>
          <w:bCs/>
          <w:sz w:val="28"/>
          <w:szCs w:val="28"/>
          <w:u w:val="single"/>
        </w:rPr>
        <w:t>156</w:t>
      </w:r>
      <w:r w:rsidR="00EC759C" w:rsidRPr="00FC00F8">
        <w:rPr>
          <w:rFonts w:ascii="Arial" w:hAnsi="Arial" w:cs="Arial"/>
          <w:b/>
          <w:bCs/>
          <w:sz w:val="28"/>
          <w:szCs w:val="28"/>
          <w:u w:val="single"/>
          <w:vertAlign w:val="superscript"/>
        </w:rPr>
        <w:t>th</w:t>
      </w:r>
      <w:r w:rsidR="00EC759C" w:rsidRPr="00FC00F8">
        <w:rPr>
          <w:rFonts w:ascii="Arial" w:hAnsi="Arial" w:cs="Arial"/>
          <w:b/>
          <w:bCs/>
          <w:sz w:val="28"/>
          <w:szCs w:val="28"/>
          <w:u w:val="single"/>
        </w:rPr>
        <w:t xml:space="preserve"> Annual </w:t>
      </w:r>
      <w:r w:rsidR="000F1FF8" w:rsidRPr="00FC00F8">
        <w:rPr>
          <w:rFonts w:ascii="Arial" w:hAnsi="Arial" w:cs="Arial"/>
          <w:b/>
          <w:bCs/>
          <w:sz w:val="28"/>
          <w:szCs w:val="28"/>
          <w:u w:val="single"/>
        </w:rPr>
        <w:t>Convention</w:t>
      </w:r>
    </w:p>
    <w:p w14:paraId="7267DA61" w14:textId="0A264C9B"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20"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786A7ACA" w:rsidR="0048503A" w:rsidRDefault="000B6096" w:rsidP="003F2661">
      <w:pPr>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2A4B2891">
            <wp:simplePos x="0" y="0"/>
            <wp:positionH relativeFrom="column">
              <wp:posOffset>-13626</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55BB4B85"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The Western Host region is excited to invite Grangers and friends from across the country to the Silver State! We are </w:t>
      </w:r>
      <w:r w:rsidR="00FC00F8">
        <w:rPr>
          <w:rFonts w:ascii="Arial" w:hAnsi="Arial" w:cs="Arial"/>
          <w:sz w:val="22"/>
          <w:szCs w:val="22"/>
        </w:rPr>
        <w:t xml:space="preserve">now </w:t>
      </w:r>
      <w:r w:rsidR="00081FA9">
        <w:rPr>
          <w:rFonts w:ascii="Arial" w:hAnsi="Arial" w:cs="Arial"/>
          <w:sz w:val="22"/>
          <w:szCs w:val="22"/>
        </w:rPr>
        <w:t xml:space="preserve">just </w:t>
      </w:r>
      <w:r w:rsidR="00081FA9">
        <w:rPr>
          <w:rFonts w:ascii="Arial" w:hAnsi="Arial" w:cs="Arial"/>
          <w:b/>
          <w:bCs/>
          <w:sz w:val="22"/>
          <w:szCs w:val="22"/>
        </w:rPr>
        <w:t>three weeks away</w:t>
      </w:r>
      <w:r w:rsidRPr="00822D81">
        <w:rPr>
          <w:rFonts w:ascii="Arial" w:hAnsi="Arial" w:cs="Arial"/>
          <w:sz w:val="22"/>
          <w:szCs w:val="22"/>
        </w:rPr>
        <w:t xml:space="preserve">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2FA3488B"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001F3FEB">
        <w:rPr>
          <w:rFonts w:ascii="Arial" w:hAnsi="Arial" w:cs="Arial"/>
          <w:color w:val="000000"/>
          <w:sz w:val="22"/>
          <w:szCs w:val="22"/>
        </w:rPr>
        <w:t>Y</w:t>
      </w:r>
      <w:r w:rsidRPr="00822D81">
        <w:rPr>
          <w:rFonts w:ascii="Arial" w:hAnsi="Arial" w:cs="Arial"/>
          <w:color w:val="000000"/>
          <w:sz w:val="22"/>
          <w:szCs w:val="22"/>
        </w:rPr>
        <w:t xml:space="preserve">outh </w:t>
      </w:r>
      <w:r w:rsidR="001F3FEB">
        <w:rPr>
          <w:rFonts w:ascii="Arial" w:hAnsi="Arial" w:cs="Arial"/>
          <w:color w:val="000000"/>
          <w:sz w:val="22"/>
          <w:szCs w:val="22"/>
        </w:rPr>
        <w:t>F</w:t>
      </w:r>
      <w:r w:rsidRPr="00822D81">
        <w:rPr>
          <w:rFonts w:ascii="Arial" w:hAnsi="Arial" w:cs="Arial"/>
          <w:color w:val="000000"/>
          <w:sz w:val="22"/>
          <w:szCs w:val="22"/>
        </w:rPr>
        <w:t xml:space="preserve">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5444974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3EEFE5A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w:t>
      </w:r>
      <w:r w:rsidR="00166584">
        <w:rPr>
          <w:rFonts w:ascii="Arial" w:hAnsi="Arial" w:cs="Arial"/>
          <w:color w:val="000000"/>
          <w:sz w:val="22"/>
          <w:szCs w:val="22"/>
        </w:rPr>
        <w:t xml:space="preserve">the </w:t>
      </w:r>
      <w:r w:rsidR="00166584">
        <w:rPr>
          <w:rFonts w:ascii="Arial" w:hAnsi="Arial" w:cs="Arial"/>
          <w:b/>
          <w:bCs/>
          <w:color w:val="000000"/>
          <w:sz w:val="22"/>
          <w:szCs w:val="22"/>
        </w:rPr>
        <w:t>Ex</w:t>
      </w:r>
      <w:r w:rsidRPr="00166584">
        <w:rPr>
          <w:rFonts w:ascii="Arial" w:hAnsi="Arial" w:cs="Arial"/>
          <w:b/>
          <w:bCs/>
          <w:color w:val="000000"/>
          <w:sz w:val="22"/>
          <w:szCs w:val="22"/>
        </w:rPr>
        <w:t xml:space="preserve">perience </w:t>
      </w:r>
      <w:r w:rsidR="00166584">
        <w:rPr>
          <w:rFonts w:ascii="Arial" w:hAnsi="Arial" w:cs="Arial"/>
          <w:b/>
          <w:bCs/>
          <w:color w:val="000000"/>
          <w:sz w:val="22"/>
          <w:szCs w:val="22"/>
        </w:rPr>
        <w:t>P</w:t>
      </w:r>
      <w:r w:rsidRPr="00166584">
        <w:rPr>
          <w:rFonts w:ascii="Arial" w:hAnsi="Arial" w:cs="Arial"/>
          <w:b/>
          <w:bCs/>
          <w:color w:val="000000"/>
          <w:sz w:val="22"/>
          <w:szCs w:val="22"/>
        </w:rPr>
        <w:t>ass</w:t>
      </w:r>
      <w:r w:rsidRPr="00822D81">
        <w:rPr>
          <w:rFonts w:ascii="Arial" w:hAnsi="Arial" w:cs="Arial"/>
          <w:color w:val="000000"/>
          <w:sz w:val="22"/>
          <w:szCs w:val="22"/>
        </w:rPr>
        <w:t xml:space="preserve"> will have the opportunity to participate in two days of hands-on activities from painting barn quilts, cultural dancing, mining, and much more.</w:t>
      </w:r>
    </w:p>
    <w:p w14:paraId="2C4BA1BF" w14:textId="24CA2A5B" w:rsidR="002121EA" w:rsidRPr="00822D81" w:rsidRDefault="00166584" w:rsidP="00835039">
      <w:pPr>
        <w:ind w:firstLine="720"/>
        <w:jc w:val="both"/>
        <w:rPr>
          <w:rFonts w:ascii="Arial" w:hAnsi="Arial" w:cs="Arial"/>
          <w:sz w:val="22"/>
          <w:szCs w:val="22"/>
        </w:rPr>
      </w:pPr>
      <w:r>
        <w:rPr>
          <w:rFonts w:ascii="Arial" w:hAnsi="Arial" w:cs="Arial"/>
          <w:sz w:val="22"/>
          <w:szCs w:val="22"/>
        </w:rPr>
        <w:t>M</w:t>
      </w:r>
      <w:r w:rsidR="002121EA" w:rsidRPr="00822D81">
        <w:rPr>
          <w:rFonts w:ascii="Arial" w:hAnsi="Arial" w:cs="Arial"/>
          <w:sz w:val="22"/>
          <w:szCs w:val="22"/>
        </w:rPr>
        <w:t xml:space="preserve">ake plans to attend today by registering for the National Grange Convention at </w:t>
      </w:r>
      <w:r w:rsidR="00613536" w:rsidRPr="00822D81">
        <w:rPr>
          <w:rFonts w:ascii="Arial" w:hAnsi="Arial" w:cs="Arial"/>
          <w:sz w:val="22"/>
          <w:szCs w:val="22"/>
        </w:rPr>
        <w:t xml:space="preserve">this link: </w:t>
      </w:r>
      <w:hyperlink r:id="rId22" w:history="1">
        <w:r w:rsidR="002121EA"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53257C78" w:rsidR="00410EA1" w:rsidRPr="00475C12" w:rsidRDefault="00410EA1" w:rsidP="001B4446">
      <w:pPr>
        <w:rPr>
          <w:rFonts w:ascii="Arial" w:hAnsi="Arial" w:cs="Arial"/>
          <w:b/>
          <w:bCs/>
          <w:sz w:val="22"/>
          <w:szCs w:val="22"/>
        </w:rPr>
      </w:pPr>
    </w:p>
    <w:p w14:paraId="4626FDCB" w14:textId="54FCC271" w:rsidR="002121EA" w:rsidRPr="00081FA9"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r w:rsidR="00081FA9">
        <w:rPr>
          <w:rFonts w:ascii="Arial" w:hAnsi="Arial" w:cs="Arial"/>
          <w:sz w:val="22"/>
          <w:szCs w:val="22"/>
        </w:rPr>
        <w:t xml:space="preserve"> – this is your last chance to register for </w:t>
      </w:r>
      <w:r w:rsidR="00081FA9">
        <w:rPr>
          <w:rFonts w:ascii="Arial" w:hAnsi="Arial" w:cs="Arial"/>
          <w:b/>
          <w:bCs/>
          <w:sz w:val="22"/>
          <w:szCs w:val="22"/>
        </w:rPr>
        <w:t>any meals</w:t>
      </w:r>
      <w:r w:rsidR="00081FA9">
        <w:rPr>
          <w:rFonts w:ascii="Arial" w:hAnsi="Arial" w:cs="Arial"/>
          <w:sz w:val="22"/>
          <w:szCs w:val="22"/>
        </w:rPr>
        <w:t xml:space="preserve"> at the convention!</w:t>
      </w:r>
    </w:p>
    <w:p w14:paraId="59EBFCAF" w14:textId="2867B662" w:rsidR="004E5C64" w:rsidRDefault="002121EA" w:rsidP="004E5C64">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bookmarkStart w:id="15" w:name="_Rural_Suicide_Awareness"/>
      <w:bookmarkEnd w:id="15"/>
      <w:r w:rsidR="00FC00F8">
        <w:rPr>
          <w:rFonts w:ascii="Arial" w:hAnsi="Arial" w:cs="Arial"/>
          <w:i/>
          <w:iCs/>
          <w:sz w:val="22"/>
          <w:szCs w:val="22"/>
        </w:rPr>
        <w:t xml:space="preserve"> while on-site in Sparks</w:t>
      </w:r>
    </w:p>
    <w:p w14:paraId="6FA17076" w14:textId="1F644BD1" w:rsidR="009B0A64" w:rsidRDefault="009B0A64" w:rsidP="004E5C64">
      <w:pPr>
        <w:rPr>
          <w:rFonts w:ascii="Arial" w:hAnsi="Arial" w:cs="Arial"/>
          <w:i/>
          <w:iCs/>
          <w:sz w:val="22"/>
          <w:szCs w:val="22"/>
        </w:rPr>
      </w:pPr>
    </w:p>
    <w:p w14:paraId="571577C6" w14:textId="2FC8EF18" w:rsidR="00FC00F8" w:rsidRPr="009B0A64" w:rsidRDefault="009B0A64" w:rsidP="00FC00F8">
      <w:pPr>
        <w:jc w:val="center"/>
        <w:rPr>
          <w:rFonts w:ascii="Arial" w:hAnsi="Arial" w:cs="Arial"/>
          <w:i/>
          <w:iCs/>
          <w:sz w:val="22"/>
          <w:szCs w:val="22"/>
        </w:rPr>
      </w:pPr>
      <w:r>
        <w:rPr>
          <w:rFonts w:ascii="Arial" w:hAnsi="Arial" w:cs="Arial"/>
          <w:i/>
          <w:iCs/>
          <w:noProof/>
          <w:sz w:val="22"/>
          <w:szCs w:val="22"/>
        </w:rPr>
        <w:lastRenderedPageBreak/>
        <w:drawing>
          <wp:inline distT="0" distB="0" distL="0" distR="0" wp14:anchorId="1DE694F8" wp14:editId="7B96EC1C">
            <wp:extent cx="4690638" cy="3931920"/>
            <wp:effectExtent l="0" t="0" r="0" b="5080"/>
            <wp:docPr id="1" name="Picture 1"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timeline&#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4690638" cy="3931920"/>
                    </a:xfrm>
                    <a:prstGeom prst="rect">
                      <a:avLst/>
                    </a:prstGeom>
                  </pic:spPr>
                </pic:pic>
              </a:graphicData>
            </a:graphic>
          </wp:inline>
        </w:drawing>
      </w:r>
    </w:p>
    <w:p w14:paraId="2C61D742" w14:textId="57F02237" w:rsidR="00FC00F8" w:rsidRPr="003F2661" w:rsidRDefault="00FC00F8" w:rsidP="00FC00F8">
      <w:pPr>
        <w:pStyle w:val="Heading1"/>
        <w:rPr>
          <w:rFonts w:ascii="Arial" w:hAnsi="Arial" w:cs="Arial"/>
          <w:b/>
          <w:bCs/>
          <w:sz w:val="28"/>
          <w:szCs w:val="28"/>
          <w:u w:val="single"/>
        </w:rPr>
      </w:pPr>
      <w:bookmarkStart w:id="16" w:name="_National_Grange_Convention"/>
      <w:bookmarkEnd w:id="16"/>
      <w:r>
        <w:rPr>
          <w:rFonts w:ascii="Arial" w:hAnsi="Arial" w:cs="Arial"/>
          <w:b/>
          <w:bCs/>
          <w:sz w:val="28"/>
          <w:szCs w:val="28"/>
          <w:u w:val="single"/>
        </w:rPr>
        <w:t>National Grange Convention Livestream Schedule</w:t>
      </w:r>
    </w:p>
    <w:p w14:paraId="7994EDAC" w14:textId="77777777" w:rsidR="00FC00F8" w:rsidRDefault="00FC00F8" w:rsidP="00FC00F8">
      <w:pPr>
        <w:rPr>
          <w:rFonts w:ascii="Arial" w:hAnsi="Arial" w:cs="Arial"/>
          <w:sz w:val="22"/>
          <w:szCs w:val="22"/>
        </w:rPr>
      </w:pPr>
      <w:r>
        <w:rPr>
          <w:rFonts w:ascii="Arial" w:hAnsi="Arial" w:cs="Arial"/>
          <w:sz w:val="22"/>
          <w:szCs w:val="22"/>
        </w:rPr>
        <w:tab/>
      </w:r>
    </w:p>
    <w:p w14:paraId="40B81322" w14:textId="4AA46BC7" w:rsidR="00FC00F8" w:rsidRDefault="00FC00F8" w:rsidP="00FC00F8">
      <w:pPr>
        <w:rPr>
          <w:rFonts w:ascii="Arial" w:hAnsi="Arial" w:cs="Arial"/>
          <w:sz w:val="22"/>
          <w:szCs w:val="22"/>
        </w:rPr>
      </w:pPr>
      <w:r>
        <w:rPr>
          <w:rFonts w:ascii="Arial" w:hAnsi="Arial" w:cs="Arial"/>
          <w:sz w:val="22"/>
          <w:szCs w:val="22"/>
        </w:rPr>
        <w:t xml:space="preserve">The National Grange Communications Department will be doing our best to ensure that everyone at Session, as well as those at home, is connected to the goings-on in Sparks! We will be live-streaming portions of the Convention on the </w:t>
      </w:r>
      <w:hyperlink r:id="rId24" w:history="1">
        <w:r w:rsidRPr="00FC00F8">
          <w:rPr>
            <w:rStyle w:val="Hyperlink"/>
            <w:rFonts w:ascii="Arial" w:hAnsi="Arial" w:cs="Arial"/>
            <w:sz w:val="22"/>
            <w:szCs w:val="22"/>
          </w:rPr>
          <w:t>National Grange YouTube Channel</w:t>
        </w:r>
      </w:hyperlink>
      <w:r>
        <w:rPr>
          <w:rFonts w:ascii="Arial" w:hAnsi="Arial" w:cs="Arial"/>
          <w:sz w:val="22"/>
          <w:szCs w:val="22"/>
        </w:rPr>
        <w:t xml:space="preserve">, </w:t>
      </w:r>
      <w:hyperlink r:id="rId25" w:history="1">
        <w:r w:rsidRPr="00FC00F8">
          <w:rPr>
            <w:rStyle w:val="Hyperlink"/>
            <w:rFonts w:ascii="Arial" w:hAnsi="Arial" w:cs="Arial"/>
            <w:sz w:val="22"/>
            <w:szCs w:val="22"/>
          </w:rPr>
          <w:t>National Grange Facebook Page</w:t>
        </w:r>
      </w:hyperlink>
      <w:r>
        <w:rPr>
          <w:rFonts w:ascii="Arial" w:hAnsi="Arial" w:cs="Arial"/>
          <w:sz w:val="22"/>
          <w:szCs w:val="22"/>
        </w:rPr>
        <w:t xml:space="preserve">, </w:t>
      </w:r>
      <w:hyperlink r:id="rId26" w:history="1">
        <w:r w:rsidRPr="00FC00F8">
          <w:rPr>
            <w:rStyle w:val="Hyperlink"/>
            <w:rFonts w:ascii="Arial" w:hAnsi="Arial" w:cs="Arial"/>
            <w:sz w:val="22"/>
            <w:szCs w:val="22"/>
          </w:rPr>
          <w:t>National Grange Twitter</w:t>
        </w:r>
      </w:hyperlink>
      <w:r>
        <w:rPr>
          <w:rFonts w:ascii="Arial" w:hAnsi="Arial" w:cs="Arial"/>
          <w:sz w:val="22"/>
          <w:szCs w:val="22"/>
        </w:rPr>
        <w:t xml:space="preserve">, and </w:t>
      </w:r>
      <w:hyperlink r:id="rId27" w:history="1">
        <w:r w:rsidRPr="00FC00F8">
          <w:rPr>
            <w:rStyle w:val="Hyperlink"/>
            <w:rFonts w:ascii="Arial" w:hAnsi="Arial" w:cs="Arial"/>
            <w:sz w:val="22"/>
            <w:szCs w:val="22"/>
          </w:rPr>
          <w:t>National Grange LinkedIn</w:t>
        </w:r>
      </w:hyperlink>
      <w:r>
        <w:rPr>
          <w:rFonts w:ascii="Arial" w:hAnsi="Arial" w:cs="Arial"/>
          <w:sz w:val="22"/>
          <w:szCs w:val="22"/>
        </w:rPr>
        <w:t xml:space="preserve">. </w:t>
      </w:r>
    </w:p>
    <w:p w14:paraId="7E72809C" w14:textId="539592BF" w:rsidR="00FC00F8" w:rsidRDefault="00FC00F8" w:rsidP="00FC00F8">
      <w:pPr>
        <w:ind w:firstLine="720"/>
        <w:rPr>
          <w:rFonts w:ascii="Arial" w:hAnsi="Arial" w:cs="Arial"/>
          <w:sz w:val="22"/>
          <w:szCs w:val="22"/>
        </w:rPr>
      </w:pPr>
      <w:r>
        <w:rPr>
          <w:rFonts w:ascii="Arial" w:hAnsi="Arial" w:cs="Arial"/>
          <w:sz w:val="22"/>
          <w:szCs w:val="22"/>
        </w:rPr>
        <w:t>These streams will be monitored and will give everyone the opportunity to ask questions and interact with speakers and National Grange staff, while being a part of the action during Session.</w:t>
      </w:r>
    </w:p>
    <w:p w14:paraId="5989FCB3" w14:textId="77777777" w:rsidR="00FC00F8" w:rsidRDefault="00FC00F8" w:rsidP="00FC00F8">
      <w:pPr>
        <w:ind w:firstLine="720"/>
        <w:rPr>
          <w:rFonts w:ascii="Arial" w:hAnsi="Arial" w:cs="Arial"/>
          <w:b/>
          <w:bCs/>
          <w:sz w:val="22"/>
          <w:szCs w:val="22"/>
        </w:rPr>
      </w:pPr>
    </w:p>
    <w:p w14:paraId="2C2B883F" w14:textId="33E4547D" w:rsidR="00FC00F8" w:rsidRPr="00FC00F8" w:rsidRDefault="00FC00F8" w:rsidP="00FC00F8">
      <w:pPr>
        <w:pStyle w:val="Heading4"/>
        <w:rPr>
          <w:b/>
          <w:bCs/>
        </w:rPr>
      </w:pPr>
      <w:r w:rsidRPr="00FC00F8">
        <w:rPr>
          <w:b/>
          <w:bCs/>
        </w:rPr>
        <w:t>LIVESTREAM SCHEDULE</w:t>
      </w:r>
    </w:p>
    <w:p w14:paraId="0FE150CC" w14:textId="77777777" w:rsidR="00FC00F8" w:rsidRDefault="00FC00F8" w:rsidP="00FC00F8">
      <w:pPr>
        <w:rPr>
          <w:rFonts w:ascii="Arial" w:hAnsi="Arial" w:cs="Arial"/>
          <w:i/>
          <w:iCs/>
          <w:sz w:val="22"/>
          <w:szCs w:val="22"/>
        </w:rPr>
      </w:pPr>
    </w:p>
    <w:p w14:paraId="480213FE" w14:textId="77E7BA41" w:rsidR="00FC00F8" w:rsidRDefault="00FC00F8" w:rsidP="00FC00F8">
      <w:pPr>
        <w:rPr>
          <w:rFonts w:ascii="Arial" w:hAnsi="Arial" w:cs="Arial"/>
          <w:sz w:val="22"/>
          <w:szCs w:val="22"/>
        </w:rPr>
      </w:pPr>
      <w:r w:rsidRPr="00FC00F8">
        <w:rPr>
          <w:rFonts w:ascii="Arial" w:hAnsi="Arial" w:cs="Arial"/>
          <w:i/>
          <w:iCs/>
          <w:sz w:val="22"/>
          <w:szCs w:val="22"/>
        </w:rPr>
        <w:t>Tuesday, November 15</w:t>
      </w:r>
    </w:p>
    <w:p w14:paraId="7F52D8EC" w14:textId="21ED71B4" w:rsidR="00FC00F8" w:rsidRDefault="00FC00F8" w:rsidP="00FC00F8">
      <w:pPr>
        <w:ind w:firstLine="720"/>
        <w:rPr>
          <w:rFonts w:ascii="Arial" w:hAnsi="Arial" w:cs="Arial"/>
          <w:sz w:val="22"/>
          <w:szCs w:val="22"/>
        </w:rPr>
      </w:pPr>
      <w:r>
        <w:rPr>
          <w:rFonts w:ascii="Arial" w:hAnsi="Arial" w:cs="Arial"/>
          <w:sz w:val="22"/>
          <w:szCs w:val="22"/>
        </w:rPr>
        <w:t xml:space="preserve">12:30 pm – Advocacy Luncheon – speakers: Mayor Ed Lawson of Sparks, Nevada; Emily </w:t>
      </w:r>
      <w:proofErr w:type="spellStart"/>
      <w:r>
        <w:rPr>
          <w:rFonts w:ascii="Arial" w:hAnsi="Arial" w:cs="Arial"/>
          <w:sz w:val="22"/>
          <w:szCs w:val="22"/>
        </w:rPr>
        <w:t>Haggstrom</w:t>
      </w:r>
      <w:proofErr w:type="spellEnd"/>
      <w:r>
        <w:rPr>
          <w:rFonts w:ascii="Arial" w:hAnsi="Arial" w:cs="Arial"/>
          <w:sz w:val="22"/>
          <w:szCs w:val="22"/>
        </w:rPr>
        <w:t xml:space="preserve"> – </w:t>
      </w:r>
      <w:r w:rsidRPr="00FC00F8">
        <w:rPr>
          <w:rFonts w:ascii="Arial" w:hAnsi="Arial" w:cs="Arial"/>
          <w:sz w:val="22"/>
          <w:szCs w:val="22"/>
        </w:rPr>
        <w:t>VP of Communications &amp;</w:t>
      </w:r>
      <w:r>
        <w:rPr>
          <w:rFonts w:ascii="Arial" w:hAnsi="Arial" w:cs="Arial"/>
          <w:sz w:val="22"/>
          <w:szCs w:val="22"/>
        </w:rPr>
        <w:t xml:space="preserve"> </w:t>
      </w:r>
      <w:r w:rsidRPr="00FC00F8">
        <w:rPr>
          <w:rFonts w:ascii="Arial" w:hAnsi="Arial" w:cs="Arial"/>
          <w:sz w:val="22"/>
          <w:szCs w:val="22"/>
        </w:rPr>
        <w:t xml:space="preserve">Creative Development, </w:t>
      </w:r>
      <w:r>
        <w:rPr>
          <w:rFonts w:ascii="Arial" w:hAnsi="Arial" w:cs="Arial"/>
          <w:sz w:val="22"/>
          <w:szCs w:val="22"/>
        </w:rPr>
        <w:t>Consumer Energy Alliance</w:t>
      </w:r>
    </w:p>
    <w:p w14:paraId="4A5B928D" w14:textId="11614979" w:rsidR="00FC00F8" w:rsidRDefault="00FC00F8" w:rsidP="00FC00F8">
      <w:pPr>
        <w:ind w:left="720"/>
        <w:rPr>
          <w:rFonts w:ascii="Arial" w:hAnsi="Arial" w:cs="Arial"/>
          <w:sz w:val="22"/>
          <w:szCs w:val="22"/>
        </w:rPr>
      </w:pPr>
      <w:r>
        <w:rPr>
          <w:rFonts w:ascii="Arial" w:hAnsi="Arial" w:cs="Arial"/>
          <w:sz w:val="22"/>
          <w:szCs w:val="22"/>
        </w:rPr>
        <w:t>2:30 pm – “State of the Grange” Address by President Betsy E. Huber</w:t>
      </w:r>
    </w:p>
    <w:p w14:paraId="33EFDE4B" w14:textId="77777777" w:rsidR="00FC00F8" w:rsidRDefault="00FC00F8" w:rsidP="00FC00F8">
      <w:pPr>
        <w:rPr>
          <w:rFonts w:ascii="Arial" w:hAnsi="Arial" w:cs="Arial"/>
          <w:sz w:val="22"/>
          <w:szCs w:val="22"/>
        </w:rPr>
      </w:pPr>
      <w:r>
        <w:rPr>
          <w:rFonts w:ascii="Arial" w:hAnsi="Arial" w:cs="Arial"/>
          <w:sz w:val="22"/>
          <w:szCs w:val="22"/>
        </w:rPr>
        <w:tab/>
      </w:r>
    </w:p>
    <w:p w14:paraId="42DA8B08" w14:textId="25511DC5" w:rsidR="00FC00F8" w:rsidRDefault="00FC00F8" w:rsidP="00FC00F8">
      <w:pPr>
        <w:rPr>
          <w:rFonts w:ascii="Arial" w:hAnsi="Arial" w:cs="Arial"/>
          <w:i/>
          <w:iCs/>
          <w:sz w:val="22"/>
          <w:szCs w:val="22"/>
        </w:rPr>
      </w:pPr>
      <w:r>
        <w:rPr>
          <w:rFonts w:ascii="Arial" w:hAnsi="Arial" w:cs="Arial"/>
          <w:i/>
          <w:iCs/>
          <w:sz w:val="22"/>
          <w:szCs w:val="22"/>
        </w:rPr>
        <w:t>Wednesday, November 16</w:t>
      </w:r>
    </w:p>
    <w:p w14:paraId="7CB724E5" w14:textId="794179F7" w:rsidR="00FC00F8" w:rsidRDefault="00FC00F8" w:rsidP="00FC00F8">
      <w:pPr>
        <w:rPr>
          <w:rFonts w:ascii="Arial" w:hAnsi="Arial" w:cs="Arial"/>
          <w:sz w:val="22"/>
          <w:szCs w:val="22"/>
        </w:rPr>
      </w:pPr>
      <w:r>
        <w:rPr>
          <w:rFonts w:ascii="Arial" w:hAnsi="Arial" w:cs="Arial"/>
          <w:sz w:val="22"/>
          <w:szCs w:val="22"/>
        </w:rPr>
        <w:tab/>
        <w:t xml:space="preserve">12:45 pm – Salute to Agriculture Luncheon – speaker: </w:t>
      </w:r>
      <w:r w:rsidRPr="00FC00F8">
        <w:rPr>
          <w:rFonts w:ascii="Arial" w:hAnsi="Arial" w:cs="Arial"/>
          <w:sz w:val="22"/>
          <w:szCs w:val="22"/>
        </w:rPr>
        <w:t>Speaker: Dr. William Payne,</w:t>
      </w:r>
      <w:r>
        <w:rPr>
          <w:rFonts w:ascii="Arial" w:hAnsi="Arial" w:cs="Arial"/>
          <w:sz w:val="22"/>
          <w:szCs w:val="22"/>
        </w:rPr>
        <w:t xml:space="preserve"> </w:t>
      </w:r>
      <w:r w:rsidRPr="00FC00F8">
        <w:rPr>
          <w:rFonts w:ascii="Arial" w:hAnsi="Arial" w:cs="Arial"/>
          <w:sz w:val="22"/>
          <w:szCs w:val="22"/>
        </w:rPr>
        <w:t>Dean of the College of Agriculture,</w:t>
      </w:r>
      <w:r>
        <w:rPr>
          <w:rFonts w:ascii="Arial" w:hAnsi="Arial" w:cs="Arial"/>
          <w:sz w:val="22"/>
          <w:szCs w:val="22"/>
        </w:rPr>
        <w:t xml:space="preserve"> </w:t>
      </w:r>
      <w:r w:rsidRPr="00FC00F8">
        <w:rPr>
          <w:rFonts w:ascii="Arial" w:hAnsi="Arial" w:cs="Arial"/>
          <w:sz w:val="22"/>
          <w:szCs w:val="22"/>
        </w:rPr>
        <w:t>Biotechnology and Natural Resources,</w:t>
      </w:r>
      <w:r>
        <w:rPr>
          <w:rFonts w:ascii="Arial" w:hAnsi="Arial" w:cs="Arial"/>
          <w:sz w:val="22"/>
          <w:szCs w:val="22"/>
        </w:rPr>
        <w:t xml:space="preserve"> </w:t>
      </w:r>
      <w:r w:rsidRPr="00FC00F8">
        <w:rPr>
          <w:rFonts w:ascii="Arial" w:hAnsi="Arial" w:cs="Arial"/>
          <w:sz w:val="22"/>
          <w:szCs w:val="22"/>
        </w:rPr>
        <w:t>University of Nevada Reno</w:t>
      </w:r>
    </w:p>
    <w:p w14:paraId="2058C64C" w14:textId="3A87DAC7" w:rsidR="00FC00F8" w:rsidRDefault="00FC00F8" w:rsidP="00FC00F8">
      <w:pPr>
        <w:rPr>
          <w:rFonts w:ascii="Arial" w:hAnsi="Arial" w:cs="Arial"/>
          <w:sz w:val="22"/>
          <w:szCs w:val="22"/>
        </w:rPr>
      </w:pPr>
      <w:r>
        <w:rPr>
          <w:rFonts w:ascii="Arial" w:hAnsi="Arial" w:cs="Arial"/>
          <w:sz w:val="22"/>
          <w:szCs w:val="22"/>
        </w:rPr>
        <w:tab/>
        <w:t>4:00 pm – Workshop: Communication Fellows</w:t>
      </w:r>
    </w:p>
    <w:p w14:paraId="19117E18" w14:textId="329A53D9" w:rsidR="00FC00F8" w:rsidRDefault="00FC00F8" w:rsidP="00FC00F8">
      <w:pPr>
        <w:rPr>
          <w:rFonts w:ascii="Arial" w:hAnsi="Arial" w:cs="Arial"/>
          <w:sz w:val="22"/>
          <w:szCs w:val="22"/>
        </w:rPr>
      </w:pPr>
      <w:r>
        <w:rPr>
          <w:rFonts w:ascii="Arial" w:hAnsi="Arial" w:cs="Arial"/>
          <w:sz w:val="22"/>
          <w:szCs w:val="22"/>
        </w:rPr>
        <w:tab/>
        <w:t>7:30 pm – Grange Hall of Fame Awardees and Quilts of Valor Presentation</w:t>
      </w:r>
    </w:p>
    <w:p w14:paraId="6B5AC86B" w14:textId="14C7B2BA" w:rsidR="00FC00F8" w:rsidRDefault="00FC00F8" w:rsidP="00FC00F8">
      <w:pPr>
        <w:rPr>
          <w:rFonts w:ascii="Arial" w:hAnsi="Arial" w:cs="Arial"/>
          <w:sz w:val="22"/>
          <w:szCs w:val="22"/>
        </w:rPr>
      </w:pPr>
    </w:p>
    <w:p w14:paraId="4C2034CE" w14:textId="18103507" w:rsidR="00FC00F8" w:rsidRDefault="00FC00F8" w:rsidP="00FC00F8">
      <w:pPr>
        <w:rPr>
          <w:rFonts w:ascii="Arial" w:hAnsi="Arial" w:cs="Arial"/>
          <w:i/>
          <w:iCs/>
          <w:sz w:val="22"/>
          <w:szCs w:val="22"/>
        </w:rPr>
      </w:pPr>
      <w:r>
        <w:rPr>
          <w:rFonts w:ascii="Arial" w:hAnsi="Arial" w:cs="Arial"/>
          <w:i/>
          <w:iCs/>
          <w:sz w:val="22"/>
          <w:szCs w:val="22"/>
        </w:rPr>
        <w:t>Thursday, November 17</w:t>
      </w:r>
    </w:p>
    <w:p w14:paraId="40CF1BD8" w14:textId="4C8F5A19" w:rsidR="00FC00F8" w:rsidRDefault="00FC00F8" w:rsidP="00FC00F8">
      <w:pPr>
        <w:rPr>
          <w:rFonts w:ascii="Arial" w:hAnsi="Arial" w:cs="Arial"/>
          <w:sz w:val="22"/>
          <w:szCs w:val="22"/>
        </w:rPr>
      </w:pPr>
      <w:r>
        <w:rPr>
          <w:rFonts w:ascii="Arial" w:hAnsi="Arial" w:cs="Arial"/>
          <w:sz w:val="22"/>
          <w:szCs w:val="22"/>
        </w:rPr>
        <w:tab/>
        <w:t>9:30 am – Legislative Workshop – Sean O’Neil, National Grange Legislative Assistant</w:t>
      </w:r>
    </w:p>
    <w:p w14:paraId="207CAEE5" w14:textId="2AF819F7" w:rsidR="00FC00F8" w:rsidRDefault="00FC00F8" w:rsidP="00FC00F8">
      <w:pPr>
        <w:rPr>
          <w:rFonts w:ascii="Arial" w:hAnsi="Arial" w:cs="Arial"/>
          <w:sz w:val="22"/>
          <w:szCs w:val="22"/>
        </w:rPr>
      </w:pPr>
      <w:r>
        <w:rPr>
          <w:rFonts w:ascii="Arial" w:hAnsi="Arial" w:cs="Arial"/>
          <w:sz w:val="22"/>
          <w:szCs w:val="22"/>
        </w:rPr>
        <w:tab/>
        <w:t>10:20 am – Membership Workshop – Amanda Brozana</w:t>
      </w:r>
      <w:r w:rsidR="00FA504C">
        <w:rPr>
          <w:rFonts w:ascii="Arial" w:hAnsi="Arial" w:cs="Arial"/>
          <w:sz w:val="22"/>
          <w:szCs w:val="22"/>
        </w:rPr>
        <w:t>-</w:t>
      </w:r>
      <w:r>
        <w:rPr>
          <w:rFonts w:ascii="Arial" w:hAnsi="Arial" w:cs="Arial"/>
          <w:sz w:val="22"/>
          <w:szCs w:val="22"/>
        </w:rPr>
        <w:t>Rios, National Grange Membership &amp; Leadership Development Director</w:t>
      </w:r>
    </w:p>
    <w:p w14:paraId="5EA5ACE2" w14:textId="43F8C87F" w:rsidR="00FC00F8" w:rsidRDefault="00FC00F8" w:rsidP="00FC00F8">
      <w:pPr>
        <w:rPr>
          <w:rFonts w:ascii="Arial" w:hAnsi="Arial" w:cs="Arial"/>
          <w:sz w:val="22"/>
          <w:szCs w:val="22"/>
        </w:rPr>
      </w:pPr>
      <w:r>
        <w:rPr>
          <w:rFonts w:ascii="Arial" w:hAnsi="Arial" w:cs="Arial"/>
          <w:sz w:val="22"/>
          <w:szCs w:val="22"/>
        </w:rPr>
        <w:lastRenderedPageBreak/>
        <w:tab/>
        <w:t>11:10 am – Communications Workshop, “Becoming a Social Media Animal” – Dr. Todd Felts, University of Nevada Reno</w:t>
      </w:r>
    </w:p>
    <w:p w14:paraId="6919068E" w14:textId="6E7B1761" w:rsidR="00FC00F8" w:rsidRDefault="00FC00F8" w:rsidP="00FC00F8">
      <w:pPr>
        <w:rPr>
          <w:rFonts w:ascii="Arial" w:hAnsi="Arial" w:cs="Arial"/>
          <w:sz w:val="22"/>
          <w:szCs w:val="22"/>
        </w:rPr>
      </w:pPr>
      <w:r>
        <w:rPr>
          <w:rFonts w:ascii="Arial" w:hAnsi="Arial" w:cs="Arial"/>
          <w:sz w:val="22"/>
          <w:szCs w:val="22"/>
        </w:rPr>
        <w:tab/>
        <w:t xml:space="preserve">2:00 pm – Presentation from </w:t>
      </w:r>
      <w:r>
        <w:rPr>
          <w:rFonts w:ascii="Arial" w:hAnsi="Arial" w:cs="Arial"/>
          <w:b/>
          <w:bCs/>
          <w:sz w:val="22"/>
          <w:szCs w:val="22"/>
        </w:rPr>
        <w:t>Rural Minds</w:t>
      </w:r>
      <w:r>
        <w:rPr>
          <w:rFonts w:ascii="Arial" w:hAnsi="Arial" w:cs="Arial"/>
          <w:sz w:val="22"/>
          <w:szCs w:val="22"/>
        </w:rPr>
        <w:t xml:space="preserve"> by Jeff Winton, Founder &amp; CEO</w:t>
      </w:r>
    </w:p>
    <w:p w14:paraId="63C58E9D" w14:textId="71F0BB96" w:rsidR="00FC00F8" w:rsidRDefault="00FC00F8" w:rsidP="00FC00F8">
      <w:pPr>
        <w:rPr>
          <w:rFonts w:ascii="Arial" w:hAnsi="Arial" w:cs="Arial"/>
          <w:sz w:val="22"/>
          <w:szCs w:val="22"/>
        </w:rPr>
      </w:pPr>
      <w:r>
        <w:rPr>
          <w:rFonts w:ascii="Arial" w:hAnsi="Arial" w:cs="Arial"/>
          <w:sz w:val="22"/>
          <w:szCs w:val="22"/>
        </w:rPr>
        <w:tab/>
        <w:t>2:45 pm – Rural Minds workshop</w:t>
      </w:r>
    </w:p>
    <w:p w14:paraId="067A5321" w14:textId="1DD3C8A5" w:rsidR="00FC00F8" w:rsidRDefault="00FC00F8" w:rsidP="00FC00F8">
      <w:pPr>
        <w:rPr>
          <w:rFonts w:ascii="Arial" w:hAnsi="Arial" w:cs="Arial"/>
          <w:sz w:val="22"/>
          <w:szCs w:val="22"/>
        </w:rPr>
      </w:pPr>
    </w:p>
    <w:p w14:paraId="60C5297F" w14:textId="0B8D8192" w:rsidR="00FC00F8" w:rsidRDefault="00FC00F8" w:rsidP="00FC00F8">
      <w:pPr>
        <w:rPr>
          <w:rFonts w:ascii="Arial" w:hAnsi="Arial" w:cs="Arial"/>
          <w:sz w:val="22"/>
          <w:szCs w:val="22"/>
        </w:rPr>
      </w:pPr>
      <w:r>
        <w:rPr>
          <w:rFonts w:ascii="Arial" w:hAnsi="Arial" w:cs="Arial"/>
          <w:i/>
          <w:iCs/>
          <w:sz w:val="22"/>
          <w:szCs w:val="22"/>
        </w:rPr>
        <w:t>Friday, November 18</w:t>
      </w:r>
    </w:p>
    <w:p w14:paraId="4EB06E11" w14:textId="085FEF15" w:rsidR="00FC00F8" w:rsidRDefault="00FC00F8" w:rsidP="00FC00F8">
      <w:pPr>
        <w:rPr>
          <w:rFonts w:ascii="Arial" w:hAnsi="Arial" w:cs="Arial"/>
          <w:sz w:val="22"/>
          <w:szCs w:val="22"/>
        </w:rPr>
      </w:pPr>
      <w:r>
        <w:rPr>
          <w:rFonts w:ascii="Arial" w:hAnsi="Arial" w:cs="Arial"/>
          <w:sz w:val="22"/>
          <w:szCs w:val="22"/>
        </w:rPr>
        <w:tab/>
        <w:t>3:00 pm – Installation of Officers</w:t>
      </w:r>
    </w:p>
    <w:p w14:paraId="294651A0" w14:textId="5000CCCC" w:rsidR="00FC00F8" w:rsidRDefault="00FC00F8" w:rsidP="00FC00F8">
      <w:pPr>
        <w:rPr>
          <w:rFonts w:ascii="Arial" w:hAnsi="Arial" w:cs="Arial"/>
          <w:sz w:val="22"/>
          <w:szCs w:val="22"/>
        </w:rPr>
      </w:pPr>
      <w:r>
        <w:rPr>
          <w:rFonts w:ascii="Arial" w:hAnsi="Arial" w:cs="Arial"/>
          <w:sz w:val="22"/>
          <w:szCs w:val="22"/>
        </w:rPr>
        <w:tab/>
        <w:t>7:30 pm – National Grange Honors Night</w:t>
      </w:r>
    </w:p>
    <w:p w14:paraId="41C0878C" w14:textId="121CDDFA" w:rsidR="00FC00F8" w:rsidRDefault="00FC00F8" w:rsidP="00FC00F8">
      <w:pPr>
        <w:rPr>
          <w:rFonts w:ascii="Arial" w:hAnsi="Arial" w:cs="Arial"/>
          <w:sz w:val="22"/>
          <w:szCs w:val="22"/>
        </w:rPr>
      </w:pPr>
    </w:p>
    <w:p w14:paraId="787C8AAC" w14:textId="5CBD07BD" w:rsidR="00FC00F8" w:rsidRDefault="00FC00F8" w:rsidP="00FC00F8">
      <w:pPr>
        <w:rPr>
          <w:rFonts w:ascii="Arial" w:hAnsi="Arial" w:cs="Arial"/>
          <w:sz w:val="22"/>
          <w:szCs w:val="22"/>
        </w:rPr>
      </w:pPr>
      <w:r>
        <w:rPr>
          <w:rFonts w:ascii="Arial" w:hAnsi="Arial" w:cs="Arial"/>
          <w:i/>
          <w:iCs/>
          <w:sz w:val="22"/>
          <w:szCs w:val="22"/>
        </w:rPr>
        <w:t>Saturday, November 19</w:t>
      </w:r>
    </w:p>
    <w:p w14:paraId="5ADEBD31" w14:textId="0418BF1A" w:rsidR="00FC00F8" w:rsidRDefault="00FC00F8" w:rsidP="00FC00F8">
      <w:pPr>
        <w:rPr>
          <w:rFonts w:ascii="Arial" w:hAnsi="Arial" w:cs="Arial"/>
          <w:sz w:val="22"/>
          <w:szCs w:val="22"/>
        </w:rPr>
      </w:pPr>
      <w:r>
        <w:rPr>
          <w:rFonts w:ascii="Arial" w:hAnsi="Arial" w:cs="Arial"/>
          <w:sz w:val="22"/>
          <w:szCs w:val="22"/>
        </w:rPr>
        <w:tab/>
        <w:t>9:00 am – Community Service Workshop – Pete Pompper, National Grange Community Service Director</w:t>
      </w:r>
    </w:p>
    <w:p w14:paraId="23BCDCA5" w14:textId="64A5997D" w:rsidR="00FC00F8" w:rsidRDefault="00FC00F8" w:rsidP="00FC00F8">
      <w:pPr>
        <w:rPr>
          <w:rFonts w:ascii="Arial" w:hAnsi="Arial" w:cs="Arial"/>
          <w:sz w:val="22"/>
          <w:szCs w:val="22"/>
        </w:rPr>
      </w:pPr>
      <w:r>
        <w:rPr>
          <w:rFonts w:ascii="Arial" w:hAnsi="Arial" w:cs="Arial"/>
          <w:sz w:val="22"/>
          <w:szCs w:val="22"/>
        </w:rPr>
        <w:tab/>
        <w:t>10:30 am – Lecturers Workshop – Ann Bercher, National Grange Lecturer</w:t>
      </w:r>
    </w:p>
    <w:p w14:paraId="67C86244" w14:textId="0B08D8CC" w:rsidR="00684BC9" w:rsidRPr="00FC00F8" w:rsidRDefault="00FC00F8" w:rsidP="00FC00F8">
      <w:pPr>
        <w:rPr>
          <w:rFonts w:ascii="Arial" w:hAnsi="Arial" w:cs="Arial"/>
          <w:sz w:val="22"/>
          <w:szCs w:val="22"/>
        </w:rPr>
      </w:pPr>
      <w:r>
        <w:rPr>
          <w:rFonts w:ascii="Arial" w:hAnsi="Arial" w:cs="Arial"/>
          <w:sz w:val="22"/>
          <w:szCs w:val="22"/>
        </w:rPr>
        <w:tab/>
        <w:t>8:00 pm – National Grange Evening of Excellence</w:t>
      </w:r>
    </w:p>
    <w:p w14:paraId="25BCBB1B" w14:textId="6D71C932" w:rsidR="00AE795F" w:rsidRPr="00AE795F" w:rsidRDefault="00AE795F" w:rsidP="00AE795F">
      <w:pPr>
        <w:pStyle w:val="Heading1"/>
        <w:rPr>
          <w:rFonts w:ascii="Arial" w:hAnsi="Arial" w:cs="Arial"/>
          <w:b/>
          <w:bCs/>
          <w:sz w:val="28"/>
          <w:szCs w:val="28"/>
          <w:u w:val="single"/>
        </w:rPr>
      </w:pPr>
      <w:r w:rsidRPr="00AE795F">
        <w:rPr>
          <w:rFonts w:ascii="Arial" w:hAnsi="Arial" w:cs="Arial"/>
          <w:b/>
          <w:bCs/>
          <w:sz w:val="28"/>
          <w:szCs w:val="28"/>
          <w:u w:val="single"/>
        </w:rPr>
        <w:t>National Grange Community Service Project</w:t>
      </w:r>
    </w:p>
    <w:p w14:paraId="1B5DA571" w14:textId="3CB853D9" w:rsidR="00AE795F" w:rsidRPr="00AE795F" w:rsidRDefault="008D7005" w:rsidP="001B4446">
      <w:pPr>
        <w:rPr>
          <w:rFonts w:ascii="Arial" w:hAnsi="Arial" w:cs="Arial"/>
          <w:sz w:val="28"/>
          <w:szCs w:val="28"/>
          <w:u w:val="single"/>
        </w:rPr>
      </w:pPr>
      <w:r w:rsidRPr="008D7005">
        <w:rPr>
          <w:rFonts w:ascii="Arial" w:hAnsi="Arial" w:cs="Arial"/>
          <w:noProof/>
          <w:color w:val="000000"/>
          <w:sz w:val="22"/>
          <w:szCs w:val="22"/>
        </w:rPr>
        <w:drawing>
          <wp:anchor distT="0" distB="0" distL="114300" distR="114300" simplePos="0" relativeHeight="251755520" behindDoc="0" locked="0" layoutInCell="1" allowOverlap="1" wp14:anchorId="7CDB14ED" wp14:editId="72F9BCB5">
            <wp:simplePos x="0" y="0"/>
            <wp:positionH relativeFrom="column">
              <wp:posOffset>4742180</wp:posOffset>
            </wp:positionH>
            <wp:positionV relativeFrom="paragraph">
              <wp:posOffset>159385</wp:posOffset>
            </wp:positionV>
            <wp:extent cx="1302385"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302385" cy="1371600"/>
                    </a:xfrm>
                    <a:prstGeom prst="rect">
                      <a:avLst/>
                    </a:prstGeom>
                  </pic:spPr>
                </pic:pic>
              </a:graphicData>
            </a:graphic>
            <wp14:sizeRelH relativeFrom="page">
              <wp14:pctWidth>0</wp14:pctWidth>
            </wp14:sizeRelH>
            <wp14:sizeRelV relativeFrom="page">
              <wp14:pctHeight>0</wp14:pctHeight>
            </wp14:sizeRelV>
          </wp:anchor>
        </w:drawing>
      </w:r>
    </w:p>
    <w:p w14:paraId="02DB1E50" w14:textId="32A814BE" w:rsidR="00AE795F" w:rsidRPr="008D7005" w:rsidRDefault="00AE795F" w:rsidP="00AE795F">
      <w:pPr>
        <w:ind w:firstLine="360"/>
        <w:rPr>
          <w:rFonts w:ascii="Arial" w:hAnsi="Arial" w:cs="Arial"/>
          <w:color w:val="000000"/>
          <w:sz w:val="22"/>
          <w:szCs w:val="22"/>
        </w:rPr>
      </w:pPr>
      <w:r w:rsidRPr="008D7005">
        <w:rPr>
          <w:rFonts w:ascii="Arial" w:hAnsi="Arial" w:cs="Arial"/>
          <w:color w:val="000000"/>
          <w:sz w:val="22"/>
          <w:szCs w:val="22"/>
        </w:rPr>
        <w:t xml:space="preserve">This year’s National Grange Convention Community Service project is supporting the </w:t>
      </w:r>
      <w:hyperlink r:id="rId29" w:history="1">
        <w:r w:rsidRPr="008D7005">
          <w:rPr>
            <w:rStyle w:val="Hyperlink"/>
            <w:rFonts w:ascii="Arial" w:hAnsi="Arial" w:cs="Arial"/>
            <w:b/>
            <w:bCs/>
            <w:sz w:val="22"/>
            <w:szCs w:val="22"/>
          </w:rPr>
          <w:t>Eddy House</w:t>
        </w:r>
      </w:hyperlink>
      <w:r w:rsidRPr="008D7005">
        <w:rPr>
          <w:rFonts w:ascii="Arial" w:hAnsi="Arial" w:cs="Arial"/>
          <w:color w:val="000000"/>
          <w:sz w:val="22"/>
          <w:szCs w:val="22"/>
        </w:rPr>
        <w:t>. The mission of the Eddy House is to work with homeless and at-risk youth to develop the life and job skills necessary for sustainable independence.  There are several ways that you can help and support this project.</w:t>
      </w:r>
    </w:p>
    <w:p w14:paraId="2B269557" w14:textId="5D8CF9E4"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Monetary donations</w:t>
      </w:r>
      <w:r w:rsidRPr="008D7005">
        <w:rPr>
          <w:rFonts w:ascii="Arial" w:hAnsi="Arial" w:cs="Arial"/>
          <w:color w:val="000000"/>
          <w:sz w:val="22"/>
          <w:szCs w:val="22"/>
        </w:rPr>
        <w:t xml:space="preserve">: Checks can be brought to the convention and given to either Samantha Wilkins (National Grange Operations Coordinator) or to the Host Region office. Checks should be made payable to </w:t>
      </w:r>
      <w:r w:rsidRPr="008D7005">
        <w:rPr>
          <w:rFonts w:ascii="Arial" w:hAnsi="Arial" w:cs="Arial"/>
          <w:b/>
          <w:bCs/>
          <w:color w:val="000000"/>
          <w:sz w:val="22"/>
          <w:szCs w:val="22"/>
        </w:rPr>
        <w:t>Eddy House</w:t>
      </w:r>
      <w:r w:rsidRPr="008D7005">
        <w:rPr>
          <w:rFonts w:ascii="Arial" w:hAnsi="Arial" w:cs="Arial"/>
          <w:color w:val="000000"/>
          <w:sz w:val="22"/>
          <w:szCs w:val="22"/>
        </w:rPr>
        <w:t>.</w:t>
      </w:r>
    </w:p>
    <w:p w14:paraId="023BFFE1" w14:textId="328924C8"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Item donations:</w:t>
      </w:r>
      <w:r w:rsidRPr="008D7005">
        <w:rPr>
          <w:rFonts w:ascii="Arial" w:hAnsi="Arial" w:cs="Arial"/>
          <w:color w:val="000000"/>
          <w:sz w:val="22"/>
          <w:szCs w:val="22"/>
        </w:rPr>
        <w:t xml:space="preserve"> Donations can include nonperishable food items and items such as laundry detergent, dish soap, cleaning products, and toiletry items.</w:t>
      </w:r>
    </w:p>
    <w:p w14:paraId="52D419FA" w14:textId="5D6BAA0E"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Amazon Wishlist</w:t>
      </w:r>
      <w:r w:rsidRPr="008D7005">
        <w:rPr>
          <w:rFonts w:ascii="Arial" w:hAnsi="Arial" w:cs="Arial"/>
          <w:color w:val="000000"/>
          <w:sz w:val="22"/>
          <w:szCs w:val="22"/>
        </w:rPr>
        <w:t xml:space="preserve">: You may also choose to provide items through their Amazon Wishlist: </w:t>
      </w:r>
      <w:hyperlink r:id="rId30" w:history="1">
        <w:r w:rsidRPr="008D7005">
          <w:rPr>
            <w:rStyle w:val="Hyperlink"/>
            <w:rFonts w:ascii="Arial" w:hAnsi="Arial" w:cs="Arial"/>
            <w:sz w:val="22"/>
            <w:szCs w:val="22"/>
          </w:rPr>
          <w:t>https://www.amazon.com/hz/wishlist/ls/1X7YACS0553A6?ref_=wl_share</w:t>
        </w:r>
      </w:hyperlink>
    </w:p>
    <w:p w14:paraId="2DF5715A" w14:textId="26CAF3DF" w:rsidR="00AE795F" w:rsidRPr="008D7005" w:rsidRDefault="00AE795F" w:rsidP="00AE795F">
      <w:pPr>
        <w:pStyle w:val="ListParagraph"/>
        <w:numPr>
          <w:ilvl w:val="0"/>
          <w:numId w:val="30"/>
        </w:numPr>
        <w:spacing w:after="160" w:line="233" w:lineRule="atLeast"/>
        <w:contextualSpacing w:val="0"/>
        <w:rPr>
          <w:rFonts w:ascii="Arial" w:hAnsi="Arial" w:cs="Arial"/>
          <w:color w:val="000000"/>
          <w:sz w:val="22"/>
          <w:szCs w:val="22"/>
        </w:rPr>
      </w:pPr>
      <w:r w:rsidRPr="008D7005">
        <w:rPr>
          <w:rFonts w:ascii="Arial" w:hAnsi="Arial" w:cs="Arial"/>
          <w:b/>
          <w:bCs/>
          <w:color w:val="000000"/>
          <w:sz w:val="22"/>
          <w:szCs w:val="22"/>
        </w:rPr>
        <w:t>Handmade items</w:t>
      </w:r>
      <w:r w:rsidRPr="008D7005">
        <w:rPr>
          <w:rFonts w:ascii="Arial" w:hAnsi="Arial" w:cs="Arial"/>
          <w:color w:val="000000"/>
          <w:sz w:val="22"/>
          <w:szCs w:val="22"/>
        </w:rPr>
        <w:t>: They are also looking for pillowcase drawstring bags, these can be handmade and delivered to the National Grange Convention.</w:t>
      </w:r>
    </w:p>
    <w:p w14:paraId="22E1D11D" w14:textId="1AD74ED1" w:rsidR="00D61745" w:rsidRPr="00AE795F" w:rsidRDefault="008D7005" w:rsidP="00AE795F">
      <w:pPr>
        <w:pStyle w:val="Heading1"/>
        <w:rPr>
          <w:rFonts w:ascii="Arial" w:hAnsi="Arial" w:cs="Arial"/>
          <w:b/>
          <w:bCs/>
          <w:color w:val="000000"/>
          <w:sz w:val="22"/>
          <w:szCs w:val="22"/>
          <w:u w:val="single"/>
        </w:rPr>
      </w:pPr>
      <w:r w:rsidRPr="00AE795F">
        <w:rPr>
          <w:rFonts w:ascii="Arial" w:hAnsi="Arial" w:cs="Arial"/>
          <w:b/>
          <w:bCs/>
          <w:noProof/>
          <w:sz w:val="22"/>
          <w:szCs w:val="22"/>
          <w:u w:val="single"/>
        </w:rPr>
        <w:drawing>
          <wp:anchor distT="0" distB="0" distL="114300" distR="114300" simplePos="0" relativeHeight="251743232" behindDoc="1" locked="0" layoutInCell="1" allowOverlap="1" wp14:anchorId="4F255B12" wp14:editId="61C3FBB9">
            <wp:simplePos x="0" y="0"/>
            <wp:positionH relativeFrom="column">
              <wp:posOffset>-139700</wp:posOffset>
            </wp:positionH>
            <wp:positionV relativeFrom="paragraph">
              <wp:posOffset>383831</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31"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26AB39D8" w:rsidR="002E6841" w:rsidRDefault="002E6841" w:rsidP="001B4446">
      <w:pPr>
        <w:rPr>
          <w:rFonts w:ascii="Arial" w:hAnsi="Arial" w:cs="Arial"/>
          <w:sz w:val="23"/>
          <w:szCs w:val="23"/>
        </w:rPr>
      </w:pPr>
    </w:p>
    <w:p w14:paraId="69C13083" w14:textId="05DC854D" w:rsidR="002E6841" w:rsidRPr="008D7005" w:rsidRDefault="00D61745" w:rsidP="002E6841">
      <w:pPr>
        <w:ind w:firstLine="720"/>
        <w:rPr>
          <w:rFonts w:ascii="Arial" w:hAnsi="Arial" w:cs="Arial"/>
          <w:sz w:val="22"/>
          <w:szCs w:val="22"/>
        </w:rPr>
      </w:pPr>
      <w:r w:rsidRPr="008D7005">
        <w:rPr>
          <w:rFonts w:ascii="Arial" w:hAnsi="Arial" w:cs="Arial"/>
          <w:sz w:val="22"/>
          <w:szCs w:val="22"/>
        </w:rPr>
        <w:t xml:space="preserve">With </w:t>
      </w:r>
      <w:r w:rsidR="005B0FF6" w:rsidRPr="008D7005">
        <w:rPr>
          <w:rFonts w:ascii="Arial" w:hAnsi="Arial" w:cs="Arial"/>
          <w:sz w:val="22"/>
          <w:szCs w:val="22"/>
        </w:rPr>
        <w:t xml:space="preserve">Nevada </w:t>
      </w:r>
      <w:r w:rsidRPr="008D7005">
        <w:rPr>
          <w:rFonts w:ascii="Arial" w:hAnsi="Arial" w:cs="Arial"/>
          <w:sz w:val="22"/>
          <w:szCs w:val="22"/>
        </w:rPr>
        <w:t>in mind, the Western Host Region is holding a “poker chip” fundraiser!</w:t>
      </w:r>
      <w:r w:rsidR="005B0FF6" w:rsidRPr="008D7005">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8D7005" w:rsidRDefault="005B0FF6" w:rsidP="002E6841">
      <w:pPr>
        <w:ind w:firstLine="720"/>
        <w:rPr>
          <w:rFonts w:ascii="Arial" w:hAnsi="Arial" w:cs="Arial"/>
          <w:sz w:val="22"/>
          <w:szCs w:val="22"/>
        </w:rPr>
      </w:pPr>
      <w:r w:rsidRPr="008D7005">
        <w:rPr>
          <w:rFonts w:ascii="Arial" w:hAnsi="Arial" w:cs="Arial"/>
          <w:sz w:val="22"/>
          <w:szCs w:val="22"/>
        </w:rPr>
        <w:t>Chips include the Grange emblem and the logo for the 156</w:t>
      </w:r>
      <w:r w:rsidRPr="008D7005">
        <w:rPr>
          <w:rFonts w:ascii="Arial" w:hAnsi="Arial" w:cs="Arial"/>
          <w:sz w:val="22"/>
          <w:szCs w:val="22"/>
          <w:vertAlign w:val="superscript"/>
        </w:rPr>
        <w:t>th</w:t>
      </w:r>
      <w:r w:rsidRPr="008D7005">
        <w:rPr>
          <w:rFonts w:ascii="Arial" w:hAnsi="Arial" w:cs="Arial"/>
          <w:sz w:val="22"/>
          <w:szCs w:val="22"/>
        </w:rPr>
        <w:t xml:space="preserve"> National Grange Convention. They are $5.00 for </w:t>
      </w:r>
      <w:r w:rsidR="002E6841" w:rsidRPr="008D7005">
        <w:rPr>
          <w:rFonts w:ascii="Arial" w:hAnsi="Arial" w:cs="Arial"/>
          <w:sz w:val="22"/>
          <w:szCs w:val="22"/>
        </w:rPr>
        <w:t>a random draw</w:t>
      </w:r>
      <w:r w:rsidRPr="008D7005">
        <w:rPr>
          <w:rFonts w:ascii="Arial" w:hAnsi="Arial" w:cs="Arial"/>
          <w:sz w:val="22"/>
          <w:szCs w:val="22"/>
        </w:rPr>
        <w:t>, or $10 for your lucky number (if it’s available). Chip #1 will be auctioned off during the celebration banquet.</w:t>
      </w:r>
    </w:p>
    <w:p w14:paraId="32DA3420" w14:textId="15E6F447" w:rsidR="005B0FF6" w:rsidRPr="008D7005" w:rsidRDefault="005B0FF6" w:rsidP="001B4446">
      <w:pPr>
        <w:rPr>
          <w:rFonts w:ascii="Arial" w:hAnsi="Arial" w:cs="Arial"/>
          <w:sz w:val="22"/>
          <w:szCs w:val="22"/>
        </w:rPr>
      </w:pPr>
      <w:r w:rsidRPr="008D7005">
        <w:rPr>
          <w:rFonts w:ascii="Arial" w:hAnsi="Arial" w:cs="Arial"/>
          <w:sz w:val="22"/>
          <w:szCs w:val="22"/>
        </w:rPr>
        <w:t>Support the Western Region today!</w:t>
      </w:r>
    </w:p>
    <w:p w14:paraId="58F7D80D" w14:textId="77777777" w:rsidR="005B0FF6" w:rsidRPr="008D7005" w:rsidRDefault="005B0FF6" w:rsidP="005B0FF6">
      <w:pPr>
        <w:rPr>
          <w:rFonts w:ascii="Arial" w:hAnsi="Arial" w:cs="Arial"/>
          <w:sz w:val="22"/>
          <w:szCs w:val="22"/>
        </w:rPr>
      </w:pPr>
    </w:p>
    <w:p w14:paraId="744CBD25" w14:textId="10EB99D5" w:rsidR="008D7005" w:rsidRDefault="00000000" w:rsidP="001B4446">
      <w:pPr>
        <w:rPr>
          <w:rStyle w:val="Hyperlink"/>
          <w:rFonts w:ascii="Arial" w:hAnsi="Arial" w:cs="Arial"/>
          <w:b/>
          <w:bCs/>
          <w:sz w:val="22"/>
          <w:szCs w:val="22"/>
        </w:rPr>
      </w:pPr>
      <w:hyperlink r:id="rId32" w:history="1">
        <w:r w:rsidR="005B0FF6" w:rsidRPr="008D7005">
          <w:rPr>
            <w:rStyle w:val="Hyperlink"/>
            <w:rFonts w:ascii="Arial" w:hAnsi="Arial" w:cs="Arial"/>
            <w:b/>
            <w:bCs/>
            <w:sz w:val="22"/>
            <w:szCs w:val="22"/>
          </w:rPr>
          <w:t>Order your chips here</w:t>
        </w:r>
      </w:hyperlink>
    </w:p>
    <w:p w14:paraId="52A81DAF" w14:textId="63DE509B" w:rsidR="00670F68" w:rsidRPr="00670F68" w:rsidRDefault="00670F68" w:rsidP="00670F68">
      <w:pPr>
        <w:pStyle w:val="NormalWeb"/>
        <w:shd w:val="clear" w:color="auto" w:fill="FFFFFF"/>
        <w:snapToGrid w:val="0"/>
        <w:spacing w:before="0" w:beforeAutospacing="0" w:after="0" w:afterAutospacing="0"/>
        <w:rPr>
          <w:b/>
          <w:bCs/>
          <w:i/>
          <w:iCs/>
          <w:u w:val="single"/>
        </w:rPr>
        <w:sectPr w:rsidR="00670F68" w:rsidRPr="00670F68" w:rsidSect="001F3FEB">
          <w:type w:val="continuous"/>
          <w:pgSz w:w="12240" w:h="15840"/>
          <w:pgMar w:top="1026" w:right="1440" w:bottom="873" w:left="1440" w:header="720" w:footer="720" w:gutter="0"/>
          <w:cols w:space="720"/>
        </w:sectPr>
      </w:pPr>
      <w:bookmarkStart w:id="17" w:name="_Junior_Grange_Deadlines"/>
      <w:bookmarkStart w:id="18" w:name="_Make_Your_Voice"/>
      <w:bookmarkStart w:id="19" w:name="_Updated_COVID-19_Vaccines"/>
      <w:bookmarkStart w:id="20" w:name="Action"/>
      <w:bookmarkEnd w:id="17"/>
      <w:bookmarkEnd w:id="18"/>
      <w:bookmarkEnd w:id="19"/>
      <w:bookmarkEnd w:id="20"/>
    </w:p>
    <w:p w14:paraId="67C1E9F9" w14:textId="77777777" w:rsidR="00FA504C" w:rsidRDefault="00FA504C" w:rsidP="00684BC9">
      <w:pPr>
        <w:pStyle w:val="Heading2"/>
        <w:rPr>
          <w:rFonts w:ascii="Arial" w:hAnsi="Arial" w:cs="Arial"/>
          <w:b/>
          <w:bCs/>
          <w:sz w:val="28"/>
          <w:szCs w:val="28"/>
          <w:u w:val="single"/>
        </w:rPr>
      </w:pPr>
      <w:bookmarkStart w:id="21" w:name="_2023_National_Grange"/>
      <w:bookmarkStart w:id="22" w:name="_Introducing:_Sunday_Sharing"/>
      <w:bookmarkStart w:id="23" w:name="_Communications_Department_Zoom-tori"/>
      <w:bookmarkStart w:id="24" w:name="_California_State_Grange"/>
      <w:bookmarkStart w:id="25" w:name="_Advocacy_Playbook:_Midterm"/>
      <w:bookmarkStart w:id="26" w:name="_2023_National_Grange_1"/>
      <w:bookmarkEnd w:id="21"/>
      <w:bookmarkEnd w:id="22"/>
      <w:bookmarkEnd w:id="23"/>
      <w:bookmarkEnd w:id="24"/>
      <w:bookmarkEnd w:id="25"/>
      <w:bookmarkEnd w:id="26"/>
    </w:p>
    <w:p w14:paraId="159C575E" w14:textId="09038996" w:rsidR="00684BC9" w:rsidRPr="00684BC9" w:rsidRDefault="00684BC9" w:rsidP="00684BC9">
      <w:pPr>
        <w:pStyle w:val="Heading2"/>
        <w:rPr>
          <w:rFonts w:ascii="Arial" w:hAnsi="Arial" w:cs="Arial"/>
          <w:b/>
          <w:bCs/>
          <w:sz w:val="24"/>
          <w:szCs w:val="24"/>
          <w:u w:val="single"/>
        </w:rPr>
      </w:pPr>
      <w:r w:rsidRPr="00684BC9">
        <w:rPr>
          <w:rFonts w:ascii="Arial" w:hAnsi="Arial" w:cs="Arial"/>
          <w:b/>
          <w:bCs/>
          <w:sz w:val="28"/>
          <w:szCs w:val="28"/>
          <w:u w:val="single"/>
        </w:rPr>
        <w:t>2023 National Grange Guide to Contests</w:t>
      </w:r>
    </w:p>
    <w:p w14:paraId="29D05C62" w14:textId="77777777" w:rsidR="00684BC9" w:rsidRPr="00FC00F8" w:rsidRDefault="00684BC9" w:rsidP="00684BC9">
      <w:pPr>
        <w:rPr>
          <w:rFonts w:ascii="Arial" w:hAnsi="Arial" w:cs="Arial"/>
          <w:b/>
          <w:bCs/>
          <w:sz w:val="21"/>
          <w:szCs w:val="21"/>
          <w:u w:val="single"/>
        </w:rPr>
      </w:pPr>
    </w:p>
    <w:p w14:paraId="3974EE06" w14:textId="77777777" w:rsidR="00684BC9" w:rsidRDefault="00684BC9" w:rsidP="00684BC9">
      <w:pPr>
        <w:ind w:firstLine="720"/>
        <w:rPr>
          <w:rFonts w:ascii="Arial" w:hAnsi="Arial" w:cs="Arial"/>
          <w:sz w:val="22"/>
          <w:szCs w:val="22"/>
        </w:rPr>
      </w:pPr>
      <w:r>
        <w:rPr>
          <w:rFonts w:ascii="Arial" w:hAnsi="Arial" w:cs="Arial"/>
          <w:sz w:val="22"/>
          <w:szCs w:val="22"/>
        </w:rPr>
        <w:t xml:space="preserve">The National Grange Junior, Youth, Lecturer, Communications, and Legislative Departments have combined their contests into one </w:t>
      </w:r>
      <w:r>
        <w:rPr>
          <w:rFonts w:ascii="Arial" w:hAnsi="Arial" w:cs="Arial"/>
          <w:b/>
          <w:bCs/>
          <w:sz w:val="22"/>
          <w:szCs w:val="22"/>
        </w:rPr>
        <w:t>Guide to Contests</w:t>
      </w:r>
      <w:r>
        <w:rPr>
          <w:rFonts w:ascii="Arial" w:hAnsi="Arial" w:cs="Arial"/>
          <w:sz w:val="22"/>
          <w:szCs w:val="22"/>
        </w:rPr>
        <w:t xml:space="preserve"> for the year! With </w:t>
      </w:r>
      <w:r>
        <w:rPr>
          <w:rFonts w:ascii="Arial" w:hAnsi="Arial" w:cs="Arial"/>
          <w:sz w:val="22"/>
          <w:szCs w:val="22"/>
        </w:rPr>
        <w:lastRenderedPageBreak/>
        <w:t xml:space="preserve">information from the Junior Ambassador Program and the Lecturer’s Quilt Block Contest to the Public Relations contest and the </w:t>
      </w:r>
      <w:r>
        <w:rPr>
          <w:rFonts w:ascii="Arial" w:hAnsi="Arial" w:cs="Arial"/>
          <w:i/>
          <w:iCs/>
          <w:sz w:val="22"/>
          <w:szCs w:val="22"/>
        </w:rPr>
        <w:t>new</w:t>
      </w:r>
      <w:r>
        <w:rPr>
          <w:rFonts w:ascii="Arial" w:hAnsi="Arial" w:cs="Arial"/>
          <w:sz w:val="22"/>
          <w:szCs w:val="22"/>
        </w:rPr>
        <w:t xml:space="preserve"> Grassroots Activism Award, there is a LOT of information and plenty of new contests and programs. Deadlines for many contests have changed to unite the departments, so please be sure to read through the program guide.</w:t>
      </w:r>
    </w:p>
    <w:p w14:paraId="55DC2E86" w14:textId="77777777" w:rsidR="00684BC9" w:rsidRDefault="00684BC9" w:rsidP="00684BC9">
      <w:pPr>
        <w:ind w:firstLine="720"/>
        <w:rPr>
          <w:rFonts w:ascii="Arial" w:hAnsi="Arial" w:cs="Arial"/>
          <w:sz w:val="22"/>
          <w:szCs w:val="22"/>
        </w:rPr>
      </w:pPr>
    </w:p>
    <w:p w14:paraId="7AF1BC6B" w14:textId="77777777" w:rsidR="00684BC9" w:rsidRDefault="00684BC9" w:rsidP="00684BC9">
      <w:pPr>
        <w:jc w:val="center"/>
        <w:rPr>
          <w:rFonts w:ascii="Arial" w:hAnsi="Arial" w:cs="Arial"/>
          <w:sz w:val="22"/>
          <w:szCs w:val="22"/>
        </w:rPr>
      </w:pPr>
      <w:r>
        <w:rPr>
          <w:rFonts w:ascii="Arial" w:hAnsi="Arial" w:cs="Arial"/>
          <w:noProof/>
          <w:sz w:val="22"/>
          <w:szCs w:val="22"/>
        </w:rPr>
        <w:drawing>
          <wp:inline distT="0" distB="0" distL="0" distR="0" wp14:anchorId="349FEAE2" wp14:editId="76029F90">
            <wp:extent cx="3738880" cy="2103120"/>
            <wp:effectExtent l="0" t="0" r="0" b="5080"/>
            <wp:docPr id="19" name="Picture 19" descr="Graphical user interface, text&#10;&#10;Description automatically generated">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10;&#10;Description automatically generated">
                      <a:hlinkClick r:id="rId33"/>
                    </pic:cNvPr>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738880" cy="2103120"/>
                    </a:xfrm>
                    <a:prstGeom prst="rect">
                      <a:avLst/>
                    </a:prstGeom>
                  </pic:spPr>
                </pic:pic>
              </a:graphicData>
            </a:graphic>
          </wp:inline>
        </w:drawing>
      </w:r>
    </w:p>
    <w:p w14:paraId="26D64ABC" w14:textId="77777777" w:rsidR="00684BC9" w:rsidRPr="00FC00F8" w:rsidRDefault="00684BC9" w:rsidP="00684BC9">
      <w:pPr>
        <w:jc w:val="center"/>
        <w:rPr>
          <w:rFonts w:ascii="Arial" w:hAnsi="Arial" w:cs="Arial"/>
          <w:i/>
          <w:iCs/>
          <w:sz w:val="20"/>
          <w:szCs w:val="20"/>
        </w:rPr>
      </w:pPr>
      <w:r w:rsidRPr="00FC00F8">
        <w:rPr>
          <w:rFonts w:ascii="Arial" w:hAnsi="Arial" w:cs="Arial"/>
          <w:i/>
          <w:iCs/>
          <w:sz w:val="20"/>
          <w:szCs w:val="20"/>
        </w:rPr>
        <w:t>Click the picture to access the handbook</w:t>
      </w:r>
    </w:p>
    <w:p w14:paraId="05FDDD80" w14:textId="77777777" w:rsidR="00684BC9" w:rsidRDefault="00684BC9" w:rsidP="00684BC9">
      <w:pPr>
        <w:rPr>
          <w:rFonts w:ascii="Arial" w:hAnsi="Arial" w:cs="Arial"/>
          <w:sz w:val="21"/>
          <w:szCs w:val="21"/>
        </w:rPr>
      </w:pPr>
    </w:p>
    <w:p w14:paraId="77272ABF" w14:textId="77777777" w:rsidR="00684BC9" w:rsidRPr="000738CA" w:rsidRDefault="00684BC9" w:rsidP="00684BC9">
      <w:pPr>
        <w:rPr>
          <w:rFonts w:ascii="Arial" w:hAnsi="Arial" w:cs="Arial"/>
          <w:sz w:val="21"/>
          <w:szCs w:val="21"/>
        </w:rPr>
      </w:pPr>
      <w:r>
        <w:rPr>
          <w:rFonts w:ascii="Arial" w:hAnsi="Arial" w:cs="Arial"/>
          <w:sz w:val="21"/>
          <w:szCs w:val="21"/>
        </w:rPr>
        <w:t>Individual handbooks and contests can still be found in the “Programs” section of the National Grange website.</w:t>
      </w:r>
    </w:p>
    <w:p w14:paraId="1B752E61" w14:textId="7980FA34" w:rsidR="00063501" w:rsidRDefault="00063501" w:rsidP="00063501">
      <w:pPr>
        <w:jc w:val="both"/>
        <w:rPr>
          <w:rFonts w:ascii="Arial" w:hAnsi="Arial" w:cs="Arial"/>
          <w:sz w:val="22"/>
          <w:szCs w:val="22"/>
        </w:rPr>
      </w:pPr>
    </w:p>
    <w:p w14:paraId="640B9B38" w14:textId="3D121152" w:rsidR="00063501" w:rsidRDefault="00063501" w:rsidP="00063501">
      <w:pPr>
        <w:pStyle w:val="Heading1"/>
        <w:rPr>
          <w:rFonts w:ascii="Arial" w:hAnsi="Arial" w:cs="Arial"/>
          <w:b/>
          <w:bCs/>
          <w:sz w:val="28"/>
          <w:szCs w:val="28"/>
          <w:u w:val="single"/>
        </w:rPr>
      </w:pPr>
      <w:bookmarkStart w:id="27" w:name="_Rural_Opportunity_Zone"/>
      <w:bookmarkEnd w:id="27"/>
      <w:r w:rsidRPr="00063501">
        <w:rPr>
          <w:rFonts w:ascii="Arial" w:hAnsi="Arial" w:cs="Arial"/>
          <w:b/>
          <w:bCs/>
          <w:sz w:val="28"/>
          <w:szCs w:val="28"/>
          <w:u w:val="single"/>
        </w:rPr>
        <w:t>Rural Opportunity Zone and Recovery Playbook</w:t>
      </w:r>
    </w:p>
    <w:p w14:paraId="792F4DDA" w14:textId="1AAC3D3C" w:rsidR="00063501" w:rsidRPr="00063501" w:rsidRDefault="00063501" w:rsidP="00063501">
      <w:pPr>
        <w:rPr>
          <w:rFonts w:ascii="Arial" w:hAnsi="Arial" w:cs="Arial"/>
          <w:i/>
          <w:iCs/>
          <w:sz w:val="22"/>
          <w:szCs w:val="22"/>
        </w:rPr>
      </w:pPr>
      <w:r w:rsidRPr="00063501">
        <w:rPr>
          <w:rFonts w:ascii="Arial" w:hAnsi="Arial" w:cs="Arial"/>
          <w:i/>
          <w:iCs/>
          <w:sz w:val="22"/>
          <w:szCs w:val="22"/>
        </w:rPr>
        <w:t>Courtesy of the Sorenson Impact Center</w:t>
      </w:r>
    </w:p>
    <w:p w14:paraId="02F37349" w14:textId="5CB5E1C4" w:rsidR="00FC00F8" w:rsidRDefault="00FC00F8" w:rsidP="008B37E9">
      <w:pPr>
        <w:jc w:val="both"/>
        <w:rPr>
          <w:rFonts w:ascii="Arial" w:hAnsi="Arial" w:cs="Arial"/>
          <w:color w:val="000000"/>
          <w:sz w:val="23"/>
          <w:szCs w:val="23"/>
        </w:rPr>
      </w:pPr>
    </w:p>
    <w:p w14:paraId="48A2F42B" w14:textId="57D574E0" w:rsidR="00063501" w:rsidRPr="00063501" w:rsidRDefault="00063501" w:rsidP="008B37E9">
      <w:pPr>
        <w:jc w:val="both"/>
        <w:rPr>
          <w:rFonts w:ascii="Arial" w:hAnsi="Arial" w:cs="Arial"/>
          <w:b/>
          <w:bCs/>
          <w:color w:val="000000"/>
          <w:sz w:val="23"/>
          <w:szCs w:val="23"/>
        </w:rPr>
      </w:pPr>
      <w:r>
        <w:rPr>
          <w:rFonts w:ascii="Arial" w:hAnsi="Arial" w:cs="Arial"/>
          <w:b/>
          <w:bCs/>
          <w:color w:val="000000"/>
          <w:sz w:val="23"/>
          <w:szCs w:val="23"/>
        </w:rPr>
        <w:t>A resource for economic developers and community champions</w:t>
      </w:r>
    </w:p>
    <w:p w14:paraId="196AD8DF" w14:textId="77777777" w:rsidR="00FA504C" w:rsidRDefault="00FA504C" w:rsidP="00AE795F">
      <w:pPr>
        <w:rPr>
          <w:rFonts w:ascii="Arial" w:hAnsi="Arial" w:cs="Arial"/>
          <w:color w:val="FF0000"/>
          <w:sz w:val="22"/>
          <w:szCs w:val="22"/>
        </w:rPr>
      </w:pPr>
    </w:p>
    <w:p w14:paraId="6AEE7D63" w14:textId="64FD8C74" w:rsidR="00FA504C" w:rsidRPr="00FA504C" w:rsidRDefault="00FA504C" w:rsidP="00FA504C">
      <w:pPr>
        <w:pStyle w:val="NormalWeb"/>
        <w:shd w:val="clear" w:color="auto" w:fill="FFFFFF"/>
        <w:spacing w:before="0" w:beforeAutospacing="0" w:after="0" w:afterAutospacing="0"/>
        <w:ind w:firstLine="720"/>
        <w:textAlignment w:val="baseline"/>
        <w:rPr>
          <w:rFonts w:ascii="Arial" w:hAnsi="Arial" w:cs="Arial"/>
          <w:color w:val="000000" w:themeColor="text1"/>
          <w:sz w:val="23"/>
          <w:szCs w:val="23"/>
          <w:bdr w:val="none" w:sz="0" w:space="0" w:color="auto" w:frame="1"/>
        </w:rPr>
      </w:pPr>
      <w:r w:rsidRPr="00FA504C">
        <w:rPr>
          <w:rFonts w:ascii="Arial" w:hAnsi="Arial" w:cs="Arial"/>
          <w:color w:val="000000" w:themeColor="text1"/>
          <w:sz w:val="23"/>
          <w:szCs w:val="23"/>
          <w:bdr w:val="none" w:sz="0" w:space="0" w:color="auto" w:frame="1"/>
        </w:rPr>
        <w:t>Rural communities across the U.S. have faced decades of underinvestment and are too often overlooked when it comes to large-scale capital projects that can change community trajectories.</w:t>
      </w:r>
    </w:p>
    <w:p w14:paraId="5C91F393" w14:textId="663A4889" w:rsidR="00FA504C" w:rsidRPr="00FA504C" w:rsidRDefault="00FA504C" w:rsidP="00FA504C">
      <w:pPr>
        <w:pStyle w:val="NormalWeb"/>
        <w:shd w:val="clear" w:color="auto" w:fill="FFFFFF"/>
        <w:spacing w:before="0" w:beforeAutospacing="0" w:after="0" w:afterAutospacing="0"/>
        <w:ind w:firstLine="720"/>
        <w:textAlignment w:val="baseline"/>
        <w:rPr>
          <w:rFonts w:ascii="Arial" w:hAnsi="Arial" w:cs="Arial"/>
          <w:color w:val="000000" w:themeColor="text1"/>
          <w:sz w:val="23"/>
          <w:szCs w:val="23"/>
          <w:bdr w:val="none" w:sz="0" w:space="0" w:color="auto" w:frame="1"/>
        </w:rPr>
      </w:pPr>
      <w:r w:rsidRPr="00FA504C">
        <w:rPr>
          <w:rFonts w:ascii="Arial" w:hAnsi="Arial" w:cs="Arial"/>
          <w:color w:val="000000" w:themeColor="text1"/>
          <w:sz w:val="23"/>
          <w:szCs w:val="23"/>
          <w:bdr w:val="none" w:sz="0" w:space="0" w:color="auto" w:frame="1"/>
        </w:rPr>
        <w:t>The Opportunity Zone incentive created by the 2017 Tax Cuts and Jobs Act sparked a national conversation about the need for intentional strategies to drive private investment into rural communities. While early analysis suggests that rural communities have so far been left out of the benefits of OZs, a compelling group of rural innovators has managed to launch projects through OZ capital and other investment types, from a wellness campus in Indiana to affordable housing in Alabama.</w:t>
      </w:r>
    </w:p>
    <w:p w14:paraId="6378A344" w14:textId="65557C34" w:rsidR="00FA504C" w:rsidRPr="00FA504C" w:rsidRDefault="00FA504C" w:rsidP="00FA504C">
      <w:pPr>
        <w:pStyle w:val="NormalWeb"/>
        <w:shd w:val="clear" w:color="auto" w:fill="FFFFFF"/>
        <w:spacing w:before="0" w:beforeAutospacing="0" w:after="0" w:afterAutospacing="0"/>
        <w:ind w:firstLine="720"/>
        <w:textAlignment w:val="baseline"/>
        <w:rPr>
          <w:rFonts w:ascii="Arial" w:hAnsi="Arial" w:cs="Arial"/>
          <w:color w:val="000000" w:themeColor="text1"/>
          <w:sz w:val="23"/>
          <w:szCs w:val="23"/>
        </w:rPr>
      </w:pPr>
      <w:r w:rsidRPr="00FA504C">
        <w:rPr>
          <w:rFonts w:ascii="Arial" w:hAnsi="Arial" w:cs="Arial"/>
          <w:color w:val="000000" w:themeColor="text1"/>
          <w:sz w:val="23"/>
          <w:szCs w:val="23"/>
          <w:bdr w:val="none" w:sz="0" w:space="0" w:color="auto" w:frame="1"/>
        </w:rPr>
        <w:t>This playbook, targeted to rural economic developers and community champions, profiles some of these leaders and lays out best practices for developing a strategy to attract private capital for community benefit projects, through OZs and beyond. Based on more than a dozen expert interviews and three years of on-the-</w:t>
      </w:r>
      <w:proofErr w:type="gramStart"/>
      <w:r w:rsidRPr="00FA504C">
        <w:rPr>
          <w:rFonts w:ascii="Arial" w:hAnsi="Arial" w:cs="Arial"/>
          <w:color w:val="000000" w:themeColor="text1"/>
          <w:sz w:val="23"/>
          <w:szCs w:val="23"/>
          <w:bdr w:val="none" w:sz="0" w:space="0" w:color="auto" w:frame="1"/>
        </w:rPr>
        <w:t>ground work</w:t>
      </w:r>
      <w:proofErr w:type="gramEnd"/>
      <w:r w:rsidRPr="00FA504C">
        <w:rPr>
          <w:rFonts w:ascii="Arial" w:hAnsi="Arial" w:cs="Arial"/>
          <w:color w:val="000000" w:themeColor="text1"/>
          <w:sz w:val="23"/>
          <w:szCs w:val="23"/>
          <w:bdr w:val="none" w:sz="0" w:space="0" w:color="auto" w:frame="1"/>
        </w:rPr>
        <w:t xml:space="preserve"> with local rural communities in Utah, this resource </w:t>
      </w:r>
      <w:proofErr w:type="spellStart"/>
      <w:r w:rsidRPr="00FA504C">
        <w:rPr>
          <w:rFonts w:ascii="Arial" w:hAnsi="Arial" w:cs="Arial"/>
          <w:color w:val="000000" w:themeColor="text1"/>
          <w:sz w:val="23"/>
          <w:szCs w:val="23"/>
          <w:bdr w:val="none" w:sz="0" w:space="0" w:color="auto" w:frame="1"/>
        </w:rPr>
        <w:t>offer</w:t>
      </w:r>
      <w:r>
        <w:rPr>
          <w:rFonts w:ascii="Arial" w:hAnsi="Arial" w:cs="Arial"/>
          <w:color w:val="000000" w:themeColor="text1"/>
          <w:sz w:val="23"/>
          <w:szCs w:val="23"/>
          <w:bdr w:val="none" w:sz="0" w:space="0" w:color="auto" w:frame="1"/>
        </w:rPr>
        <w:t>S</w:t>
      </w:r>
      <w:proofErr w:type="spellEnd"/>
      <w:r w:rsidRPr="00FA504C">
        <w:rPr>
          <w:rFonts w:ascii="Arial" w:hAnsi="Arial" w:cs="Arial"/>
          <w:color w:val="000000" w:themeColor="text1"/>
          <w:sz w:val="23"/>
          <w:szCs w:val="23"/>
          <w:bdr w:val="none" w:sz="0" w:space="0" w:color="auto" w:frame="1"/>
        </w:rPr>
        <w:t xml:space="preserve"> concrete steps communities can take. </w:t>
      </w:r>
    </w:p>
    <w:p w14:paraId="261C557A" w14:textId="77777777" w:rsidR="00FA504C" w:rsidRPr="00FA504C" w:rsidRDefault="00FA504C" w:rsidP="00FA504C">
      <w:pPr>
        <w:pStyle w:val="NormalWeb"/>
        <w:shd w:val="clear" w:color="auto" w:fill="FFFFFF"/>
        <w:spacing w:before="0" w:beforeAutospacing="0" w:after="0" w:afterAutospacing="0"/>
        <w:ind w:firstLine="720"/>
        <w:textAlignment w:val="baseline"/>
        <w:rPr>
          <w:rFonts w:ascii="Arial" w:hAnsi="Arial" w:cs="Arial"/>
          <w:color w:val="000000" w:themeColor="text1"/>
          <w:sz w:val="23"/>
          <w:szCs w:val="23"/>
        </w:rPr>
      </w:pPr>
      <w:r w:rsidRPr="00FA504C">
        <w:rPr>
          <w:rFonts w:ascii="Arial" w:hAnsi="Arial" w:cs="Arial"/>
          <w:color w:val="000000" w:themeColor="text1"/>
          <w:sz w:val="23"/>
          <w:szCs w:val="23"/>
          <w:bdr w:val="none" w:sz="0" w:space="0" w:color="auto" w:frame="1"/>
        </w:rPr>
        <w:t>These steps include: 1) plan for social impact, 2) build your team, 3) understand investors, 4) leverage incentives, 5) create a community vision and project menu, and 6) connect with investors. </w:t>
      </w:r>
    </w:p>
    <w:p w14:paraId="2807E0C5" w14:textId="77777777" w:rsidR="00FA504C" w:rsidRPr="00FA504C" w:rsidRDefault="00FA504C" w:rsidP="00FA504C">
      <w:pPr>
        <w:pStyle w:val="NormalWeb"/>
        <w:shd w:val="clear" w:color="auto" w:fill="FFFFFF"/>
        <w:spacing w:before="0" w:beforeAutospacing="0" w:after="0" w:afterAutospacing="0"/>
        <w:ind w:firstLine="720"/>
        <w:textAlignment w:val="baseline"/>
        <w:rPr>
          <w:rFonts w:ascii="Arial" w:hAnsi="Arial" w:cs="Arial"/>
          <w:color w:val="000000" w:themeColor="text1"/>
          <w:sz w:val="23"/>
          <w:szCs w:val="23"/>
        </w:rPr>
      </w:pPr>
      <w:r w:rsidRPr="00FA504C">
        <w:rPr>
          <w:rFonts w:ascii="Arial" w:hAnsi="Arial" w:cs="Arial"/>
          <w:color w:val="000000" w:themeColor="text1"/>
          <w:sz w:val="23"/>
          <w:szCs w:val="23"/>
          <w:bdr w:val="none" w:sz="0" w:space="0" w:color="auto" w:frame="1"/>
        </w:rPr>
        <w:t>In particular, the playbook uniquely profiles the type of investors who are active in the OZ space and the way deals are often structured to overcome the lack of shared language and frameworks between communities and investors.</w:t>
      </w:r>
    </w:p>
    <w:p w14:paraId="5146A8ED" w14:textId="1B8AB36E" w:rsidR="00FA504C" w:rsidRDefault="00FA504C" w:rsidP="00FA504C">
      <w:pPr>
        <w:pStyle w:val="NormalWeb"/>
        <w:shd w:val="clear" w:color="auto" w:fill="FFFFFF"/>
        <w:spacing w:before="0" w:beforeAutospacing="0" w:after="0" w:afterAutospacing="0"/>
        <w:ind w:firstLine="720"/>
        <w:textAlignment w:val="baseline"/>
        <w:rPr>
          <w:rFonts w:ascii="Arial" w:hAnsi="Arial" w:cs="Arial"/>
          <w:color w:val="000000" w:themeColor="text1"/>
          <w:sz w:val="23"/>
          <w:szCs w:val="23"/>
          <w:bdr w:val="none" w:sz="0" w:space="0" w:color="auto" w:frame="1"/>
        </w:rPr>
      </w:pPr>
      <w:r w:rsidRPr="00FA504C">
        <w:rPr>
          <w:rFonts w:ascii="Arial" w:hAnsi="Arial" w:cs="Arial"/>
          <w:color w:val="000000" w:themeColor="text1"/>
          <w:sz w:val="23"/>
          <w:szCs w:val="23"/>
          <w:bdr w:val="none" w:sz="0" w:space="0" w:color="auto" w:frame="1"/>
        </w:rPr>
        <w:lastRenderedPageBreak/>
        <w:t>Additional insights focus on the importance of a regional approach, the power of attracting local investors, and case studies that demonstrate how successful businesses and communities have leveraged private capital, from a space company in Colorado to a mining town in Utah.</w:t>
      </w:r>
    </w:p>
    <w:p w14:paraId="331242F3" w14:textId="1EA5E44E" w:rsidR="00FA504C" w:rsidRPr="00FA504C" w:rsidRDefault="00FA504C" w:rsidP="00FA504C">
      <w:pPr>
        <w:pStyle w:val="NormalWeb"/>
        <w:shd w:val="clear" w:color="auto" w:fill="FFFFFF"/>
        <w:spacing w:before="0" w:beforeAutospacing="0" w:after="0" w:afterAutospacing="0"/>
        <w:ind w:firstLine="720"/>
        <w:textAlignment w:val="baseline"/>
        <w:rPr>
          <w:rFonts w:ascii="Arial" w:hAnsi="Arial" w:cs="Arial"/>
          <w:b/>
          <w:bCs/>
          <w:color w:val="000000" w:themeColor="text1"/>
          <w:sz w:val="23"/>
          <w:szCs w:val="23"/>
        </w:rPr>
      </w:pPr>
      <w:hyperlink r:id="rId35" w:history="1">
        <w:r w:rsidRPr="00FA504C">
          <w:rPr>
            <w:rStyle w:val="Hyperlink"/>
            <w:rFonts w:ascii="Arial" w:hAnsi="Arial" w:cs="Arial"/>
            <w:b/>
            <w:bCs/>
            <w:sz w:val="23"/>
            <w:szCs w:val="23"/>
            <w:bdr w:val="none" w:sz="0" w:space="0" w:color="auto" w:frame="1"/>
          </w:rPr>
          <w:t>Read more and download the Recovery Playbook here</w:t>
        </w:r>
      </w:hyperlink>
    </w:p>
    <w:p w14:paraId="70F32AC9" w14:textId="77777777" w:rsidR="00FA504C" w:rsidRDefault="00FA504C" w:rsidP="00AE795F">
      <w:pPr>
        <w:rPr>
          <w:rFonts w:ascii="Arial" w:hAnsi="Arial" w:cs="Arial"/>
          <w:b/>
          <w:bCs/>
          <w:color w:val="FF0000"/>
          <w:sz w:val="22"/>
          <w:szCs w:val="22"/>
        </w:rPr>
      </w:pPr>
    </w:p>
    <w:p w14:paraId="23F7FD02" w14:textId="2EA7A860" w:rsidR="00FA504C" w:rsidRPr="00FA504C" w:rsidRDefault="00FA504C" w:rsidP="00AE795F">
      <w:pPr>
        <w:rPr>
          <w:rFonts w:ascii="Arial" w:hAnsi="Arial" w:cs="Arial"/>
          <w:b/>
          <w:bCs/>
          <w:color w:val="FF0000"/>
          <w:sz w:val="22"/>
          <w:szCs w:val="22"/>
        </w:rPr>
        <w:sectPr w:rsidR="00FA504C" w:rsidRPr="00FA504C" w:rsidSect="00AE795F">
          <w:type w:val="continuous"/>
          <w:pgSz w:w="12240" w:h="15840"/>
          <w:pgMar w:top="1440" w:right="1440" w:bottom="1440" w:left="1440" w:header="720" w:footer="720" w:gutter="0"/>
          <w:cols w:space="288"/>
        </w:sectPr>
      </w:pPr>
    </w:p>
    <w:p w14:paraId="4AF0E6ED" w14:textId="41680EBA" w:rsidR="00AE795F" w:rsidRDefault="00BF4A54" w:rsidP="00AE795F">
      <w:pPr>
        <w:rPr>
          <w:rFonts w:ascii="Arial" w:hAnsi="Arial" w:cs="Arial"/>
          <w:b/>
          <w:bCs/>
          <w:i/>
          <w:iCs/>
          <w:color w:val="FF0000"/>
          <w:sz w:val="22"/>
          <w:szCs w:val="22"/>
        </w:rPr>
      </w:pPr>
      <w:bookmarkStart w:id="28" w:name="NewSupply"/>
      <w:bookmarkEnd w:id="28"/>
      <w:r>
        <w:rPr>
          <w:rFonts w:ascii="Arial" w:hAnsi="Arial" w:cs="Arial"/>
          <w:b/>
          <w:bCs/>
          <w:i/>
          <w:iCs/>
          <w:noProof/>
          <w:color w:val="FF0000"/>
          <w:sz w:val="22"/>
          <w:szCs w:val="22"/>
        </w:rPr>
        <w:drawing>
          <wp:inline distT="0" distB="0" distL="0" distR="0" wp14:anchorId="5009CCA3" wp14:editId="4576CF40">
            <wp:extent cx="3517900" cy="3517900"/>
            <wp:effectExtent l="12700" t="12700" r="12700" b="12700"/>
            <wp:docPr id="25" name="Picture 25">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a:hlinkClick r:id="rId36"/>
                    </pic:cNvPr>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517900" cy="3517900"/>
                    </a:xfrm>
                    <a:prstGeom prst="rect">
                      <a:avLst/>
                    </a:prstGeom>
                    <a:ln>
                      <a:solidFill>
                        <a:schemeClr val="accent1"/>
                      </a:solidFill>
                    </a:ln>
                  </pic:spPr>
                </pic:pic>
              </a:graphicData>
            </a:graphic>
          </wp:inline>
        </w:drawing>
      </w:r>
    </w:p>
    <w:p w14:paraId="76A26F6A" w14:textId="77777777" w:rsidR="00AE795F" w:rsidRDefault="00AE795F" w:rsidP="005A6F8E">
      <w:pPr>
        <w:jc w:val="center"/>
        <w:rPr>
          <w:rFonts w:ascii="Arial" w:hAnsi="Arial" w:cs="Arial"/>
          <w:b/>
          <w:bCs/>
          <w:i/>
          <w:iCs/>
          <w:color w:val="FF0000"/>
          <w:sz w:val="22"/>
          <w:szCs w:val="22"/>
        </w:rPr>
      </w:pPr>
    </w:p>
    <w:p w14:paraId="1A2D4AEB" w14:textId="1507FCFF" w:rsidR="005A6F8E" w:rsidRDefault="005A6F8E" w:rsidP="005A6F8E">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0D6FDD">
        <w:rPr>
          <w:rFonts w:ascii="Arial" w:hAnsi="Arial" w:cs="Arial"/>
          <w:b/>
          <w:bCs/>
          <w:i/>
          <w:iCs/>
          <w:color w:val="FF0000"/>
          <w:sz w:val="22"/>
          <w:szCs w:val="22"/>
        </w:rPr>
        <w:t xml:space="preserve">: </w:t>
      </w:r>
    </w:p>
    <w:p w14:paraId="3428AF72" w14:textId="77777777" w:rsidR="000D6FDD" w:rsidRDefault="005A6F8E" w:rsidP="000D6FDD">
      <w:pPr>
        <w:jc w:val="center"/>
        <w:rPr>
          <w:rFonts w:ascii="Arial" w:hAnsi="Arial" w:cs="Arial"/>
          <w:i/>
          <w:iCs/>
          <w:sz w:val="22"/>
          <w:szCs w:val="22"/>
        </w:rPr>
      </w:pPr>
      <w:r w:rsidRPr="009C7A4C">
        <w:rPr>
          <w:rFonts w:ascii="Arial" w:hAnsi="Arial" w:cs="Arial"/>
          <w:i/>
          <w:iCs/>
          <w:sz w:val="22"/>
          <w:szCs w:val="22"/>
        </w:rPr>
        <w:t xml:space="preserve">Any Grange Supply Store “rush” orders that require expedited arrival (7 days or fewer from </w:t>
      </w:r>
      <w:r w:rsidR="000D6FDD">
        <w:rPr>
          <w:rFonts w:ascii="Arial" w:hAnsi="Arial" w:cs="Arial"/>
          <w:i/>
          <w:iCs/>
          <w:sz w:val="22"/>
          <w:szCs w:val="22"/>
        </w:rPr>
        <w:t xml:space="preserve">the </w:t>
      </w:r>
      <w:r w:rsidRPr="009C7A4C">
        <w:rPr>
          <w:rFonts w:ascii="Arial" w:hAnsi="Arial" w:cs="Arial"/>
          <w:i/>
          <w:iCs/>
          <w:sz w:val="22"/>
          <w:szCs w:val="22"/>
        </w:rPr>
        <w:t>time of order) will have a $25.00 expedition fee added to the order, in addition to the shipping fee. This includes any seals, certificates, and membership recognition</w:t>
      </w:r>
      <w:bookmarkStart w:id="29" w:name="_Grange_Member_Benefit"/>
      <w:bookmarkEnd w:id="29"/>
      <w:r w:rsidR="00D93D0B">
        <w:rPr>
          <w:rFonts w:ascii="Arial" w:hAnsi="Arial" w:cs="Arial"/>
          <w:i/>
          <w:iCs/>
          <w:sz w:val="22"/>
          <w:szCs w:val="22"/>
        </w:rPr>
        <w:t>.</w:t>
      </w:r>
      <w:r w:rsidR="000D6FDD">
        <w:rPr>
          <w:rFonts w:ascii="Arial" w:hAnsi="Arial" w:cs="Arial"/>
          <w:i/>
          <w:iCs/>
          <w:sz w:val="22"/>
          <w:szCs w:val="22"/>
        </w:rPr>
        <w:t xml:space="preserve"> Checks must be made out for the correct amount including shipping and expediting fee</w:t>
      </w:r>
      <w:r w:rsidR="00BF4A54">
        <w:rPr>
          <w:rFonts w:ascii="Arial" w:hAnsi="Arial" w:cs="Arial"/>
          <w:i/>
          <w:iCs/>
          <w:sz w:val="22"/>
          <w:szCs w:val="22"/>
        </w:rPr>
        <w:t>.</w:t>
      </w:r>
    </w:p>
    <w:p w14:paraId="05D13F73" w14:textId="77777777" w:rsidR="00BF4A54" w:rsidRDefault="00BF4A54" w:rsidP="000D6FDD">
      <w:pPr>
        <w:jc w:val="center"/>
        <w:rPr>
          <w:rFonts w:ascii="Arial" w:hAnsi="Arial" w:cs="Arial"/>
          <w:i/>
          <w:iCs/>
          <w:sz w:val="22"/>
          <w:szCs w:val="22"/>
        </w:rPr>
      </w:pPr>
    </w:p>
    <w:p w14:paraId="389509EB" w14:textId="77777777" w:rsidR="00BF4A54" w:rsidRDefault="00BF4A54" w:rsidP="00BF4A54">
      <w:pPr>
        <w:jc w:val="center"/>
        <w:rPr>
          <w:rFonts w:ascii="Arial" w:hAnsi="Arial" w:cs="Arial"/>
          <w:i/>
          <w:iCs/>
          <w:sz w:val="22"/>
          <w:szCs w:val="22"/>
        </w:rPr>
      </w:pPr>
      <w:r>
        <w:rPr>
          <w:rFonts w:ascii="Arial" w:hAnsi="Arial" w:cs="Arial"/>
          <w:i/>
          <w:iCs/>
          <w:sz w:val="22"/>
          <w:szCs w:val="22"/>
        </w:rPr>
        <w:t xml:space="preserve">Any orders placed by phone (202-628-3507 x109) and any rush orders must pay with a credit card. </w:t>
      </w:r>
    </w:p>
    <w:p w14:paraId="477BE0A4" w14:textId="7665C074" w:rsidR="00BF4A54" w:rsidRDefault="00BF4A54" w:rsidP="00BF4A54">
      <w:pPr>
        <w:jc w:val="center"/>
        <w:rPr>
          <w:rFonts w:ascii="Arial" w:hAnsi="Arial" w:cs="Arial"/>
          <w:i/>
          <w:iCs/>
          <w:sz w:val="22"/>
          <w:szCs w:val="22"/>
          <w:u w:val="single"/>
        </w:rPr>
      </w:pPr>
      <w:r w:rsidRPr="0099722D">
        <w:rPr>
          <w:rFonts w:ascii="Arial" w:hAnsi="Arial" w:cs="Arial"/>
          <w:b/>
          <w:bCs/>
          <w:i/>
          <w:iCs/>
          <w:sz w:val="22"/>
          <w:szCs w:val="22"/>
          <w:u w:val="single"/>
        </w:rPr>
        <w:t>No checks</w:t>
      </w:r>
      <w:r>
        <w:rPr>
          <w:rFonts w:ascii="Arial" w:hAnsi="Arial" w:cs="Arial"/>
          <w:b/>
          <w:bCs/>
          <w:i/>
          <w:iCs/>
          <w:sz w:val="22"/>
          <w:szCs w:val="22"/>
          <w:u w:val="single"/>
        </w:rPr>
        <w:t>/invoicing</w:t>
      </w:r>
      <w:r w:rsidRPr="0099722D">
        <w:rPr>
          <w:rFonts w:ascii="Arial" w:hAnsi="Arial" w:cs="Arial"/>
          <w:b/>
          <w:bCs/>
          <w:i/>
          <w:iCs/>
          <w:sz w:val="22"/>
          <w:szCs w:val="22"/>
          <w:u w:val="single"/>
        </w:rPr>
        <w:t xml:space="preserve"> will be accepted for rush orders</w:t>
      </w:r>
      <w:r>
        <w:rPr>
          <w:rFonts w:ascii="Arial" w:hAnsi="Arial" w:cs="Arial"/>
          <w:i/>
          <w:iCs/>
          <w:sz w:val="22"/>
          <w:szCs w:val="22"/>
          <w:u w:val="single"/>
        </w:rPr>
        <w:t>/</w:t>
      </w:r>
    </w:p>
    <w:p w14:paraId="3CFADB90" w14:textId="20375554" w:rsidR="00BF4A54" w:rsidRPr="000D6FDD" w:rsidRDefault="00BF4A54" w:rsidP="000D6FDD">
      <w:pPr>
        <w:jc w:val="center"/>
        <w:rPr>
          <w:rFonts w:ascii="Arial" w:hAnsi="Arial" w:cs="Arial"/>
          <w:i/>
          <w:iCs/>
          <w:sz w:val="22"/>
          <w:szCs w:val="22"/>
        </w:rPr>
        <w:sectPr w:rsidR="00BF4A54" w:rsidRPr="000D6FDD" w:rsidSect="00BF4A54">
          <w:type w:val="continuous"/>
          <w:pgSz w:w="12240" w:h="15840"/>
          <w:pgMar w:top="1440" w:right="1440" w:bottom="1440" w:left="1440" w:header="720" w:footer="720" w:gutter="0"/>
          <w:cols w:num="2" w:space="288" w:equalWidth="0">
            <w:col w:w="5904" w:space="288"/>
            <w:col w:w="3168"/>
          </w:cols>
        </w:sectPr>
      </w:pPr>
    </w:p>
    <w:p w14:paraId="756C5F95" w14:textId="77777777" w:rsidR="00BF4A54" w:rsidRDefault="00BF4A54" w:rsidP="00BF4A54">
      <w:pPr>
        <w:rPr>
          <w:rFonts w:ascii="Arial" w:hAnsi="Arial" w:cs="Arial"/>
          <w:i/>
          <w:iCs/>
          <w:sz w:val="22"/>
          <w:szCs w:val="22"/>
        </w:rPr>
      </w:pPr>
    </w:p>
    <w:p w14:paraId="4A3C0E14" w14:textId="77777777" w:rsidR="00BF4A54" w:rsidRDefault="00BF4A54" w:rsidP="00BF4A54">
      <w:pPr>
        <w:rPr>
          <w:rFonts w:ascii="Arial" w:hAnsi="Arial" w:cs="Arial"/>
          <w:i/>
          <w:iCs/>
          <w:sz w:val="22"/>
          <w:szCs w:val="22"/>
        </w:rPr>
      </w:pPr>
    </w:p>
    <w:p w14:paraId="7BB1F470" w14:textId="77777777" w:rsidR="00BF4A54" w:rsidRDefault="00BF4A54" w:rsidP="00FE782B">
      <w:pPr>
        <w:rPr>
          <w:rFonts w:ascii="Arial" w:hAnsi="Arial" w:cs="Arial"/>
          <w:i/>
          <w:iCs/>
          <w:sz w:val="22"/>
          <w:szCs w:val="22"/>
          <w:u w:val="single"/>
        </w:rPr>
        <w:sectPr w:rsidR="00BF4A54" w:rsidSect="00BF4A54">
          <w:type w:val="continuous"/>
          <w:pgSz w:w="12240" w:h="15840"/>
          <w:pgMar w:top="1440" w:right="1440" w:bottom="1440" w:left="1440" w:header="720" w:footer="720" w:gutter="0"/>
          <w:cols w:num="2" w:space="288" w:equalWidth="0">
            <w:col w:w="5904" w:space="288"/>
            <w:col w:w="3168"/>
          </w:cols>
        </w:sectPr>
      </w:pPr>
    </w:p>
    <w:p w14:paraId="060540CA" w14:textId="77777777" w:rsidR="00FC00F8" w:rsidRDefault="00FC00F8" w:rsidP="00FC00F8">
      <w:pPr>
        <w:rPr>
          <w:rFonts w:ascii="Arial" w:hAnsi="Arial" w:cs="Arial"/>
          <w:b/>
          <w:bCs/>
          <w:sz w:val="28"/>
          <w:szCs w:val="28"/>
          <w:u w:val="single"/>
        </w:rPr>
      </w:pPr>
      <w:bookmarkStart w:id="30" w:name="_Grange_Member_Benefit:"/>
      <w:bookmarkEnd w:id="30"/>
    </w:p>
    <w:p w14:paraId="446C926C" w14:textId="5609EFB8" w:rsidR="00FC00F8" w:rsidRPr="00FC00F8" w:rsidRDefault="00684BC9" w:rsidP="00FC00F8">
      <w:pPr>
        <w:jc w:val="center"/>
        <w:rPr>
          <w:rFonts w:ascii="Arial" w:hAnsi="Arial" w:cs="Arial"/>
          <w:color w:val="000000"/>
          <w:sz w:val="28"/>
          <w:szCs w:val="28"/>
        </w:rPr>
      </w:pPr>
      <w:r>
        <w:rPr>
          <w:rFonts w:ascii="Arial" w:hAnsi="Arial" w:cs="Arial"/>
          <w:b/>
          <w:bCs/>
          <w:color w:val="000000"/>
          <w:sz w:val="28"/>
          <w:szCs w:val="28"/>
        </w:rPr>
        <w:t xml:space="preserve">NOTE: </w:t>
      </w:r>
      <w:hyperlink r:id="rId38" w:history="1">
        <w:r w:rsidR="00FC00F8" w:rsidRPr="00FC00F8">
          <w:rPr>
            <w:rStyle w:val="Hyperlink"/>
            <w:rFonts w:ascii="Arial" w:hAnsi="Arial" w:cs="Arial"/>
            <w:sz w:val="28"/>
            <w:szCs w:val="28"/>
          </w:rPr>
          <w:t>Grange Supply Store</w:t>
        </w:r>
      </w:hyperlink>
      <w:r w:rsidR="00FC00F8" w:rsidRPr="00FC00F8">
        <w:rPr>
          <w:rFonts w:ascii="Arial" w:hAnsi="Arial" w:cs="Arial"/>
          <w:color w:val="000000"/>
          <w:sz w:val="28"/>
          <w:szCs w:val="28"/>
        </w:rPr>
        <w:t xml:space="preserve"> orders received by October 24</w:t>
      </w:r>
      <w:r w:rsidR="00FC00F8" w:rsidRPr="00FC00F8">
        <w:rPr>
          <w:rFonts w:ascii="Arial" w:hAnsi="Arial" w:cs="Arial"/>
          <w:color w:val="000000"/>
          <w:sz w:val="28"/>
          <w:szCs w:val="28"/>
          <w:vertAlign w:val="superscript"/>
        </w:rPr>
        <w:t>th</w:t>
      </w:r>
      <w:r w:rsidR="00FC00F8" w:rsidRPr="00FC00F8">
        <w:rPr>
          <w:rFonts w:ascii="Arial" w:hAnsi="Arial" w:cs="Arial"/>
          <w:color w:val="000000"/>
          <w:sz w:val="28"/>
          <w:szCs w:val="28"/>
        </w:rPr>
        <w:t xml:space="preserve"> will be processed before the National Grange Convention in November. </w:t>
      </w:r>
    </w:p>
    <w:p w14:paraId="35DF1740" w14:textId="5758CAB3" w:rsidR="00FC00F8" w:rsidRPr="00FC00F8" w:rsidRDefault="00FC00F8" w:rsidP="00FC00F8">
      <w:pPr>
        <w:jc w:val="center"/>
        <w:rPr>
          <w:rFonts w:ascii="Arial" w:hAnsi="Arial" w:cs="Arial"/>
          <w:sz w:val="36"/>
          <w:szCs w:val="36"/>
          <w:u w:val="single"/>
        </w:rPr>
      </w:pPr>
      <w:r w:rsidRPr="00FC00F8">
        <w:rPr>
          <w:rFonts w:ascii="Arial" w:hAnsi="Arial" w:cs="Arial"/>
          <w:color w:val="000000"/>
          <w:sz w:val="28"/>
          <w:szCs w:val="28"/>
        </w:rPr>
        <w:t>Any order received after October 24</w:t>
      </w:r>
      <w:r w:rsidRPr="00FC00F8">
        <w:rPr>
          <w:rFonts w:ascii="Arial" w:hAnsi="Arial" w:cs="Arial"/>
          <w:color w:val="000000"/>
          <w:sz w:val="28"/>
          <w:szCs w:val="28"/>
          <w:vertAlign w:val="superscript"/>
        </w:rPr>
        <w:t>th</w:t>
      </w:r>
      <w:r w:rsidRPr="00FC00F8">
        <w:rPr>
          <w:rFonts w:ascii="Arial" w:hAnsi="Arial" w:cs="Arial"/>
          <w:color w:val="000000"/>
          <w:sz w:val="28"/>
          <w:szCs w:val="28"/>
        </w:rPr>
        <w:t xml:space="preserve"> through the month of November will be processed </w:t>
      </w:r>
      <w:r>
        <w:rPr>
          <w:rFonts w:ascii="Arial" w:hAnsi="Arial" w:cs="Arial"/>
          <w:color w:val="000000"/>
          <w:sz w:val="28"/>
          <w:szCs w:val="28"/>
        </w:rPr>
        <w:t xml:space="preserve">during </w:t>
      </w:r>
      <w:r w:rsidRPr="00FC00F8">
        <w:rPr>
          <w:rFonts w:ascii="Arial" w:hAnsi="Arial" w:cs="Arial"/>
          <w:color w:val="000000"/>
          <w:sz w:val="28"/>
          <w:szCs w:val="28"/>
        </w:rPr>
        <w:t>the week of Nov 28, 2022.</w:t>
      </w:r>
    </w:p>
    <w:p w14:paraId="6CA6481E" w14:textId="77777777" w:rsidR="00FC00F8" w:rsidRDefault="00FC00F8" w:rsidP="00FC00F8">
      <w:pPr>
        <w:rPr>
          <w:rFonts w:ascii="Arial" w:hAnsi="Arial" w:cs="Arial"/>
          <w:b/>
          <w:bCs/>
          <w:sz w:val="28"/>
          <w:szCs w:val="28"/>
          <w:u w:val="single"/>
        </w:rPr>
      </w:pPr>
    </w:p>
    <w:p w14:paraId="4B855260" w14:textId="22E0DA8B" w:rsidR="00FE782B" w:rsidRPr="00FC00F8" w:rsidRDefault="00FE782B" w:rsidP="00FC00F8">
      <w:pPr>
        <w:pStyle w:val="Heading2"/>
        <w:rPr>
          <w:rFonts w:ascii="Arial" w:hAnsi="Arial" w:cs="Arial"/>
          <w:b/>
          <w:bCs/>
          <w:sz w:val="28"/>
          <w:szCs w:val="28"/>
          <w:u w:val="single"/>
        </w:rPr>
        <w:sectPr w:rsidR="00FE782B" w:rsidRPr="00FC00F8" w:rsidSect="00AE795F">
          <w:type w:val="continuous"/>
          <w:pgSz w:w="12240" w:h="15840"/>
          <w:pgMar w:top="1440" w:right="1440" w:bottom="1440" w:left="1440" w:header="720" w:footer="720" w:gutter="0"/>
          <w:cols w:space="288"/>
        </w:sectPr>
      </w:pPr>
      <w:bookmarkStart w:id="31" w:name="_Grange_Member_Benefit:_1"/>
      <w:bookmarkEnd w:id="31"/>
      <w:r w:rsidRPr="00FC00F8">
        <w:rPr>
          <w:rFonts w:ascii="Arial" w:hAnsi="Arial" w:cs="Arial"/>
          <w:b/>
          <w:bCs/>
          <w:sz w:val="28"/>
          <w:szCs w:val="28"/>
          <w:u w:val="single"/>
        </w:rPr>
        <w:t xml:space="preserve">Grange Member Benefit: </w:t>
      </w:r>
      <w:r w:rsidR="00063501">
        <w:rPr>
          <w:rFonts w:ascii="Arial" w:hAnsi="Arial" w:cs="Arial"/>
          <w:b/>
          <w:bCs/>
          <w:sz w:val="28"/>
          <w:szCs w:val="28"/>
          <w:u w:val="single"/>
        </w:rPr>
        <w:t>UPS Holida</w:t>
      </w:r>
      <w:r w:rsidR="00FA504C">
        <w:rPr>
          <w:rFonts w:ascii="Arial" w:hAnsi="Arial" w:cs="Arial"/>
          <w:b/>
          <w:bCs/>
          <w:sz w:val="28"/>
          <w:szCs w:val="28"/>
          <w:u w:val="single"/>
        </w:rPr>
        <w:t>y Shipping</w:t>
      </w:r>
    </w:p>
    <w:p w14:paraId="1A44C694" w14:textId="661650DB" w:rsidR="00155814" w:rsidRDefault="00155814" w:rsidP="00FC00F8">
      <w:pPr>
        <w:rPr>
          <w:rFonts w:ascii="Arial" w:hAnsi="Arial" w:cs="Arial"/>
          <w:b/>
          <w:bCs/>
          <w:sz w:val="28"/>
          <w:szCs w:val="28"/>
          <w:u w:val="single"/>
        </w:rPr>
        <w:sectPr w:rsidR="00155814" w:rsidSect="00AE795F">
          <w:type w:val="continuous"/>
          <w:pgSz w:w="12240" w:h="15840"/>
          <w:pgMar w:top="1440" w:right="1440" w:bottom="1440" w:left="1440" w:header="720" w:footer="720" w:gutter="0"/>
          <w:cols w:space="0"/>
        </w:sectPr>
      </w:pPr>
    </w:p>
    <w:p w14:paraId="1B020617" w14:textId="6A207696" w:rsidR="00FA504C" w:rsidRPr="00FA504C" w:rsidRDefault="00FA504C" w:rsidP="00FA504C">
      <w:pPr>
        <w:rPr>
          <w:rFonts w:ascii="Arial" w:hAnsi="Arial" w:cs="Arial"/>
          <w:color w:val="000000"/>
          <w:sz w:val="22"/>
          <w:szCs w:val="22"/>
        </w:rPr>
      </w:pPr>
      <w:r w:rsidRPr="00FA504C">
        <w:rPr>
          <w:rFonts w:ascii="Arial" w:hAnsi="Arial" w:cs="Arial"/>
          <w:b/>
          <w:bCs/>
          <w:color w:val="000000"/>
          <w:sz w:val="22"/>
          <w:szCs w:val="22"/>
        </w:rPr>
        <w:t>Important Holiday Shipping Dates</w:t>
      </w:r>
    </w:p>
    <w:p w14:paraId="0DADAE44" w14:textId="77777777" w:rsidR="00FA504C" w:rsidRDefault="00FA504C" w:rsidP="00FA504C">
      <w:pPr>
        <w:rPr>
          <w:rFonts w:ascii="Arial" w:hAnsi="Arial" w:cs="Arial"/>
          <w:color w:val="333333"/>
          <w:sz w:val="22"/>
          <w:szCs w:val="22"/>
        </w:rPr>
      </w:pPr>
    </w:p>
    <w:p w14:paraId="37B07181" w14:textId="1EADD798" w:rsidR="00FA504C" w:rsidRPr="00FA504C" w:rsidRDefault="00FA504C" w:rsidP="00FA504C">
      <w:pPr>
        <w:rPr>
          <w:rFonts w:ascii="Arial" w:hAnsi="Arial" w:cs="Arial"/>
          <w:color w:val="000000"/>
          <w:sz w:val="22"/>
          <w:szCs w:val="22"/>
        </w:rPr>
      </w:pPr>
      <w:r>
        <w:rPr>
          <w:rFonts w:ascii="Arial" w:hAnsi="Arial" w:cs="Arial"/>
          <w:noProof/>
          <w:color w:val="333333"/>
          <w:sz w:val="22"/>
          <w:szCs w:val="22"/>
        </w:rPr>
        <w:drawing>
          <wp:anchor distT="0" distB="0" distL="114300" distR="114300" simplePos="0" relativeHeight="251764736" behindDoc="0" locked="0" layoutInCell="1" allowOverlap="1" wp14:anchorId="0E349519" wp14:editId="1170DC9F">
            <wp:simplePos x="0" y="0"/>
            <wp:positionH relativeFrom="column">
              <wp:posOffset>0</wp:posOffset>
            </wp:positionH>
            <wp:positionV relativeFrom="paragraph">
              <wp:posOffset>0</wp:posOffset>
            </wp:positionV>
            <wp:extent cx="2621108" cy="137160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621108" cy="1371600"/>
                    </a:xfrm>
                    <a:prstGeom prst="rect">
                      <a:avLst/>
                    </a:prstGeom>
                  </pic:spPr>
                </pic:pic>
              </a:graphicData>
            </a:graphic>
            <wp14:sizeRelH relativeFrom="page">
              <wp14:pctWidth>0</wp14:pctWidth>
            </wp14:sizeRelH>
            <wp14:sizeRelV relativeFrom="page">
              <wp14:pctHeight>0</wp14:pctHeight>
            </wp14:sizeRelV>
          </wp:anchor>
        </w:drawing>
      </w:r>
      <w:r w:rsidRPr="00FA504C">
        <w:rPr>
          <w:rFonts w:ascii="Arial" w:hAnsi="Arial" w:cs="Arial"/>
          <w:color w:val="333333"/>
          <w:sz w:val="22"/>
          <w:szCs w:val="22"/>
        </w:rPr>
        <w:t>The holidays are here! Let UPS</w:t>
      </w:r>
      <w:r w:rsidRPr="00FA504C">
        <w:rPr>
          <w:rFonts w:ascii="Arial" w:hAnsi="Arial" w:cs="Arial"/>
          <w:color w:val="333333"/>
          <w:sz w:val="22"/>
          <w:szCs w:val="22"/>
          <w:vertAlign w:val="superscript"/>
        </w:rPr>
        <w:t>®</w:t>
      </w:r>
      <w:r w:rsidRPr="00FA504C">
        <w:rPr>
          <w:rStyle w:val="apple-converted-space"/>
          <w:rFonts w:ascii="Arial" w:hAnsi="Arial" w:cs="Arial"/>
          <w:color w:val="333333"/>
          <w:sz w:val="22"/>
          <w:szCs w:val="22"/>
        </w:rPr>
        <w:t> </w:t>
      </w:r>
      <w:r w:rsidRPr="00FA504C">
        <w:rPr>
          <w:rFonts w:ascii="Arial" w:hAnsi="Arial" w:cs="Arial"/>
          <w:color w:val="333333"/>
          <w:sz w:val="22"/>
          <w:szCs w:val="22"/>
        </w:rPr>
        <w:t xml:space="preserve">help you prepare and manage your </w:t>
      </w:r>
      <w:proofErr w:type="gramStart"/>
      <w:r w:rsidRPr="00FA504C">
        <w:rPr>
          <w:rFonts w:ascii="Arial" w:hAnsi="Arial" w:cs="Arial"/>
          <w:color w:val="333333"/>
          <w:sz w:val="22"/>
          <w:szCs w:val="22"/>
        </w:rPr>
        <w:t>shipments</w:t>
      </w:r>
      <w:proofErr w:type="gramEnd"/>
      <w:r w:rsidRPr="00FA504C">
        <w:rPr>
          <w:rFonts w:ascii="Arial" w:hAnsi="Arial" w:cs="Arial"/>
          <w:color w:val="333333"/>
          <w:sz w:val="22"/>
          <w:szCs w:val="22"/>
        </w:rPr>
        <w:t xml:space="preserve"> so they arrive as expected. </w:t>
      </w:r>
      <w:r w:rsidRPr="00FA504C">
        <w:rPr>
          <w:rFonts w:ascii="Arial" w:hAnsi="Arial" w:cs="Arial"/>
          <w:b/>
          <w:bCs/>
          <w:color w:val="333333"/>
          <w:sz w:val="22"/>
          <w:szCs w:val="22"/>
        </w:rPr>
        <w:t>Here are a few tips to help you during this peak shipping season:</w:t>
      </w:r>
    </w:p>
    <w:p w14:paraId="06FF30D7" w14:textId="77777777" w:rsidR="00FA504C" w:rsidRPr="00FA504C" w:rsidRDefault="00FA504C" w:rsidP="00FA504C">
      <w:pPr>
        <w:pStyle w:val="ListParagraph"/>
        <w:numPr>
          <w:ilvl w:val="0"/>
          <w:numId w:val="33"/>
        </w:numPr>
        <w:contextualSpacing w:val="0"/>
        <w:rPr>
          <w:rFonts w:ascii="Arial" w:hAnsi="Arial" w:cs="Arial"/>
          <w:color w:val="333333"/>
          <w:sz w:val="22"/>
          <w:szCs w:val="22"/>
        </w:rPr>
      </w:pPr>
      <w:r w:rsidRPr="00FA504C">
        <w:rPr>
          <w:rFonts w:ascii="Arial" w:hAnsi="Arial" w:cs="Arial"/>
          <w:color w:val="333333"/>
          <w:sz w:val="22"/>
          <w:szCs w:val="22"/>
        </w:rPr>
        <w:t>Download or bookmark the 2022 Year-End Schedule from </w:t>
      </w:r>
      <w:hyperlink r:id="rId40" w:tgtFrame="_blank" w:history="1">
        <w:r w:rsidRPr="00FA504C">
          <w:rPr>
            <w:rStyle w:val="Hyperlink"/>
            <w:rFonts w:ascii="Arial" w:hAnsi="Arial" w:cs="Arial"/>
            <w:b/>
            <w:bCs/>
            <w:color w:val="1966B1"/>
            <w:sz w:val="22"/>
            <w:szCs w:val="22"/>
          </w:rPr>
          <w:t>ups.com/holidays</w:t>
        </w:r>
      </w:hyperlink>
    </w:p>
    <w:p w14:paraId="07016CD2" w14:textId="77777777" w:rsidR="00FA504C" w:rsidRPr="00FA504C" w:rsidRDefault="00FA504C" w:rsidP="00FA504C">
      <w:pPr>
        <w:pStyle w:val="ListParagraph"/>
        <w:numPr>
          <w:ilvl w:val="0"/>
          <w:numId w:val="34"/>
        </w:numPr>
        <w:contextualSpacing w:val="0"/>
        <w:rPr>
          <w:rFonts w:ascii="Arial" w:hAnsi="Arial" w:cs="Arial"/>
          <w:color w:val="333333"/>
          <w:sz w:val="22"/>
          <w:szCs w:val="22"/>
        </w:rPr>
      </w:pPr>
      <w:r w:rsidRPr="00FA504C">
        <w:rPr>
          <w:rFonts w:ascii="Arial" w:hAnsi="Arial" w:cs="Arial"/>
          <w:color w:val="333333"/>
          <w:sz w:val="22"/>
          <w:szCs w:val="22"/>
        </w:rPr>
        <w:t xml:space="preserve">Use the schedule to answer questions about holiday season shipping, </w:t>
      </w:r>
      <w:proofErr w:type="gramStart"/>
      <w:r w:rsidRPr="00FA504C">
        <w:rPr>
          <w:rFonts w:ascii="Arial" w:hAnsi="Arial" w:cs="Arial"/>
          <w:color w:val="333333"/>
          <w:sz w:val="22"/>
          <w:szCs w:val="22"/>
        </w:rPr>
        <w:t>services</w:t>
      </w:r>
      <w:proofErr w:type="gramEnd"/>
      <w:r w:rsidRPr="00FA504C">
        <w:rPr>
          <w:rFonts w:ascii="Arial" w:hAnsi="Arial" w:cs="Arial"/>
          <w:color w:val="333333"/>
          <w:sz w:val="22"/>
          <w:szCs w:val="22"/>
        </w:rPr>
        <w:t xml:space="preserve"> and recommended ship by dates.</w:t>
      </w:r>
    </w:p>
    <w:p w14:paraId="5CB8570E" w14:textId="77777777" w:rsidR="00FA504C" w:rsidRPr="00FA504C" w:rsidRDefault="00FA504C" w:rsidP="00FA504C">
      <w:pPr>
        <w:pStyle w:val="ListParagraph"/>
        <w:numPr>
          <w:ilvl w:val="0"/>
          <w:numId w:val="34"/>
        </w:numPr>
        <w:contextualSpacing w:val="0"/>
        <w:rPr>
          <w:rFonts w:ascii="Arial" w:hAnsi="Arial" w:cs="Arial"/>
          <w:color w:val="333333"/>
          <w:sz w:val="22"/>
          <w:szCs w:val="22"/>
        </w:rPr>
      </w:pPr>
      <w:r w:rsidRPr="00FA504C">
        <w:rPr>
          <w:rFonts w:ascii="Arial" w:hAnsi="Arial" w:cs="Arial"/>
          <w:b/>
          <w:bCs/>
          <w:color w:val="1966B1"/>
          <w:sz w:val="22"/>
          <w:szCs w:val="22"/>
        </w:rPr>
        <w:lastRenderedPageBreak/>
        <w:t>Sign up for a new account</w:t>
      </w:r>
      <w:r w:rsidRPr="00FA504C">
        <w:rPr>
          <w:rFonts w:ascii="Arial" w:hAnsi="Arial" w:cs="Arial"/>
          <w:color w:val="333333"/>
          <w:sz w:val="22"/>
          <w:szCs w:val="22"/>
        </w:rPr>
        <w:t> or </w:t>
      </w:r>
      <w:hyperlink r:id="rId41" w:tgtFrame="_blank" w:history="1">
        <w:r w:rsidRPr="00FA504C">
          <w:rPr>
            <w:rStyle w:val="Hyperlink"/>
            <w:rFonts w:ascii="Arial" w:hAnsi="Arial" w:cs="Arial"/>
            <w:b/>
            <w:bCs/>
            <w:color w:val="1966B1"/>
            <w:sz w:val="22"/>
            <w:szCs w:val="22"/>
          </w:rPr>
          <w:t>login</w:t>
        </w:r>
      </w:hyperlink>
      <w:r w:rsidRPr="00FA504C">
        <w:rPr>
          <w:rFonts w:ascii="Arial" w:hAnsi="Arial" w:cs="Arial"/>
          <w:color w:val="333333"/>
          <w:sz w:val="22"/>
          <w:szCs w:val="22"/>
        </w:rPr>
        <w:t> to your existing account to ensure you are taking advantage of your</w:t>
      </w:r>
      <w:r w:rsidRPr="00FA504C">
        <w:rPr>
          <w:rStyle w:val="apple-converted-space"/>
          <w:rFonts w:ascii="Arial" w:hAnsi="Arial" w:cs="Arial"/>
          <w:color w:val="333333"/>
          <w:sz w:val="22"/>
          <w:szCs w:val="22"/>
        </w:rPr>
        <w:t> </w:t>
      </w:r>
      <w:r w:rsidRPr="00FA504C">
        <w:rPr>
          <w:rFonts w:ascii="Arial" w:hAnsi="Arial" w:cs="Arial"/>
          <w:sz w:val="22"/>
          <w:szCs w:val="22"/>
        </w:rPr>
        <w:t>Grange</w:t>
      </w:r>
      <w:r w:rsidRPr="00FA504C">
        <w:rPr>
          <w:rStyle w:val="apple-converted-space"/>
          <w:rFonts w:ascii="Arial" w:hAnsi="Arial" w:cs="Arial"/>
          <w:sz w:val="22"/>
          <w:szCs w:val="22"/>
        </w:rPr>
        <w:t> </w:t>
      </w:r>
      <w:r w:rsidRPr="00FA504C">
        <w:rPr>
          <w:rFonts w:ascii="Arial" w:hAnsi="Arial" w:cs="Arial"/>
          <w:color w:val="333333"/>
          <w:sz w:val="22"/>
          <w:szCs w:val="22"/>
        </w:rPr>
        <w:t>UPS</w:t>
      </w:r>
      <w:r w:rsidRPr="00FA504C">
        <w:rPr>
          <w:rFonts w:ascii="Arial" w:hAnsi="Arial" w:cs="Arial"/>
          <w:color w:val="333333"/>
          <w:sz w:val="22"/>
          <w:szCs w:val="22"/>
          <w:vertAlign w:val="superscript"/>
        </w:rPr>
        <w:t>®</w:t>
      </w:r>
      <w:r w:rsidRPr="00FA504C">
        <w:rPr>
          <w:rStyle w:val="apple-converted-space"/>
          <w:rFonts w:ascii="Arial" w:hAnsi="Arial" w:cs="Arial"/>
          <w:color w:val="333333"/>
          <w:sz w:val="22"/>
          <w:szCs w:val="22"/>
        </w:rPr>
        <w:t> </w:t>
      </w:r>
      <w:r w:rsidRPr="00FA504C">
        <w:rPr>
          <w:rFonts w:ascii="Arial" w:hAnsi="Arial" w:cs="Arial"/>
          <w:color w:val="333333"/>
          <w:sz w:val="22"/>
          <w:szCs w:val="22"/>
        </w:rPr>
        <w:t>Savings Program discounts.</w:t>
      </w:r>
    </w:p>
    <w:p w14:paraId="26F098B7" w14:textId="77777777" w:rsidR="00FA504C" w:rsidRPr="00FA504C" w:rsidRDefault="00FA504C" w:rsidP="00FA504C">
      <w:pPr>
        <w:rPr>
          <w:rFonts w:ascii="Arial" w:hAnsi="Arial" w:cs="Arial"/>
          <w:color w:val="000000"/>
          <w:sz w:val="22"/>
          <w:szCs w:val="22"/>
        </w:rPr>
      </w:pPr>
      <w:r w:rsidRPr="00FA504C">
        <w:rPr>
          <w:rFonts w:ascii="Arial" w:hAnsi="Arial" w:cs="Arial"/>
          <w:b/>
          <w:bCs/>
          <w:color w:val="333333"/>
          <w:sz w:val="22"/>
          <w:szCs w:val="22"/>
        </w:rPr>
        <w:t> </w:t>
      </w:r>
    </w:p>
    <w:p w14:paraId="771F7C25" w14:textId="5B0314EF" w:rsidR="00FA504C" w:rsidRPr="00FA504C" w:rsidRDefault="00FA504C" w:rsidP="00FA504C">
      <w:pPr>
        <w:rPr>
          <w:rFonts w:ascii="Arial" w:hAnsi="Arial" w:cs="Arial"/>
          <w:color w:val="000000"/>
          <w:sz w:val="22"/>
          <w:szCs w:val="22"/>
        </w:rPr>
      </w:pPr>
      <w:r w:rsidRPr="00FA504C">
        <w:rPr>
          <w:rFonts w:ascii="Arial" w:hAnsi="Arial" w:cs="Arial"/>
          <w:b/>
          <w:bCs/>
          <w:color w:val="333333"/>
          <w:sz w:val="22"/>
          <w:szCs w:val="22"/>
        </w:rPr>
        <w:t>Don't Let Porch Pirates Steal Your Holiday Cheer!</w:t>
      </w:r>
    </w:p>
    <w:p w14:paraId="0DEA8537" w14:textId="77777777" w:rsidR="00FA504C" w:rsidRPr="00FA504C" w:rsidRDefault="00FA504C" w:rsidP="00FA504C">
      <w:pPr>
        <w:rPr>
          <w:rFonts w:ascii="Arial" w:hAnsi="Arial" w:cs="Arial"/>
          <w:color w:val="000000"/>
          <w:sz w:val="22"/>
          <w:szCs w:val="22"/>
        </w:rPr>
      </w:pPr>
      <w:r w:rsidRPr="00FA504C">
        <w:rPr>
          <w:rFonts w:ascii="Arial" w:hAnsi="Arial" w:cs="Arial"/>
          <w:color w:val="333333"/>
          <w:sz w:val="22"/>
          <w:szCs w:val="22"/>
        </w:rPr>
        <w:t> </w:t>
      </w:r>
    </w:p>
    <w:p w14:paraId="79054680" w14:textId="77777777" w:rsidR="00FA504C" w:rsidRPr="00FA504C" w:rsidRDefault="00FA504C" w:rsidP="00FA504C">
      <w:pPr>
        <w:jc w:val="both"/>
        <w:rPr>
          <w:rFonts w:ascii="Arial" w:hAnsi="Arial" w:cs="Arial"/>
          <w:color w:val="000000"/>
          <w:sz w:val="22"/>
          <w:szCs w:val="22"/>
        </w:rPr>
      </w:pPr>
      <w:r w:rsidRPr="00FA504C">
        <w:rPr>
          <w:rFonts w:ascii="Arial" w:hAnsi="Arial" w:cs="Arial"/>
          <w:color w:val="333333"/>
          <w:sz w:val="22"/>
          <w:szCs w:val="22"/>
        </w:rPr>
        <w:t>A lot can go wrong in shipping – package loss, breakage, porch piracy theft. The good news is that you can mitigate the financial impact of some shipping mishaps with </w:t>
      </w:r>
      <w:proofErr w:type="spellStart"/>
      <w:r w:rsidRPr="00FA504C">
        <w:rPr>
          <w:rFonts w:ascii="Arial" w:hAnsi="Arial" w:cs="Arial"/>
          <w:b/>
          <w:bCs/>
          <w:color w:val="333333"/>
          <w:sz w:val="22"/>
          <w:szCs w:val="22"/>
        </w:rPr>
        <w:t>InsureShield</w:t>
      </w:r>
      <w:proofErr w:type="spellEnd"/>
      <w:r w:rsidRPr="00FA504C">
        <w:rPr>
          <w:rFonts w:ascii="Arial" w:hAnsi="Arial" w:cs="Arial"/>
          <w:b/>
          <w:bCs/>
          <w:color w:val="333333"/>
          <w:sz w:val="22"/>
          <w:szCs w:val="22"/>
          <w:vertAlign w:val="superscript"/>
        </w:rPr>
        <w:t>®</w:t>
      </w:r>
      <w:r w:rsidRPr="00FA504C">
        <w:rPr>
          <w:rFonts w:ascii="Arial" w:hAnsi="Arial" w:cs="Arial"/>
          <w:b/>
          <w:bCs/>
          <w:color w:val="333333"/>
          <w:sz w:val="22"/>
          <w:szCs w:val="22"/>
        </w:rPr>
        <w:t> shipping protection</w:t>
      </w:r>
      <w:r w:rsidRPr="00FA504C">
        <w:rPr>
          <w:rFonts w:ascii="Arial" w:hAnsi="Arial" w:cs="Arial"/>
          <w:color w:val="333333"/>
          <w:sz w:val="22"/>
          <w:szCs w:val="22"/>
        </w:rPr>
        <w:t> can give you the defense you need to keep the Grinch away. According to a </w:t>
      </w:r>
      <w:proofErr w:type="spellStart"/>
      <w:r w:rsidRPr="00FA504C">
        <w:rPr>
          <w:rFonts w:ascii="Arial" w:hAnsi="Arial" w:cs="Arial"/>
          <w:b/>
          <w:bCs/>
          <w:color w:val="333333"/>
          <w:sz w:val="22"/>
          <w:szCs w:val="22"/>
        </w:rPr>
        <w:fldChar w:fldCharType="begin"/>
      </w:r>
      <w:r w:rsidRPr="00FA504C">
        <w:rPr>
          <w:rFonts w:ascii="Arial" w:hAnsi="Arial" w:cs="Arial"/>
          <w:b/>
          <w:bCs/>
          <w:color w:val="333333"/>
          <w:sz w:val="22"/>
          <w:szCs w:val="22"/>
        </w:rPr>
        <w:instrText xml:space="preserve"> HYPERLINK "https://www.safewise.com/blog/metro-areas-porch-theft/" \t "_blank" </w:instrText>
      </w:r>
      <w:r w:rsidRPr="00FA504C">
        <w:rPr>
          <w:rFonts w:ascii="Arial" w:hAnsi="Arial" w:cs="Arial"/>
          <w:b/>
          <w:bCs/>
          <w:color w:val="333333"/>
          <w:sz w:val="22"/>
          <w:szCs w:val="22"/>
        </w:rPr>
        <w:fldChar w:fldCharType="separate"/>
      </w:r>
      <w:r w:rsidRPr="00FA504C">
        <w:rPr>
          <w:rStyle w:val="Hyperlink"/>
          <w:rFonts w:ascii="Arial" w:hAnsi="Arial" w:cs="Arial"/>
          <w:b/>
          <w:bCs/>
          <w:color w:val="1966B1"/>
          <w:sz w:val="22"/>
          <w:szCs w:val="22"/>
        </w:rPr>
        <w:t>SafeWise</w:t>
      </w:r>
      <w:proofErr w:type="spellEnd"/>
      <w:r w:rsidRPr="00FA504C">
        <w:rPr>
          <w:rStyle w:val="Hyperlink"/>
          <w:rFonts w:ascii="Arial" w:hAnsi="Arial" w:cs="Arial"/>
          <w:b/>
          <w:bCs/>
          <w:color w:val="1966B1"/>
          <w:sz w:val="22"/>
          <w:szCs w:val="22"/>
        </w:rPr>
        <w:t xml:space="preserve"> report</w:t>
      </w:r>
      <w:r w:rsidRPr="00FA504C">
        <w:rPr>
          <w:rFonts w:ascii="Arial" w:hAnsi="Arial" w:cs="Arial"/>
          <w:b/>
          <w:bCs/>
          <w:color w:val="333333"/>
          <w:sz w:val="22"/>
          <w:szCs w:val="22"/>
        </w:rPr>
        <w:fldChar w:fldCharType="end"/>
      </w:r>
      <w:r w:rsidRPr="00FA504C">
        <w:rPr>
          <w:rFonts w:ascii="Arial" w:hAnsi="Arial" w:cs="Arial"/>
          <w:color w:val="333333"/>
          <w:sz w:val="22"/>
          <w:szCs w:val="22"/>
        </w:rPr>
        <w:t xml:space="preserve">, around 210 million packages disappeared from porches across America in 2021. Make sure you're using </w:t>
      </w:r>
      <w:proofErr w:type="spellStart"/>
      <w:r w:rsidRPr="00FA504C">
        <w:rPr>
          <w:rFonts w:ascii="Arial" w:hAnsi="Arial" w:cs="Arial"/>
          <w:color w:val="333333"/>
          <w:sz w:val="22"/>
          <w:szCs w:val="22"/>
        </w:rPr>
        <w:t>InsureShield</w:t>
      </w:r>
      <w:proofErr w:type="spellEnd"/>
      <w:r w:rsidRPr="00FA504C">
        <w:rPr>
          <w:rFonts w:ascii="Arial" w:hAnsi="Arial" w:cs="Arial"/>
          <w:color w:val="333333"/>
          <w:sz w:val="22"/>
          <w:szCs w:val="22"/>
        </w:rPr>
        <w:t xml:space="preserve"> coverage to protect your shipments. All you </w:t>
      </w:r>
      <w:proofErr w:type="gramStart"/>
      <w:r w:rsidRPr="00FA504C">
        <w:rPr>
          <w:rFonts w:ascii="Arial" w:hAnsi="Arial" w:cs="Arial"/>
          <w:color w:val="333333"/>
          <w:sz w:val="22"/>
          <w:szCs w:val="22"/>
        </w:rPr>
        <w:t>have to</w:t>
      </w:r>
      <w:proofErr w:type="gramEnd"/>
      <w:r w:rsidRPr="00FA504C">
        <w:rPr>
          <w:rFonts w:ascii="Arial" w:hAnsi="Arial" w:cs="Arial"/>
          <w:color w:val="333333"/>
          <w:sz w:val="22"/>
          <w:szCs w:val="22"/>
        </w:rPr>
        <w:t xml:space="preserve"> do is enter the value of the goods in the </w:t>
      </w:r>
      <w:hyperlink r:id="rId42" w:tgtFrame="_blank" w:history="1">
        <w:r w:rsidRPr="00FA504C">
          <w:rPr>
            <w:rStyle w:val="Hyperlink"/>
            <w:rFonts w:ascii="Arial" w:hAnsi="Arial" w:cs="Arial"/>
            <w:b/>
            <w:bCs/>
            <w:color w:val="1966B1"/>
            <w:sz w:val="22"/>
            <w:szCs w:val="22"/>
          </w:rPr>
          <w:t>declared value*</w:t>
        </w:r>
      </w:hyperlink>
      <w:r w:rsidRPr="00FA504C">
        <w:rPr>
          <w:rFonts w:ascii="Arial" w:hAnsi="Arial" w:cs="Arial"/>
          <w:color w:val="333333"/>
          <w:sz w:val="22"/>
          <w:szCs w:val="22"/>
        </w:rPr>
        <w:t> field of your UPS</w:t>
      </w:r>
      <w:r w:rsidRPr="00FA504C">
        <w:rPr>
          <w:rFonts w:ascii="Arial" w:hAnsi="Arial" w:cs="Arial"/>
          <w:color w:val="333333"/>
          <w:sz w:val="22"/>
          <w:szCs w:val="22"/>
          <w:vertAlign w:val="superscript"/>
        </w:rPr>
        <w:t>®</w:t>
      </w:r>
      <w:r w:rsidRPr="00FA504C">
        <w:rPr>
          <w:rFonts w:ascii="Arial" w:hAnsi="Arial" w:cs="Arial"/>
          <w:color w:val="333333"/>
          <w:sz w:val="22"/>
          <w:szCs w:val="22"/>
        </w:rPr>
        <w:t> approved shipping system and you are on your way to better shipping experiences.</w:t>
      </w:r>
    </w:p>
    <w:p w14:paraId="5A6E8D31" w14:textId="77777777" w:rsidR="00FA504C" w:rsidRPr="00FA504C" w:rsidRDefault="00FA504C" w:rsidP="00FA504C">
      <w:pPr>
        <w:rPr>
          <w:rFonts w:ascii="Arial" w:hAnsi="Arial" w:cs="Arial"/>
          <w:color w:val="000000"/>
          <w:sz w:val="22"/>
          <w:szCs w:val="22"/>
        </w:rPr>
      </w:pPr>
      <w:r w:rsidRPr="00FA504C">
        <w:rPr>
          <w:rFonts w:ascii="Arial" w:hAnsi="Arial" w:cs="Arial"/>
          <w:color w:val="000000"/>
          <w:sz w:val="22"/>
          <w:szCs w:val="22"/>
        </w:rPr>
        <w:t> </w:t>
      </w:r>
    </w:p>
    <w:p w14:paraId="5E2B71D5" w14:textId="77777777" w:rsidR="00FA504C" w:rsidRPr="00FA504C" w:rsidRDefault="00FA504C" w:rsidP="00FA504C">
      <w:pPr>
        <w:rPr>
          <w:rFonts w:ascii="Arial" w:hAnsi="Arial" w:cs="Arial"/>
          <w:color w:val="000000"/>
          <w:sz w:val="22"/>
          <w:szCs w:val="22"/>
        </w:rPr>
      </w:pPr>
      <w:r w:rsidRPr="00FA504C">
        <w:rPr>
          <w:rFonts w:ascii="Arial" w:hAnsi="Arial" w:cs="Arial"/>
          <w:b/>
          <w:bCs/>
          <w:color w:val="000000"/>
          <w:sz w:val="22"/>
          <w:szCs w:val="22"/>
        </w:rPr>
        <w:t>Start covering your shipments today:</w:t>
      </w:r>
      <w:r w:rsidRPr="00FA504C">
        <w:rPr>
          <w:rStyle w:val="apple-converted-space"/>
          <w:rFonts w:ascii="Arial" w:hAnsi="Arial" w:cs="Arial"/>
          <w:b/>
          <w:bCs/>
          <w:color w:val="000000"/>
          <w:sz w:val="22"/>
          <w:szCs w:val="22"/>
        </w:rPr>
        <w:t> </w:t>
      </w:r>
      <w:hyperlink r:id="rId43" w:history="1">
        <w:r w:rsidRPr="00FA504C">
          <w:rPr>
            <w:rStyle w:val="Hyperlink"/>
            <w:rFonts w:ascii="Arial" w:hAnsi="Arial" w:cs="Arial"/>
            <w:sz w:val="22"/>
            <w:szCs w:val="22"/>
          </w:rPr>
          <w:t>www.savewithups.com/grange</w:t>
        </w:r>
      </w:hyperlink>
    </w:p>
    <w:p w14:paraId="43BADAD6" w14:textId="2046F170" w:rsidR="00FA504C" w:rsidRDefault="00FA504C" w:rsidP="00FA504C">
      <w:pPr>
        <w:rPr>
          <w:rFonts w:ascii="Calibri" w:hAnsi="Calibri" w:cs="Calibri"/>
          <w:b/>
          <w:bCs/>
          <w:i/>
          <w:iCs/>
          <w:color w:val="4BACC6"/>
          <w:sz w:val="22"/>
          <w:szCs w:val="22"/>
        </w:rPr>
      </w:pPr>
      <w:r>
        <w:rPr>
          <w:rFonts w:ascii="Calibri" w:hAnsi="Calibri" w:cs="Calibri"/>
          <w:b/>
          <w:bCs/>
          <w:i/>
          <w:iCs/>
          <w:color w:val="4BACC6"/>
          <w:sz w:val="22"/>
          <w:szCs w:val="22"/>
        </w:rPr>
        <w:t> </w:t>
      </w:r>
    </w:p>
    <w:p w14:paraId="5CA91CA5" w14:textId="31FA9F83" w:rsidR="00FA504C" w:rsidRPr="00FA504C" w:rsidRDefault="00FA504C" w:rsidP="00FA504C">
      <w:pPr>
        <w:rPr>
          <w:rFonts w:ascii="Arial" w:hAnsi="Arial" w:cs="Arial"/>
          <w:b/>
          <w:bCs/>
          <w:i/>
          <w:iCs/>
          <w:color w:val="000000" w:themeColor="text1"/>
          <w:sz w:val="21"/>
          <w:szCs w:val="21"/>
        </w:rPr>
      </w:pPr>
      <w:r w:rsidRPr="00FA504C">
        <w:rPr>
          <w:rFonts w:ascii="Arial" w:hAnsi="Arial" w:cs="Arial"/>
          <w:b/>
          <w:bCs/>
          <w:i/>
          <w:iCs/>
          <w:color w:val="000000" w:themeColor="text1"/>
          <w:sz w:val="21"/>
          <w:szCs w:val="21"/>
        </w:rPr>
        <w:t>Terms &amp; Conditions:</w:t>
      </w:r>
    </w:p>
    <w:p w14:paraId="76C62ED7" w14:textId="7B76EF77" w:rsidR="00FA504C" w:rsidRPr="00FA504C" w:rsidRDefault="00FA504C" w:rsidP="00FA504C">
      <w:pPr>
        <w:rPr>
          <w:rFonts w:ascii="Arial" w:hAnsi="Arial" w:cs="Arial"/>
          <w:i/>
          <w:iCs/>
          <w:color w:val="000000"/>
          <w:sz w:val="16"/>
          <w:szCs w:val="16"/>
        </w:rPr>
      </w:pPr>
      <w:r w:rsidRPr="00FA504C">
        <w:rPr>
          <w:rFonts w:ascii="Arial" w:hAnsi="Arial" w:cs="Arial"/>
          <w:i/>
          <w:iCs/>
          <w:color w:val="000000"/>
          <w:sz w:val="16"/>
          <w:szCs w:val="16"/>
        </w:rPr>
        <w:t>If you elect insurance for your shipment, it will be insured through a policy of insurance (the “Policy”</w:t>
      </w:r>
      <w:proofErr w:type="gramStart"/>
      <w:r w:rsidRPr="00FA504C">
        <w:rPr>
          <w:rFonts w:ascii="Arial" w:hAnsi="Arial" w:cs="Arial"/>
          <w:i/>
          <w:iCs/>
          <w:color w:val="000000"/>
          <w:sz w:val="16"/>
          <w:szCs w:val="16"/>
        </w:rPr>
        <w:t>)</w:t>
      </w:r>
      <w:proofErr w:type="gramEnd"/>
      <w:r w:rsidRPr="00FA504C">
        <w:rPr>
          <w:rFonts w:ascii="Arial" w:hAnsi="Arial" w:cs="Arial"/>
          <w:i/>
          <w:iCs/>
          <w:color w:val="000000"/>
          <w:sz w:val="16"/>
          <w:szCs w:val="16"/>
        </w:rPr>
        <w:t xml:space="preserve"> and you are not an insured under the Policy. You are a loss payee pursuant to the program terms and conditions, which contain important details you should review. The Policy is underwritten by an authorized insurance company and brokered and administered by UPS Capital Insurance Agency, Inc. (“UPSCIA”), a licensed insurance agency. Any offer to purchase insurance, to the extent applicable, is made solely by UPSCIA. This information does not in any way alter or amend the terms, limitations or exclusions of the Policy or the program terms and conditions. Insurance coverage is not available in all jurisdictions. © 2022 United Parcel Service, UPS, UPS Capital, </w:t>
      </w:r>
      <w:proofErr w:type="spellStart"/>
      <w:r w:rsidRPr="00FA504C">
        <w:rPr>
          <w:rFonts w:ascii="Arial" w:hAnsi="Arial" w:cs="Arial"/>
          <w:i/>
          <w:iCs/>
          <w:color w:val="000000"/>
          <w:sz w:val="16"/>
          <w:szCs w:val="16"/>
        </w:rPr>
        <w:t>InsureShield</w:t>
      </w:r>
      <w:proofErr w:type="spellEnd"/>
      <w:r w:rsidRPr="00FA504C">
        <w:rPr>
          <w:rFonts w:ascii="Arial" w:hAnsi="Arial" w:cs="Arial"/>
          <w:i/>
          <w:iCs/>
          <w:color w:val="000000"/>
          <w:sz w:val="16"/>
          <w:szCs w:val="16"/>
        </w:rPr>
        <w:t xml:space="preserve">, the UPS brandmark, and </w:t>
      </w:r>
      <w:proofErr w:type="gramStart"/>
      <w:r w:rsidRPr="00FA504C">
        <w:rPr>
          <w:rFonts w:ascii="Arial" w:hAnsi="Arial" w:cs="Arial"/>
          <w:i/>
          <w:iCs/>
          <w:color w:val="000000"/>
          <w:sz w:val="16"/>
          <w:szCs w:val="16"/>
        </w:rPr>
        <w:t>the color brown</w:t>
      </w:r>
      <w:proofErr w:type="gramEnd"/>
      <w:r w:rsidRPr="00FA504C">
        <w:rPr>
          <w:rFonts w:ascii="Arial" w:hAnsi="Arial" w:cs="Arial"/>
          <w:i/>
          <w:iCs/>
          <w:color w:val="000000"/>
          <w:sz w:val="16"/>
          <w:szCs w:val="16"/>
        </w:rPr>
        <w:t xml:space="preserve"> are trademarks of United Parcel Service of America, Inc. All rights reserved. 8/22</w:t>
      </w:r>
    </w:p>
    <w:p w14:paraId="3216E564" w14:textId="77777777" w:rsidR="00FC00F8" w:rsidRDefault="00FC00F8" w:rsidP="00FC00F8">
      <w:pPr>
        <w:spacing w:after="40"/>
        <w:rPr>
          <w:rFonts w:ascii="Arial" w:hAnsi="Arial" w:cs="Arial"/>
          <w:color w:val="000000"/>
          <w:sz w:val="21"/>
          <w:szCs w:val="21"/>
        </w:rPr>
      </w:pPr>
    </w:p>
    <w:p w14:paraId="27A900B5" w14:textId="6B082240" w:rsidR="00FC00F8" w:rsidRPr="00FC00F8" w:rsidRDefault="00FC00F8" w:rsidP="00FC00F8">
      <w:pPr>
        <w:spacing w:after="40"/>
        <w:rPr>
          <w:rFonts w:ascii="Arial" w:hAnsi="Arial" w:cs="Arial"/>
          <w:color w:val="000000"/>
          <w:sz w:val="21"/>
          <w:szCs w:val="21"/>
        </w:rPr>
        <w:sectPr w:rsidR="00FC00F8" w:rsidRPr="00FC00F8" w:rsidSect="00FE782B">
          <w:type w:val="continuous"/>
          <w:pgSz w:w="12240" w:h="15840"/>
          <w:pgMar w:top="1440" w:right="1440" w:bottom="1440" w:left="1440" w:header="720" w:footer="720" w:gutter="0"/>
          <w:cols w:space="0"/>
        </w:sectPr>
      </w:pPr>
    </w:p>
    <w:p w14:paraId="7B6F7D11" w14:textId="77777777" w:rsidR="00284AE9" w:rsidRPr="00334AA1" w:rsidRDefault="00284AE9" w:rsidP="00334AA1">
      <w:pPr>
        <w:ind w:left="-270" w:right="-360"/>
        <w:jc w:val="both"/>
        <w:rPr>
          <w:rFonts w:ascii="Calibri" w:hAnsi="Calibri" w:cs="Calibri"/>
          <w:color w:val="000000"/>
          <w:sz w:val="15"/>
          <w:szCs w:val="15"/>
        </w:rPr>
      </w:pPr>
      <w:bookmarkStart w:id="32" w:name="SupplyMag"/>
      <w:bookmarkStart w:id="33" w:name="_Grange_Member_Benefit_2"/>
      <w:bookmarkEnd w:id="32"/>
      <w:bookmarkEnd w:id="33"/>
    </w:p>
    <w:p w14:paraId="28F9464D" w14:textId="369CC665" w:rsidR="004E6E0C" w:rsidRDefault="00D87255" w:rsidP="00F61D71">
      <w:pPr>
        <w:jc w:val="center"/>
        <w:rPr>
          <w:rFonts w:ascii="Arial" w:hAnsi="Arial" w:cs="Arial"/>
          <w:sz w:val="23"/>
          <w:szCs w:val="23"/>
          <w:u w:val="single"/>
        </w:rPr>
      </w:pPr>
      <w:r>
        <w:rPr>
          <w:noProof/>
        </w:rPr>
        <w:drawing>
          <wp:inline distT="0" distB="0" distL="0" distR="0" wp14:anchorId="70E20532" wp14:editId="53E4ABA9">
            <wp:extent cx="5100410" cy="2377440"/>
            <wp:effectExtent l="0" t="0" r="5080" b="0"/>
            <wp:docPr id="15" name="Picture 15" descr="A picture containing diagram&#10;&#10;Description automatically generated">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4"/>
                    </pic:cNvPr>
                    <pic:cNvPicPr/>
                  </pic:nvPicPr>
                  <pic:blipFill>
                    <a:blip r:embed="rId45">
                      <a:extLst>
                        <a:ext uri="{28A0092B-C50C-407E-A947-70E740481C1C}">
                          <a14:useLocalDpi xmlns:a14="http://schemas.microsoft.com/office/drawing/2010/main" val="0"/>
                        </a:ext>
                      </a:extLst>
                    </a:blip>
                    <a:stretch>
                      <a:fillRect/>
                    </a:stretch>
                  </pic:blipFill>
                  <pic:spPr>
                    <a:xfrm>
                      <a:off x="0" y="0"/>
                      <a:ext cx="5100410" cy="2377440"/>
                    </a:xfrm>
                    <a:prstGeom prst="rect">
                      <a:avLst/>
                    </a:prstGeom>
                  </pic:spPr>
                </pic:pic>
              </a:graphicData>
            </a:graphic>
          </wp:inline>
        </w:drawing>
      </w:r>
    </w:p>
    <w:p w14:paraId="3773D088" w14:textId="77777777" w:rsidR="008D7005" w:rsidRDefault="008D7005" w:rsidP="00F61D71">
      <w:pPr>
        <w:jc w:val="center"/>
        <w:rPr>
          <w:rFonts w:ascii="Arial" w:hAnsi="Arial" w:cs="Arial"/>
          <w:sz w:val="23"/>
          <w:szCs w:val="23"/>
          <w:u w:val="single"/>
        </w:rPr>
      </w:pP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lastRenderedPageBreak/>
        <w:drawing>
          <wp:inline distT="0" distB="0" distL="0" distR="0" wp14:anchorId="12CB2DCE" wp14:editId="71E1DB11">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6"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BAD7F" w14:textId="77777777" w:rsidR="005F5D70" w:rsidRDefault="005F5D70" w:rsidP="00915C1C">
      <w:r>
        <w:separator/>
      </w:r>
    </w:p>
  </w:endnote>
  <w:endnote w:type="continuationSeparator" w:id="0">
    <w:p w14:paraId="28438EDB" w14:textId="77777777" w:rsidR="005F5D70" w:rsidRDefault="005F5D70"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6FDE3B" w14:textId="77777777" w:rsidR="005F5D70" w:rsidRDefault="005F5D70" w:rsidP="00915C1C">
      <w:r>
        <w:separator/>
      </w:r>
    </w:p>
  </w:footnote>
  <w:footnote w:type="continuationSeparator" w:id="0">
    <w:p w14:paraId="0ABD6150" w14:textId="77777777" w:rsidR="005F5D70" w:rsidRDefault="005F5D70"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2"/>
  </w:num>
  <w:num w:numId="2" w16cid:durableId="1987663540">
    <w:abstractNumId w:val="31"/>
  </w:num>
  <w:num w:numId="3" w16cid:durableId="318390071">
    <w:abstractNumId w:val="23"/>
  </w:num>
  <w:num w:numId="4" w16cid:durableId="1431512352">
    <w:abstractNumId w:val="13"/>
  </w:num>
  <w:num w:numId="5" w16cid:durableId="2063021553">
    <w:abstractNumId w:val="20"/>
  </w:num>
  <w:num w:numId="6" w16cid:durableId="1134324928">
    <w:abstractNumId w:val="7"/>
  </w:num>
  <w:num w:numId="7" w16cid:durableId="1032538781">
    <w:abstractNumId w:val="27"/>
  </w:num>
  <w:num w:numId="8" w16cid:durableId="757946939">
    <w:abstractNumId w:val="10"/>
  </w:num>
  <w:num w:numId="9" w16cid:durableId="584922996">
    <w:abstractNumId w:val="22"/>
  </w:num>
  <w:num w:numId="10" w16cid:durableId="963001747">
    <w:abstractNumId w:val="15"/>
  </w:num>
  <w:num w:numId="11" w16cid:durableId="1645816225">
    <w:abstractNumId w:val="4"/>
  </w:num>
  <w:num w:numId="12" w16cid:durableId="679283130">
    <w:abstractNumId w:val="1"/>
  </w:num>
  <w:num w:numId="13" w16cid:durableId="1126392375">
    <w:abstractNumId w:val="18"/>
  </w:num>
  <w:num w:numId="14" w16cid:durableId="1658655722">
    <w:abstractNumId w:val="29"/>
  </w:num>
  <w:num w:numId="15" w16cid:durableId="1209992861">
    <w:abstractNumId w:val="14"/>
  </w:num>
  <w:num w:numId="16" w16cid:durableId="2130316642">
    <w:abstractNumId w:val="28"/>
  </w:num>
  <w:num w:numId="17" w16cid:durableId="1260259692">
    <w:abstractNumId w:val="3"/>
  </w:num>
  <w:num w:numId="18" w16cid:durableId="1792823389">
    <w:abstractNumId w:val="17"/>
  </w:num>
  <w:num w:numId="19" w16cid:durableId="1957524527">
    <w:abstractNumId w:val="32"/>
  </w:num>
  <w:num w:numId="20" w16cid:durableId="855659243">
    <w:abstractNumId w:val="9"/>
  </w:num>
  <w:num w:numId="21" w16cid:durableId="1918125062">
    <w:abstractNumId w:val="16"/>
  </w:num>
  <w:num w:numId="22" w16cid:durableId="312417647">
    <w:abstractNumId w:val="25"/>
  </w:num>
  <w:num w:numId="23" w16cid:durableId="43649828">
    <w:abstractNumId w:val="8"/>
  </w:num>
  <w:num w:numId="24" w16cid:durableId="1197545357">
    <w:abstractNumId w:val="21"/>
  </w:num>
  <w:num w:numId="25" w16cid:durableId="2117361603">
    <w:abstractNumId w:val="5"/>
  </w:num>
  <w:num w:numId="26" w16cid:durableId="491995023">
    <w:abstractNumId w:val="2"/>
  </w:num>
  <w:num w:numId="27" w16cid:durableId="1334259662">
    <w:abstractNumId w:val="11"/>
  </w:num>
  <w:num w:numId="28" w16cid:durableId="1322198949">
    <w:abstractNumId w:val="6"/>
  </w:num>
  <w:num w:numId="29" w16cid:durableId="141390017">
    <w:abstractNumId w:val="30"/>
  </w:num>
  <w:num w:numId="30" w16cid:durableId="433131637">
    <w:abstractNumId w:val="26"/>
  </w:num>
  <w:num w:numId="31" w16cid:durableId="1135489324">
    <w:abstractNumId w:val="24"/>
  </w:num>
  <w:num w:numId="32" w16cid:durableId="511914655">
    <w:abstractNumId w:val="0"/>
  </w:num>
  <w:num w:numId="33" w16cid:durableId="1168444881">
    <w:abstractNumId w:val="19"/>
  </w:num>
  <w:num w:numId="34" w16cid:durableId="113726161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46304"/>
    <w:rsid w:val="00054757"/>
    <w:rsid w:val="000573A4"/>
    <w:rsid w:val="00057F09"/>
    <w:rsid w:val="00063501"/>
    <w:rsid w:val="00063E64"/>
    <w:rsid w:val="00065251"/>
    <w:rsid w:val="00066712"/>
    <w:rsid w:val="00070761"/>
    <w:rsid w:val="00070A95"/>
    <w:rsid w:val="000738CA"/>
    <w:rsid w:val="00077976"/>
    <w:rsid w:val="00081FA9"/>
    <w:rsid w:val="00091EB9"/>
    <w:rsid w:val="000A67C4"/>
    <w:rsid w:val="000B5966"/>
    <w:rsid w:val="000B6096"/>
    <w:rsid w:val="000B6E8A"/>
    <w:rsid w:val="000C28B9"/>
    <w:rsid w:val="000C2C6C"/>
    <w:rsid w:val="000C5412"/>
    <w:rsid w:val="000C7702"/>
    <w:rsid w:val="000D6FDD"/>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47D5A"/>
    <w:rsid w:val="001539F0"/>
    <w:rsid w:val="001544CD"/>
    <w:rsid w:val="001555D7"/>
    <w:rsid w:val="00155814"/>
    <w:rsid w:val="0015629E"/>
    <w:rsid w:val="001605F7"/>
    <w:rsid w:val="00162A65"/>
    <w:rsid w:val="00166584"/>
    <w:rsid w:val="001673A1"/>
    <w:rsid w:val="0016785E"/>
    <w:rsid w:val="0018069C"/>
    <w:rsid w:val="001806A9"/>
    <w:rsid w:val="00184B3B"/>
    <w:rsid w:val="001868EC"/>
    <w:rsid w:val="0019001A"/>
    <w:rsid w:val="001A1D9E"/>
    <w:rsid w:val="001A2F64"/>
    <w:rsid w:val="001A5A3F"/>
    <w:rsid w:val="001A6FFE"/>
    <w:rsid w:val="001B4446"/>
    <w:rsid w:val="001C1044"/>
    <w:rsid w:val="001C1600"/>
    <w:rsid w:val="001D01D4"/>
    <w:rsid w:val="001E4328"/>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7089D"/>
    <w:rsid w:val="00277A45"/>
    <w:rsid w:val="00281028"/>
    <w:rsid w:val="0028332A"/>
    <w:rsid w:val="00284AE9"/>
    <w:rsid w:val="002851E4"/>
    <w:rsid w:val="0028654E"/>
    <w:rsid w:val="00287386"/>
    <w:rsid w:val="002901F8"/>
    <w:rsid w:val="00292FBF"/>
    <w:rsid w:val="0029368C"/>
    <w:rsid w:val="002A4100"/>
    <w:rsid w:val="002A41AB"/>
    <w:rsid w:val="002A4964"/>
    <w:rsid w:val="002A6A0A"/>
    <w:rsid w:val="002C058E"/>
    <w:rsid w:val="002C4272"/>
    <w:rsid w:val="002C66BA"/>
    <w:rsid w:val="002D57F9"/>
    <w:rsid w:val="002D6586"/>
    <w:rsid w:val="002E311C"/>
    <w:rsid w:val="002E428B"/>
    <w:rsid w:val="002E6841"/>
    <w:rsid w:val="002F17A9"/>
    <w:rsid w:val="002F1B15"/>
    <w:rsid w:val="003007A0"/>
    <w:rsid w:val="00303579"/>
    <w:rsid w:val="00306B9C"/>
    <w:rsid w:val="00311F00"/>
    <w:rsid w:val="003121BB"/>
    <w:rsid w:val="00313CE8"/>
    <w:rsid w:val="0031554A"/>
    <w:rsid w:val="0032027D"/>
    <w:rsid w:val="00322F09"/>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738C"/>
    <w:rsid w:val="003E768D"/>
    <w:rsid w:val="003F1774"/>
    <w:rsid w:val="003F2661"/>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2B20"/>
    <w:rsid w:val="00457352"/>
    <w:rsid w:val="00467DF1"/>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4B25"/>
    <w:rsid w:val="005961F3"/>
    <w:rsid w:val="0059702F"/>
    <w:rsid w:val="005A0396"/>
    <w:rsid w:val="005A4CAE"/>
    <w:rsid w:val="005A684F"/>
    <w:rsid w:val="005A6F8E"/>
    <w:rsid w:val="005B0FF6"/>
    <w:rsid w:val="005B72DD"/>
    <w:rsid w:val="005C3B90"/>
    <w:rsid w:val="005C4367"/>
    <w:rsid w:val="005C7B38"/>
    <w:rsid w:val="005E1A25"/>
    <w:rsid w:val="005E28C1"/>
    <w:rsid w:val="005F282B"/>
    <w:rsid w:val="005F4C3C"/>
    <w:rsid w:val="005F5D70"/>
    <w:rsid w:val="00607201"/>
    <w:rsid w:val="00607FC5"/>
    <w:rsid w:val="00613536"/>
    <w:rsid w:val="00613A85"/>
    <w:rsid w:val="00614069"/>
    <w:rsid w:val="00614D45"/>
    <w:rsid w:val="00615515"/>
    <w:rsid w:val="00624451"/>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7A02"/>
    <w:rsid w:val="006A1D8B"/>
    <w:rsid w:val="006B0439"/>
    <w:rsid w:val="006C69A0"/>
    <w:rsid w:val="006D0495"/>
    <w:rsid w:val="006D5D12"/>
    <w:rsid w:val="006E5BF9"/>
    <w:rsid w:val="006F0D28"/>
    <w:rsid w:val="006F18D0"/>
    <w:rsid w:val="006F6782"/>
    <w:rsid w:val="00701203"/>
    <w:rsid w:val="007025F1"/>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3F2B"/>
    <w:rsid w:val="007C3FBF"/>
    <w:rsid w:val="007D3CBB"/>
    <w:rsid w:val="007E4623"/>
    <w:rsid w:val="007E4F92"/>
    <w:rsid w:val="007F11B4"/>
    <w:rsid w:val="007F30F9"/>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2080"/>
    <w:rsid w:val="00864494"/>
    <w:rsid w:val="0086784E"/>
    <w:rsid w:val="00873825"/>
    <w:rsid w:val="0087531C"/>
    <w:rsid w:val="008A0BFF"/>
    <w:rsid w:val="008A36E4"/>
    <w:rsid w:val="008A5BB5"/>
    <w:rsid w:val="008A6A00"/>
    <w:rsid w:val="008B37E9"/>
    <w:rsid w:val="008B6BC1"/>
    <w:rsid w:val="008D6B3B"/>
    <w:rsid w:val="008D7005"/>
    <w:rsid w:val="008E0497"/>
    <w:rsid w:val="008E2A0C"/>
    <w:rsid w:val="008E3F5E"/>
    <w:rsid w:val="008E5CE9"/>
    <w:rsid w:val="008E67C9"/>
    <w:rsid w:val="008F1687"/>
    <w:rsid w:val="008F2D34"/>
    <w:rsid w:val="0090390D"/>
    <w:rsid w:val="00906AC4"/>
    <w:rsid w:val="009077DF"/>
    <w:rsid w:val="009139C0"/>
    <w:rsid w:val="00913D77"/>
    <w:rsid w:val="00915C1C"/>
    <w:rsid w:val="009207A3"/>
    <w:rsid w:val="00921A29"/>
    <w:rsid w:val="0093069A"/>
    <w:rsid w:val="00952B0C"/>
    <w:rsid w:val="00956508"/>
    <w:rsid w:val="00973E36"/>
    <w:rsid w:val="0097481C"/>
    <w:rsid w:val="00977D20"/>
    <w:rsid w:val="00986420"/>
    <w:rsid w:val="00986D18"/>
    <w:rsid w:val="00993870"/>
    <w:rsid w:val="0099722D"/>
    <w:rsid w:val="009A3226"/>
    <w:rsid w:val="009A4DD7"/>
    <w:rsid w:val="009A6DC5"/>
    <w:rsid w:val="009A7738"/>
    <w:rsid w:val="009B0A64"/>
    <w:rsid w:val="009B1ED1"/>
    <w:rsid w:val="009B29D4"/>
    <w:rsid w:val="009C0791"/>
    <w:rsid w:val="009C5D1C"/>
    <w:rsid w:val="009C68EB"/>
    <w:rsid w:val="009C7A4C"/>
    <w:rsid w:val="009D293D"/>
    <w:rsid w:val="009E093E"/>
    <w:rsid w:val="009E130B"/>
    <w:rsid w:val="009E1999"/>
    <w:rsid w:val="009E5B83"/>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E19"/>
    <w:rsid w:val="00A9500E"/>
    <w:rsid w:val="00A95814"/>
    <w:rsid w:val="00AA1304"/>
    <w:rsid w:val="00AA5153"/>
    <w:rsid w:val="00AB3048"/>
    <w:rsid w:val="00AB4810"/>
    <w:rsid w:val="00AD003B"/>
    <w:rsid w:val="00AD56F3"/>
    <w:rsid w:val="00AD5794"/>
    <w:rsid w:val="00AD752A"/>
    <w:rsid w:val="00AE2D78"/>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40FC0"/>
    <w:rsid w:val="00B569B3"/>
    <w:rsid w:val="00B6181A"/>
    <w:rsid w:val="00B619C4"/>
    <w:rsid w:val="00B62565"/>
    <w:rsid w:val="00B63261"/>
    <w:rsid w:val="00B63BBC"/>
    <w:rsid w:val="00B723C4"/>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D757B"/>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77186"/>
    <w:rsid w:val="00C77656"/>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50C12"/>
    <w:rsid w:val="00D50FE4"/>
    <w:rsid w:val="00D527E3"/>
    <w:rsid w:val="00D57AEB"/>
    <w:rsid w:val="00D61745"/>
    <w:rsid w:val="00D66C93"/>
    <w:rsid w:val="00D67A6E"/>
    <w:rsid w:val="00D70A25"/>
    <w:rsid w:val="00D87255"/>
    <w:rsid w:val="00D87B3B"/>
    <w:rsid w:val="00D93D0B"/>
    <w:rsid w:val="00DA0C5C"/>
    <w:rsid w:val="00DB0D5E"/>
    <w:rsid w:val="00DB51CE"/>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1D71"/>
    <w:rsid w:val="00F635B7"/>
    <w:rsid w:val="00F6405B"/>
    <w:rsid w:val="00F6489F"/>
    <w:rsid w:val="00F669EC"/>
    <w:rsid w:val="00F72A71"/>
    <w:rsid w:val="00F7384A"/>
    <w:rsid w:val="00F73ABB"/>
    <w:rsid w:val="00F73ED6"/>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lecturer@nationalgrange.org?subject=Quilt%20of%20Valor%20nomination" TargetMode="External"/><Relationship Id="rId18" Type="http://schemas.openxmlformats.org/officeDocument/2006/relationships/hyperlink" Target="http://bit.ly/JGUnicef" TargetMode="External"/><Relationship Id="rId26" Type="http://schemas.openxmlformats.org/officeDocument/2006/relationships/hyperlink" Target="http://www.twitter.com/nationalgrange" TargetMode="External"/><Relationship Id="rId39" Type="http://schemas.openxmlformats.org/officeDocument/2006/relationships/image" Target="media/image11.png"/><Relationship Id="rId21" Type="http://schemas.openxmlformats.org/officeDocument/2006/relationships/image" Target="media/image5.png"/><Relationship Id="rId34" Type="http://schemas.openxmlformats.org/officeDocument/2006/relationships/image" Target="media/image9.png"/><Relationship Id="rId42" Type="http://schemas.openxmlformats.org/officeDocument/2006/relationships/hyperlink" Target="https://bit.ly/34nFu3X"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unicef.org/" TargetMode="External"/><Relationship Id="rId29" Type="http://schemas.openxmlformats.org/officeDocument/2006/relationships/hyperlink" Target="http://www.eddyhouse.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brozana@nationalgrange.org?subject=Patrons%20Chain%20Response" TargetMode="External"/><Relationship Id="rId24" Type="http://schemas.openxmlformats.org/officeDocument/2006/relationships/hyperlink" Target="http://www.youtube.org/nationalgrange" TargetMode="External"/><Relationship Id="rId32" Type="http://schemas.openxmlformats.org/officeDocument/2006/relationships/hyperlink" Target="https://www.cognitoforms.com/CaliforniaStateGrange1/WesternRegionHostCommitteePokerChipRequest" TargetMode="External"/><Relationship Id="rId37" Type="http://schemas.openxmlformats.org/officeDocument/2006/relationships/image" Target="media/image10.png"/><Relationship Id="rId40" Type="http://schemas.openxmlformats.org/officeDocument/2006/relationships/hyperlink" Target="http://www.ups.com/holidays" TargetMode="External"/><Relationship Id="rId45"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image" Target="media/image6.png"/><Relationship Id="rId28" Type="http://schemas.openxmlformats.org/officeDocument/2006/relationships/image" Target="media/image7.png"/><Relationship Id="rId36" Type="http://schemas.openxmlformats.org/officeDocument/2006/relationships/hyperlink" Target="https://www.grangestore.org/grange-belt-buckle" TargetMode="External"/><Relationship Id="rId10" Type="http://schemas.openxmlformats.org/officeDocument/2006/relationships/hyperlink" Target="mailto:betsy@nationalgrange.org?subject=Patrons%20Chain%20Response" TargetMode="External"/><Relationship Id="rId19" Type="http://schemas.openxmlformats.org/officeDocument/2006/relationships/hyperlink" Target="http://www.wonderamatv.com/HalloweenParade" TargetMode="External"/><Relationship Id="rId31" Type="http://schemas.openxmlformats.org/officeDocument/2006/relationships/image" Target="media/image8.png"/><Relationship Id="rId44" Type="http://schemas.openxmlformats.org/officeDocument/2006/relationships/hyperlink" Target="https://www.grangestore.org/jewelry"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https://www.nationalgrange.org/156th-annual-national-grange-convention/" TargetMode="External"/><Relationship Id="rId27" Type="http://schemas.openxmlformats.org/officeDocument/2006/relationships/hyperlink" Target="https://www.linkedin.com/company/national-grange" TargetMode="External"/><Relationship Id="rId30" Type="http://schemas.openxmlformats.org/officeDocument/2006/relationships/hyperlink" Target="https://www.amazon.com/hz/wishlist/ls/1X7YACS0553A6?ref_=wl_share" TargetMode="External"/><Relationship Id="rId35" Type="http://schemas.openxmlformats.org/officeDocument/2006/relationships/hyperlink" Target="https://sorensonimpactcenter.com/project/opportunity-zones-and-recovery-playbook/" TargetMode="External"/><Relationship Id="rId43" Type="http://schemas.openxmlformats.org/officeDocument/2006/relationships/hyperlink" Target="http://www.savewithups.com/grange" TargetMode="External"/><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s://www.unicefusa.org/trick-or-treat/resources/community-fundraising" TargetMode="External"/><Relationship Id="rId25" Type="http://schemas.openxmlformats.org/officeDocument/2006/relationships/hyperlink" Target="http://www.facebook.com/nationalgrange" TargetMode="External"/><Relationship Id="rId33" Type="http://schemas.openxmlformats.org/officeDocument/2006/relationships/hyperlink" Target="https://www.nationalgrange.org/wp-content/uploads/2022/10/2023-National-Grange-Guide-to-Contests.pdf" TargetMode="External"/><Relationship Id="rId38" Type="http://schemas.openxmlformats.org/officeDocument/2006/relationships/hyperlink" Target="http://www.grangestore.org/" TargetMode="External"/><Relationship Id="rId46" Type="http://schemas.openxmlformats.org/officeDocument/2006/relationships/image" Target="media/image13.png"/><Relationship Id="rId20" Type="http://schemas.openxmlformats.org/officeDocument/2006/relationships/hyperlink" Target="mailto:samantha@nationalgrange.org?subject=Patrons%20Chain" TargetMode="External"/><Relationship Id="rId41" Type="http://schemas.openxmlformats.org/officeDocument/2006/relationships/hyperlink" Target="https://www.ups.com/lasso/login?loc=en_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2979</Words>
  <Characters>16982</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2022-10-19T14:21:00Z</dcterms:created>
  <dcterms:modified xsi:type="dcterms:W3CDTF">2022-10-19T14:26:00Z</dcterms:modified>
</cp:coreProperties>
</file>