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53910" w14:textId="77777777" w:rsidR="005A4CAE" w:rsidRDefault="005A4CAE" w:rsidP="007B1735">
      <w:pPr>
        <w:pBdr>
          <w:top w:val="nil"/>
          <w:left w:val="nil"/>
          <w:bottom w:val="nil"/>
          <w:right w:val="nil"/>
          <w:between w:val="nil"/>
        </w:pBdr>
        <w:tabs>
          <w:tab w:val="left" w:pos="360"/>
          <w:tab w:val="center" w:pos="4680"/>
          <w:tab w:val="right" w:pos="9360"/>
        </w:tabs>
        <w:rPr>
          <w:rFonts w:ascii="Arial" w:hAnsi="Arial" w:cs="Arial"/>
          <w:color w:val="000000"/>
        </w:rPr>
      </w:pPr>
    </w:p>
    <w:p w14:paraId="1F8545A6" w14:textId="342ADA0E" w:rsidR="003911D0" w:rsidRPr="00475C24" w:rsidRDefault="003911D0" w:rsidP="007B1735">
      <w:pPr>
        <w:pBdr>
          <w:top w:val="nil"/>
          <w:left w:val="nil"/>
          <w:bottom w:val="nil"/>
          <w:right w:val="nil"/>
          <w:between w:val="nil"/>
        </w:pBdr>
        <w:tabs>
          <w:tab w:val="left" w:pos="360"/>
          <w:tab w:val="center" w:pos="4680"/>
          <w:tab w:val="right" w:pos="9360"/>
        </w:tabs>
        <w:rPr>
          <w:rFonts w:ascii="Arial" w:hAnsi="Arial" w:cs="Arial"/>
          <w:color w:val="000000"/>
        </w:rPr>
        <w:sectPr w:rsidR="003911D0" w:rsidRPr="00475C24" w:rsidSect="00AA5153">
          <w:headerReference w:type="first" r:id="rId8"/>
          <w:footerReference w:type="first" r:id="rId9"/>
          <w:type w:val="continuous"/>
          <w:pgSz w:w="12240" w:h="15840"/>
          <w:pgMar w:top="1008" w:right="1152" w:bottom="806" w:left="1152" w:header="720" w:footer="0" w:gutter="0"/>
          <w:cols w:space="720"/>
          <w:titlePg/>
          <w:docGrid w:linePitch="360"/>
        </w:sectPr>
      </w:pPr>
    </w:p>
    <w:p w14:paraId="26FC193B" w14:textId="0D488355" w:rsidR="00915C1C" w:rsidRPr="00475C24" w:rsidRDefault="003911D0" w:rsidP="007B1735">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 xml:space="preserve">February </w:t>
      </w:r>
      <w:r w:rsidR="009550D9">
        <w:rPr>
          <w:rFonts w:ascii="Arial" w:hAnsi="Arial" w:cs="Arial"/>
          <w:color w:val="000000"/>
        </w:rPr>
        <w:t>10</w:t>
      </w:r>
      <w:r w:rsidR="007911EF" w:rsidRPr="00475C24">
        <w:rPr>
          <w:rFonts w:ascii="Arial" w:hAnsi="Arial" w:cs="Arial"/>
          <w:color w:val="000000"/>
        </w:rPr>
        <w:t>, 2023</w:t>
      </w:r>
    </w:p>
    <w:p w14:paraId="50FD0E5E" w14:textId="46EE6226" w:rsidR="001B4446" w:rsidRPr="00475C24" w:rsidRDefault="003B1599" w:rsidP="007B1735">
      <w:pPr>
        <w:shd w:val="clear" w:color="auto" w:fill="FFFFFF"/>
        <w:tabs>
          <w:tab w:val="left" w:pos="360"/>
        </w:tabs>
        <w:ind w:left="-180" w:right="-58"/>
        <w:rPr>
          <w:rFonts w:ascii="Arial" w:hAnsi="Arial" w:cs="Arial"/>
          <w:color w:val="000000" w:themeColor="text1"/>
          <w:sz w:val="28"/>
          <w:szCs w:val="28"/>
          <w:u w:val="single"/>
        </w:rPr>
      </w:pPr>
      <w:r w:rsidRPr="00475C24">
        <w:rPr>
          <w:rFonts w:ascii="Arial" w:hAnsi="Arial" w:cs="Arial"/>
          <w:b/>
          <w:bCs/>
          <w:color w:val="000000" w:themeColor="text1"/>
          <w:sz w:val="28"/>
          <w:szCs w:val="28"/>
          <w:u w:val="single"/>
        </w:rPr>
        <w:t>In this Issue:</w:t>
      </w:r>
    </w:p>
    <w:p w14:paraId="31446C14" w14:textId="77777777" w:rsidR="00D87255" w:rsidRPr="00CF2D94" w:rsidRDefault="00D87255" w:rsidP="007B1735">
      <w:pPr>
        <w:shd w:val="clear" w:color="auto" w:fill="FFFFFF"/>
        <w:tabs>
          <w:tab w:val="left" w:pos="360"/>
        </w:tabs>
        <w:ind w:right="-58"/>
        <w:rPr>
          <w:rFonts w:ascii="Arial" w:hAnsi="Arial" w:cs="Arial"/>
          <w:i/>
          <w:iCs/>
          <w:color w:val="000000" w:themeColor="text1"/>
          <w:sz w:val="20"/>
          <w:szCs w:val="20"/>
        </w:rPr>
      </w:pPr>
    </w:p>
    <w:p w14:paraId="4768C86C" w14:textId="36E2AE45" w:rsidR="00D40DDE" w:rsidRPr="00CF2D94" w:rsidRDefault="00D40DDE" w:rsidP="007B1735">
      <w:pPr>
        <w:shd w:val="clear" w:color="auto" w:fill="FFFFFF"/>
        <w:tabs>
          <w:tab w:val="left" w:pos="360"/>
        </w:tabs>
        <w:ind w:right="-58"/>
        <w:rPr>
          <w:rFonts w:ascii="Arial" w:hAnsi="Arial" w:cs="Arial"/>
          <w:i/>
          <w:iCs/>
          <w:color w:val="000000" w:themeColor="text1"/>
          <w:sz w:val="20"/>
          <w:szCs w:val="20"/>
        </w:rPr>
        <w:sectPr w:rsidR="00D40DDE" w:rsidRPr="00CF2D94" w:rsidSect="00AA5153">
          <w:type w:val="continuous"/>
          <w:pgSz w:w="12240" w:h="15840"/>
          <w:pgMar w:top="1008" w:right="1152" w:bottom="806" w:left="1152" w:header="720" w:footer="0" w:gutter="0"/>
          <w:cols w:space="720"/>
          <w:titlePg/>
          <w:docGrid w:linePitch="360"/>
        </w:sectPr>
      </w:pPr>
    </w:p>
    <w:p w14:paraId="54FD7525" w14:textId="4E72AD5B" w:rsidR="006F0648" w:rsidRPr="00CF2D94" w:rsidRDefault="00000000" w:rsidP="007B1735">
      <w:pPr>
        <w:shd w:val="clear" w:color="auto" w:fill="FFFFFF"/>
        <w:tabs>
          <w:tab w:val="left" w:pos="360"/>
        </w:tabs>
        <w:ind w:left="180" w:right="-58" w:hanging="360"/>
        <w:rPr>
          <w:rFonts w:ascii="Arial" w:hAnsi="Arial" w:cs="Arial"/>
          <w:i/>
          <w:iCs/>
          <w:sz w:val="20"/>
          <w:szCs w:val="20"/>
        </w:rPr>
      </w:pPr>
      <w:hyperlink w:anchor="_Available_educational_programs" w:history="1">
        <w:r w:rsidR="00E231CF" w:rsidRPr="00E231CF">
          <w:rPr>
            <w:rStyle w:val="Hyperlink"/>
            <w:rFonts w:ascii="Arial" w:hAnsi="Arial" w:cs="Arial"/>
            <w:i/>
            <w:iCs/>
            <w:sz w:val="20"/>
            <w:szCs w:val="20"/>
          </w:rPr>
          <w:t>Available educational programs can expand your Grange’s reach</w:t>
        </w:r>
      </w:hyperlink>
      <w:r w:rsidR="00282B91" w:rsidRPr="00CF2D94">
        <w:rPr>
          <w:rFonts w:ascii="Arial" w:hAnsi="Arial" w:cs="Arial"/>
          <w:i/>
          <w:iCs/>
          <w:sz w:val="20"/>
          <w:szCs w:val="20"/>
        </w:rPr>
        <w:t xml:space="preserve"> </w:t>
      </w:r>
      <w:r w:rsidR="00282B91" w:rsidRPr="00CF2D94">
        <w:rPr>
          <w:rFonts w:ascii="Arial" w:hAnsi="Arial" w:cs="Arial"/>
          <w:sz w:val="20"/>
          <w:szCs w:val="20"/>
        </w:rPr>
        <w:t>b</w:t>
      </w:r>
      <w:r w:rsidR="008B2C79" w:rsidRPr="00CF2D94">
        <w:rPr>
          <w:rFonts w:ascii="Arial" w:hAnsi="Arial" w:cs="Arial"/>
          <w:sz w:val="20"/>
          <w:szCs w:val="20"/>
        </w:rPr>
        <w:t xml:space="preserve">y </w:t>
      </w:r>
      <w:r w:rsidR="00946930" w:rsidRPr="00CF2D94">
        <w:rPr>
          <w:rFonts w:ascii="Arial" w:hAnsi="Arial" w:cs="Arial"/>
          <w:sz w:val="20"/>
          <w:szCs w:val="20"/>
        </w:rPr>
        <w:t>Betsy E. Huber</w:t>
      </w:r>
    </w:p>
    <w:p w14:paraId="338DA5D1" w14:textId="1DDA1A81" w:rsidR="003911D0" w:rsidRDefault="00000000" w:rsidP="007B1735">
      <w:pPr>
        <w:shd w:val="clear" w:color="auto" w:fill="FFFFFF"/>
        <w:tabs>
          <w:tab w:val="left" w:pos="360"/>
        </w:tabs>
        <w:ind w:left="180" w:right="-58" w:hanging="360"/>
        <w:rPr>
          <w:rFonts w:ascii="Arial" w:hAnsi="Arial" w:cs="Arial"/>
          <w:sz w:val="20"/>
          <w:szCs w:val="20"/>
        </w:rPr>
      </w:pPr>
      <w:hyperlink w:anchor="_Growing_Hope_Together" w:history="1">
        <w:r w:rsidR="00E231CF" w:rsidRPr="00E231CF">
          <w:rPr>
            <w:rStyle w:val="Hyperlink"/>
            <w:rFonts w:ascii="Arial" w:hAnsi="Arial" w:cs="Arial"/>
            <w:i/>
            <w:iCs/>
            <w:sz w:val="20"/>
            <w:szCs w:val="20"/>
          </w:rPr>
          <w:t>Growing Hope Together</w:t>
        </w:r>
      </w:hyperlink>
      <w:r w:rsidR="003911D0" w:rsidRPr="00CF2D94">
        <w:rPr>
          <w:rFonts w:ascii="Arial" w:hAnsi="Arial" w:cs="Arial"/>
          <w:sz w:val="20"/>
          <w:szCs w:val="20"/>
        </w:rPr>
        <w:t xml:space="preserve"> by </w:t>
      </w:r>
      <w:r w:rsidR="00E231CF">
        <w:rPr>
          <w:rFonts w:ascii="Arial" w:hAnsi="Arial" w:cs="Arial"/>
          <w:sz w:val="20"/>
          <w:szCs w:val="20"/>
        </w:rPr>
        <w:t>Pete Pompper</w:t>
      </w:r>
    </w:p>
    <w:p w14:paraId="55DADC44" w14:textId="3B692B93" w:rsidR="00B405A8" w:rsidRDefault="00000000" w:rsidP="007B1735">
      <w:pPr>
        <w:shd w:val="clear" w:color="auto" w:fill="FFFFFF"/>
        <w:tabs>
          <w:tab w:val="left" w:pos="360"/>
        </w:tabs>
        <w:ind w:left="180" w:right="-58" w:hanging="360"/>
        <w:rPr>
          <w:rFonts w:ascii="Arial" w:hAnsi="Arial" w:cs="Arial"/>
          <w:i/>
          <w:iCs/>
          <w:sz w:val="20"/>
          <w:szCs w:val="20"/>
        </w:rPr>
      </w:pPr>
      <w:hyperlink w:anchor="_The_disproportionate_impact" w:history="1">
        <w:r w:rsidR="00B405A8" w:rsidRPr="00682FFF">
          <w:rPr>
            <w:rStyle w:val="Hyperlink"/>
            <w:rFonts w:ascii="Arial" w:hAnsi="Arial" w:cs="Arial"/>
            <w:i/>
            <w:iCs/>
            <w:sz w:val="20"/>
            <w:szCs w:val="20"/>
          </w:rPr>
          <w:t>The disproportionate impact of cancer on rural communities</w:t>
        </w:r>
      </w:hyperlink>
      <w:r w:rsidR="00B405A8">
        <w:rPr>
          <w:rFonts w:ascii="Arial" w:hAnsi="Arial" w:cs="Arial"/>
          <w:i/>
          <w:iCs/>
          <w:sz w:val="20"/>
          <w:szCs w:val="20"/>
        </w:rPr>
        <w:t xml:space="preserve"> – </w:t>
      </w:r>
      <w:r w:rsidR="0034631F">
        <w:rPr>
          <w:rFonts w:ascii="Arial" w:hAnsi="Arial" w:cs="Arial"/>
          <w:i/>
          <w:iCs/>
          <w:sz w:val="20"/>
          <w:szCs w:val="20"/>
        </w:rPr>
        <w:t xml:space="preserve">a </w:t>
      </w:r>
      <w:r w:rsidR="00B405A8">
        <w:rPr>
          <w:rFonts w:ascii="Arial" w:hAnsi="Arial" w:cs="Arial"/>
          <w:i/>
          <w:iCs/>
          <w:sz w:val="20"/>
          <w:szCs w:val="20"/>
        </w:rPr>
        <w:t xml:space="preserve">new </w:t>
      </w:r>
      <w:r w:rsidR="00871BEB">
        <w:rPr>
          <w:rFonts w:ascii="Arial" w:hAnsi="Arial" w:cs="Arial"/>
          <w:i/>
          <w:iCs/>
          <w:sz w:val="20"/>
          <w:szCs w:val="20"/>
        </w:rPr>
        <w:t>report from the National Grange</w:t>
      </w:r>
    </w:p>
    <w:p w14:paraId="4CB97CCB" w14:textId="4E19449A" w:rsidR="0034631F" w:rsidRDefault="0092411B" w:rsidP="007B1735">
      <w:pPr>
        <w:shd w:val="clear" w:color="auto" w:fill="FFFFFF"/>
        <w:tabs>
          <w:tab w:val="left" w:pos="360"/>
        </w:tabs>
        <w:ind w:left="180" w:right="-58" w:hanging="360"/>
        <w:rPr>
          <w:rFonts w:ascii="Arial" w:hAnsi="Arial" w:cs="Arial"/>
          <w:i/>
          <w:iCs/>
          <w:sz w:val="20"/>
          <w:szCs w:val="20"/>
        </w:rPr>
      </w:pPr>
      <w:hyperlink w:anchor="_Advocacy_Playbook:_The" w:history="1">
        <w:r w:rsidR="0034631F" w:rsidRPr="0092411B">
          <w:rPr>
            <w:rStyle w:val="Hyperlink"/>
            <w:rFonts w:ascii="Arial" w:hAnsi="Arial" w:cs="Arial"/>
            <w:i/>
            <w:iCs/>
            <w:sz w:val="20"/>
            <w:szCs w:val="20"/>
          </w:rPr>
          <w:t>Advocacy Playbook</w:t>
        </w:r>
        <w:r w:rsidRPr="0092411B">
          <w:rPr>
            <w:rStyle w:val="Hyperlink"/>
            <w:rFonts w:ascii="Arial" w:hAnsi="Arial" w:cs="Arial"/>
            <w:i/>
            <w:iCs/>
            <w:sz w:val="20"/>
            <w:szCs w:val="20"/>
          </w:rPr>
          <w:t>:</w:t>
        </w:r>
        <w:r w:rsidR="0034631F" w:rsidRPr="0092411B">
          <w:rPr>
            <w:rStyle w:val="Hyperlink"/>
            <w:rFonts w:ascii="Arial" w:hAnsi="Arial" w:cs="Arial"/>
            <w:i/>
            <w:iCs/>
            <w:sz w:val="20"/>
            <w:szCs w:val="20"/>
          </w:rPr>
          <w:t xml:space="preserve"> </w:t>
        </w:r>
        <w:r w:rsidR="00B316F9" w:rsidRPr="0092411B">
          <w:rPr>
            <w:rStyle w:val="Hyperlink"/>
            <w:rFonts w:ascii="Arial" w:hAnsi="Arial" w:cs="Arial"/>
            <w:i/>
            <w:iCs/>
            <w:sz w:val="20"/>
            <w:szCs w:val="20"/>
          </w:rPr>
          <w:t>The Debt Limit</w:t>
        </w:r>
      </w:hyperlink>
    </w:p>
    <w:p w14:paraId="0E834EAD" w14:textId="45C8D22B" w:rsidR="00B80E80" w:rsidRDefault="00B316F9" w:rsidP="007B1735">
      <w:pPr>
        <w:shd w:val="clear" w:color="auto" w:fill="FFFFFF"/>
        <w:tabs>
          <w:tab w:val="left" w:pos="360"/>
        </w:tabs>
        <w:ind w:left="180" w:right="-58" w:hanging="360"/>
        <w:rPr>
          <w:rFonts w:ascii="Arial" w:hAnsi="Arial" w:cs="Arial"/>
          <w:i/>
          <w:iCs/>
          <w:sz w:val="20"/>
          <w:szCs w:val="20"/>
        </w:rPr>
      </w:pPr>
      <w:hyperlink w:anchor="_Grange_Month_Materials" w:history="1">
        <w:r w:rsidR="00B80E80" w:rsidRPr="00B316F9">
          <w:rPr>
            <w:rStyle w:val="Hyperlink"/>
            <w:rFonts w:ascii="Arial" w:hAnsi="Arial" w:cs="Arial"/>
            <w:i/>
            <w:iCs/>
            <w:sz w:val="20"/>
            <w:szCs w:val="20"/>
          </w:rPr>
          <w:t>Grange Month Materials</w:t>
        </w:r>
      </w:hyperlink>
    </w:p>
    <w:p w14:paraId="21F86ECB" w14:textId="6369601B" w:rsidR="00882CA9" w:rsidRDefault="00B80E80" w:rsidP="007B1735">
      <w:pPr>
        <w:shd w:val="clear" w:color="auto" w:fill="FFFFFF"/>
        <w:tabs>
          <w:tab w:val="left" w:pos="360"/>
        </w:tabs>
        <w:ind w:left="180" w:right="-58" w:hanging="360"/>
        <w:rPr>
          <w:rFonts w:ascii="Arial" w:hAnsi="Arial" w:cs="Arial"/>
          <w:i/>
          <w:iCs/>
          <w:sz w:val="20"/>
          <w:szCs w:val="20"/>
        </w:rPr>
      </w:pPr>
      <w:hyperlink w:anchor="SupplyStoreJunior" w:history="1">
        <w:r w:rsidR="00682FFF" w:rsidRPr="00B80E80">
          <w:rPr>
            <w:rStyle w:val="Hyperlink"/>
            <w:rFonts w:ascii="Arial" w:hAnsi="Arial" w:cs="Arial"/>
            <w:i/>
            <w:iCs/>
            <w:sz w:val="20"/>
            <w:szCs w:val="20"/>
          </w:rPr>
          <w:t>Grange Supply Store</w:t>
        </w:r>
        <w:r w:rsidR="00682FFF" w:rsidRPr="00B80E80">
          <w:rPr>
            <w:rStyle w:val="Hyperlink"/>
            <w:rFonts w:ascii="Arial" w:hAnsi="Arial" w:cs="Arial"/>
            <w:i/>
            <w:iCs/>
            <w:sz w:val="20"/>
            <w:szCs w:val="20"/>
          </w:rPr>
          <w:t>:</w:t>
        </w:r>
        <w:r w:rsidR="00682FFF" w:rsidRPr="00B80E80">
          <w:rPr>
            <w:rStyle w:val="Hyperlink"/>
            <w:rFonts w:ascii="Arial" w:hAnsi="Arial" w:cs="Arial"/>
            <w:i/>
            <w:iCs/>
            <w:sz w:val="20"/>
            <w:szCs w:val="20"/>
          </w:rPr>
          <w:t xml:space="preserve"> </w:t>
        </w:r>
        <w:r w:rsidR="003C1EA2" w:rsidRPr="00B80E80">
          <w:rPr>
            <w:rStyle w:val="Hyperlink"/>
            <w:rFonts w:ascii="Arial" w:hAnsi="Arial" w:cs="Arial"/>
            <w:i/>
            <w:iCs/>
            <w:sz w:val="20"/>
            <w:szCs w:val="20"/>
          </w:rPr>
          <w:t>Communit</w:t>
        </w:r>
        <w:r w:rsidR="003C1EA2" w:rsidRPr="00B80E80">
          <w:rPr>
            <w:rStyle w:val="Hyperlink"/>
            <w:rFonts w:ascii="Arial" w:hAnsi="Arial" w:cs="Arial"/>
            <w:i/>
            <w:iCs/>
            <w:sz w:val="20"/>
            <w:szCs w:val="20"/>
          </w:rPr>
          <w:t>y</w:t>
        </w:r>
        <w:r w:rsidR="003C1EA2" w:rsidRPr="00B80E80">
          <w:rPr>
            <w:rStyle w:val="Hyperlink"/>
            <w:rFonts w:ascii="Arial" w:hAnsi="Arial" w:cs="Arial"/>
            <w:i/>
            <w:iCs/>
            <w:sz w:val="20"/>
            <w:szCs w:val="20"/>
          </w:rPr>
          <w:t xml:space="preserve"> Citizen A</w:t>
        </w:r>
        <w:r w:rsidR="003C1EA2" w:rsidRPr="00B80E80">
          <w:rPr>
            <w:rStyle w:val="Hyperlink"/>
            <w:rFonts w:ascii="Arial" w:hAnsi="Arial" w:cs="Arial"/>
            <w:i/>
            <w:iCs/>
            <w:sz w:val="20"/>
            <w:szCs w:val="20"/>
          </w:rPr>
          <w:t>w</w:t>
        </w:r>
        <w:r w:rsidR="003C1EA2" w:rsidRPr="00B80E80">
          <w:rPr>
            <w:rStyle w:val="Hyperlink"/>
            <w:rFonts w:ascii="Arial" w:hAnsi="Arial" w:cs="Arial"/>
            <w:i/>
            <w:iCs/>
            <w:sz w:val="20"/>
            <w:szCs w:val="20"/>
          </w:rPr>
          <w:t>ard</w:t>
        </w:r>
      </w:hyperlink>
    </w:p>
    <w:p w14:paraId="5C98D29C" w14:textId="675C4E36" w:rsidR="00B80E80" w:rsidRPr="00682FFF" w:rsidRDefault="00B80E80" w:rsidP="007B1735">
      <w:pPr>
        <w:shd w:val="clear" w:color="auto" w:fill="FFFFFF"/>
        <w:tabs>
          <w:tab w:val="left" w:pos="360"/>
        </w:tabs>
        <w:ind w:left="180" w:right="-58" w:hanging="360"/>
        <w:rPr>
          <w:rFonts w:ascii="Arial" w:hAnsi="Arial" w:cs="Arial"/>
          <w:i/>
          <w:iCs/>
          <w:sz w:val="20"/>
          <w:szCs w:val="20"/>
        </w:rPr>
      </w:pPr>
      <w:hyperlink w:anchor="SupplyStorePlaque" w:history="1">
        <w:r w:rsidRPr="00B80E80">
          <w:rPr>
            <w:rStyle w:val="Hyperlink"/>
            <w:rFonts w:ascii="Arial" w:hAnsi="Arial" w:cs="Arial"/>
            <w:i/>
            <w:iCs/>
            <w:sz w:val="20"/>
            <w:szCs w:val="20"/>
          </w:rPr>
          <w:t>Grange Supply Store: Fire Sale! Vintage Grange Hall Dedication Plaque</w:t>
        </w:r>
      </w:hyperlink>
    </w:p>
    <w:p w14:paraId="0ECF7687" w14:textId="794DDECC" w:rsidR="00E27F21" w:rsidRPr="00CF2D94" w:rsidRDefault="003237E7" w:rsidP="007B1735">
      <w:pPr>
        <w:tabs>
          <w:tab w:val="left" w:pos="360"/>
        </w:tabs>
        <w:ind w:left="180" w:hanging="360"/>
        <w:rPr>
          <w:rStyle w:val="Hyperlink"/>
          <w:rFonts w:ascii="Arial" w:hAnsi="Arial" w:cs="Arial"/>
          <w:i/>
          <w:iCs/>
          <w:sz w:val="20"/>
          <w:szCs w:val="20"/>
        </w:rPr>
        <w:sectPr w:rsidR="00E27F21" w:rsidRPr="00CF2D94" w:rsidSect="00063E64">
          <w:type w:val="continuous"/>
          <w:pgSz w:w="12240" w:h="15840"/>
          <w:pgMar w:top="1008" w:right="1152" w:bottom="806" w:left="1152" w:header="720" w:footer="0" w:gutter="0"/>
          <w:cols w:num="2" w:space="720"/>
          <w:titlePg/>
          <w:docGrid w:linePitch="360"/>
        </w:sectPr>
      </w:pPr>
      <w:r w:rsidRPr="00CF2D94">
        <w:rPr>
          <w:rFonts w:ascii="Arial" w:hAnsi="Arial" w:cs="Arial"/>
          <w:i/>
          <w:iCs/>
          <w:sz w:val="20"/>
          <w:szCs w:val="20"/>
        </w:rPr>
        <w:fldChar w:fldCharType="begin"/>
      </w:r>
      <w:r w:rsidRPr="00CF2D94">
        <w:rPr>
          <w:rFonts w:ascii="Arial" w:hAnsi="Arial" w:cs="Arial"/>
          <w:i/>
          <w:iCs/>
          <w:sz w:val="20"/>
          <w:szCs w:val="20"/>
        </w:rPr>
        <w:instrText xml:space="preserve"> HYPERLINK  \l "_Grange_Member_Benefit:_3" </w:instrText>
      </w:r>
      <w:r w:rsidRPr="00CF2D94">
        <w:rPr>
          <w:rFonts w:ascii="Arial" w:hAnsi="Arial" w:cs="Arial"/>
          <w:i/>
          <w:iCs/>
          <w:sz w:val="20"/>
          <w:szCs w:val="20"/>
        </w:rPr>
      </w:r>
      <w:r w:rsidRPr="00CF2D94">
        <w:rPr>
          <w:rFonts w:ascii="Arial" w:hAnsi="Arial" w:cs="Arial"/>
          <w:i/>
          <w:iCs/>
          <w:sz w:val="20"/>
          <w:szCs w:val="20"/>
        </w:rPr>
        <w:fldChar w:fldCharType="separate"/>
      </w:r>
      <w:r w:rsidR="00946930" w:rsidRPr="00CF2D94">
        <w:rPr>
          <w:rStyle w:val="Hyperlink"/>
          <w:rFonts w:ascii="Arial" w:hAnsi="Arial" w:cs="Arial"/>
          <w:i/>
          <w:iCs/>
          <w:sz w:val="20"/>
          <w:szCs w:val="20"/>
        </w:rPr>
        <w:t>Grange Member Benefit</w:t>
      </w:r>
      <w:r w:rsidR="003D613B" w:rsidRPr="00CF2D94">
        <w:rPr>
          <w:rStyle w:val="Hyperlink"/>
          <w:rFonts w:ascii="Arial" w:hAnsi="Arial" w:cs="Arial"/>
          <w:i/>
          <w:iCs/>
          <w:sz w:val="20"/>
          <w:szCs w:val="20"/>
        </w:rPr>
        <w:t xml:space="preserve">: </w:t>
      </w:r>
      <w:r w:rsidR="0034631F">
        <w:rPr>
          <w:rStyle w:val="Hyperlink"/>
          <w:rFonts w:ascii="Arial" w:hAnsi="Arial" w:cs="Arial"/>
          <w:i/>
          <w:iCs/>
          <w:sz w:val="20"/>
          <w:szCs w:val="20"/>
        </w:rPr>
        <w:t>Lenovo Presidents’ Day Deals</w:t>
      </w:r>
    </w:p>
    <w:bookmarkStart w:id="0" w:name="_Channel_your_passion"/>
    <w:bookmarkStart w:id="1" w:name="_Available_educational_programs"/>
    <w:bookmarkEnd w:id="0"/>
    <w:bookmarkEnd w:id="1"/>
    <w:p w14:paraId="20AB0531" w14:textId="208E2EE0" w:rsidR="002D6586" w:rsidRPr="00475C24" w:rsidRDefault="003237E7" w:rsidP="007B1735">
      <w:pPr>
        <w:pStyle w:val="Heading1"/>
        <w:tabs>
          <w:tab w:val="left" w:pos="360"/>
        </w:tabs>
        <w:rPr>
          <w:rFonts w:ascii="Arial" w:hAnsi="Arial" w:cs="Arial"/>
          <w:i/>
          <w:iCs/>
          <w:color w:val="241F21"/>
          <w:sz w:val="21"/>
          <w:szCs w:val="21"/>
          <w:shd w:val="clear" w:color="auto" w:fill="FCFCFB"/>
        </w:rPr>
      </w:pPr>
      <w:r w:rsidRPr="00CF2D94">
        <w:rPr>
          <w:rFonts w:ascii="Arial" w:eastAsia="Times New Roman" w:hAnsi="Arial" w:cs="Arial"/>
          <w:i/>
          <w:iCs/>
          <w:color w:val="auto"/>
          <w:sz w:val="20"/>
          <w:szCs w:val="20"/>
        </w:rPr>
        <w:fldChar w:fldCharType="end"/>
      </w:r>
      <w:r w:rsidR="00E231CF">
        <w:rPr>
          <w:rFonts w:ascii="Arial" w:eastAsia="Times New Roman" w:hAnsi="Arial" w:cs="Arial"/>
          <w:b/>
          <w:bCs/>
          <w:sz w:val="28"/>
          <w:szCs w:val="28"/>
          <w:u w:val="single"/>
          <w:bdr w:val="none" w:sz="0" w:space="0" w:color="auto" w:frame="1"/>
        </w:rPr>
        <w:t>Available educational programs can expand your Grange’s reach</w:t>
      </w:r>
    </w:p>
    <w:p w14:paraId="376F0E5F" w14:textId="30C729D4" w:rsidR="002D6586" w:rsidRPr="00475C24" w:rsidRDefault="002D6586" w:rsidP="007B1735">
      <w:pPr>
        <w:tabs>
          <w:tab w:val="left" w:pos="360"/>
        </w:tabs>
        <w:rPr>
          <w:rFonts w:ascii="Arial" w:hAnsi="Arial" w:cs="Arial"/>
          <w:i/>
          <w:iCs/>
          <w:sz w:val="22"/>
          <w:szCs w:val="22"/>
        </w:rPr>
      </w:pPr>
      <w:r w:rsidRPr="00475C24">
        <w:rPr>
          <w:rFonts w:ascii="Arial" w:hAnsi="Arial" w:cs="Arial"/>
          <w:i/>
          <w:iCs/>
          <w:sz w:val="22"/>
          <w:szCs w:val="22"/>
        </w:rPr>
        <w:t>B</w:t>
      </w:r>
      <w:r w:rsidR="00946930" w:rsidRPr="00475C24">
        <w:rPr>
          <w:rFonts w:ascii="Arial" w:hAnsi="Arial" w:cs="Arial"/>
          <w:i/>
          <w:iCs/>
          <w:sz w:val="22"/>
          <w:szCs w:val="22"/>
        </w:rPr>
        <w:t xml:space="preserve">y </w:t>
      </w:r>
      <w:hyperlink r:id="rId10" w:history="1">
        <w:r w:rsidR="00946930" w:rsidRPr="00475C24">
          <w:rPr>
            <w:rStyle w:val="Hyperlink"/>
            <w:rFonts w:ascii="Arial" w:hAnsi="Arial" w:cs="Arial"/>
            <w:i/>
            <w:iCs/>
            <w:sz w:val="22"/>
            <w:szCs w:val="22"/>
          </w:rPr>
          <w:t>Betsy E. Huber</w:t>
        </w:r>
      </w:hyperlink>
      <w:r w:rsidR="00946930" w:rsidRPr="00475C24">
        <w:rPr>
          <w:rFonts w:ascii="Arial" w:hAnsi="Arial" w:cs="Arial"/>
          <w:i/>
          <w:iCs/>
          <w:sz w:val="22"/>
          <w:szCs w:val="22"/>
        </w:rPr>
        <w:t>, National Grange President</w:t>
      </w:r>
    </w:p>
    <w:p w14:paraId="46F8C314" w14:textId="54C3F737" w:rsidR="00881DA4" w:rsidRPr="00475C24" w:rsidRDefault="00881DA4" w:rsidP="007B1735">
      <w:pPr>
        <w:tabs>
          <w:tab w:val="left" w:pos="360"/>
        </w:tabs>
        <w:rPr>
          <w:rFonts w:ascii="Arial" w:hAnsi="Arial" w:cs="Arial"/>
        </w:rPr>
      </w:pPr>
    </w:p>
    <w:p w14:paraId="1CB29D40" w14:textId="77777777" w:rsidR="00E231CF" w:rsidRPr="0034631F" w:rsidRDefault="00E231CF" w:rsidP="00E231CF">
      <w:pPr>
        <w:pStyle w:val="NormalWeb"/>
        <w:spacing w:before="0" w:beforeAutospacing="0" w:after="0" w:afterAutospacing="0" w:line="276" w:lineRule="auto"/>
        <w:ind w:firstLine="360"/>
        <w:rPr>
          <w:rFonts w:ascii="Arial" w:hAnsi="Arial" w:cs="Arial"/>
          <w:color w:val="000000"/>
          <w:sz w:val="22"/>
          <w:szCs w:val="22"/>
        </w:rPr>
      </w:pPr>
      <w:bookmarkStart w:id="2" w:name="_Grange_growth_isn’t"/>
      <w:bookmarkStart w:id="3" w:name="_Preparing_for_the"/>
      <w:bookmarkStart w:id="4" w:name="_Gratitude_–_Choose"/>
      <w:bookmarkStart w:id="5" w:name="_What_is_our"/>
      <w:bookmarkStart w:id="6" w:name="_How_“going_Fish!”"/>
      <w:bookmarkEnd w:id="2"/>
      <w:bookmarkEnd w:id="3"/>
      <w:bookmarkEnd w:id="4"/>
      <w:bookmarkEnd w:id="5"/>
      <w:bookmarkEnd w:id="6"/>
      <w:r w:rsidRPr="0034631F">
        <w:rPr>
          <w:rFonts w:ascii="Arial" w:hAnsi="Arial" w:cs="Arial"/>
          <w:color w:val="000000"/>
          <w:sz w:val="22"/>
          <w:szCs w:val="22"/>
        </w:rPr>
        <w:t>If you’ve been paying attention to news from National Grange, you’ve heard that we have several upcoming opportunities for Granges to participate in educational programs to benefit their members and neighbors. I’ll review them here briefly. Your Grange does not have to be involved in them all, but I encourage you to join in at least one of these opportunities.</w:t>
      </w:r>
    </w:p>
    <w:p w14:paraId="0B476E41" w14:textId="015FD358" w:rsidR="00E231CF" w:rsidRPr="0034631F" w:rsidRDefault="00000000">
      <w:pPr>
        <w:pStyle w:val="NormalWeb"/>
        <w:numPr>
          <w:ilvl w:val="0"/>
          <w:numId w:val="3"/>
        </w:numPr>
        <w:spacing w:before="0" w:beforeAutospacing="0" w:after="0" w:afterAutospacing="0" w:line="276" w:lineRule="auto"/>
        <w:rPr>
          <w:rFonts w:ascii="Arial" w:hAnsi="Arial" w:cs="Arial"/>
          <w:color w:val="000000"/>
          <w:sz w:val="22"/>
          <w:szCs w:val="22"/>
        </w:rPr>
      </w:pPr>
      <w:hyperlink r:id="rId11" w:history="1">
        <w:r w:rsidR="00E231CF" w:rsidRPr="0034631F">
          <w:rPr>
            <w:rStyle w:val="Hyperlink"/>
            <w:rFonts w:ascii="Arial" w:hAnsi="Arial" w:cs="Arial"/>
            <w:b/>
            <w:bCs/>
            <w:sz w:val="22"/>
            <w:szCs w:val="22"/>
          </w:rPr>
          <w:t>Rural Minds</w:t>
        </w:r>
      </w:hyperlink>
      <w:r w:rsidR="00E231CF" w:rsidRPr="0034631F">
        <w:rPr>
          <w:rFonts w:ascii="Arial" w:hAnsi="Arial" w:cs="Arial"/>
          <w:color w:val="000000"/>
          <w:sz w:val="22"/>
          <w:szCs w:val="22"/>
        </w:rPr>
        <w:t xml:space="preserve"> partnership – see Pete </w:t>
      </w:r>
      <w:proofErr w:type="spellStart"/>
      <w:r w:rsidR="00E231CF" w:rsidRPr="0034631F">
        <w:rPr>
          <w:rFonts w:ascii="Arial" w:hAnsi="Arial" w:cs="Arial"/>
          <w:color w:val="000000"/>
          <w:sz w:val="22"/>
          <w:szCs w:val="22"/>
        </w:rPr>
        <w:t>Pompper’s</w:t>
      </w:r>
      <w:proofErr w:type="spellEnd"/>
      <w:r w:rsidR="00E231CF" w:rsidRPr="0034631F">
        <w:rPr>
          <w:rFonts w:ascii="Arial" w:hAnsi="Arial" w:cs="Arial"/>
          <w:color w:val="000000"/>
          <w:sz w:val="22"/>
          <w:szCs w:val="22"/>
        </w:rPr>
        <w:t xml:space="preserve"> article in this issue. Surveys showed that the suicide rate in rural America is 65% greater than in urban areas. Shocking! We have information and educational materials available to you so you can make a difference in this statistic. On our website, </w:t>
      </w:r>
      <w:hyperlink r:id="rId12" w:history="1">
        <w:r w:rsidR="00E231CF" w:rsidRPr="0034631F">
          <w:rPr>
            <w:rStyle w:val="Hyperlink"/>
            <w:rFonts w:ascii="Arial" w:hAnsi="Arial" w:cs="Arial"/>
            <w:sz w:val="22"/>
            <w:szCs w:val="22"/>
          </w:rPr>
          <w:t>nationalgrange.org</w:t>
        </w:r>
      </w:hyperlink>
      <w:r w:rsidR="00E231CF" w:rsidRPr="0034631F">
        <w:rPr>
          <w:rFonts w:ascii="Arial" w:hAnsi="Arial" w:cs="Arial"/>
          <w:color w:val="000000"/>
          <w:sz w:val="22"/>
          <w:szCs w:val="22"/>
        </w:rPr>
        <w:t xml:space="preserve">, search for “Rural Minds” to learn more, and look at </w:t>
      </w:r>
      <w:hyperlink r:id="rId13" w:history="1">
        <w:r w:rsidR="00E231CF" w:rsidRPr="0034631F">
          <w:rPr>
            <w:rStyle w:val="Hyperlink"/>
            <w:rFonts w:ascii="Arial" w:hAnsi="Arial" w:cs="Arial"/>
            <w:sz w:val="22"/>
            <w:szCs w:val="22"/>
          </w:rPr>
          <w:t>Ruralminds.org</w:t>
        </w:r>
      </w:hyperlink>
      <w:r w:rsidR="00E231CF" w:rsidRPr="0034631F">
        <w:rPr>
          <w:rFonts w:ascii="Arial" w:hAnsi="Arial" w:cs="Arial"/>
          <w:color w:val="000000"/>
          <w:sz w:val="22"/>
          <w:szCs w:val="22"/>
        </w:rPr>
        <w:t xml:space="preserve"> for available information.</w:t>
      </w:r>
    </w:p>
    <w:p w14:paraId="4E5D6A76" w14:textId="189ECD44" w:rsidR="00E231CF" w:rsidRPr="0034631F" w:rsidRDefault="00E231CF">
      <w:pPr>
        <w:pStyle w:val="NormalWeb"/>
        <w:numPr>
          <w:ilvl w:val="0"/>
          <w:numId w:val="3"/>
        </w:numPr>
        <w:spacing w:before="0" w:beforeAutospacing="0" w:after="0" w:afterAutospacing="0" w:line="276" w:lineRule="auto"/>
        <w:rPr>
          <w:rFonts w:ascii="Arial" w:hAnsi="Arial" w:cs="Arial"/>
          <w:color w:val="000000"/>
          <w:sz w:val="22"/>
          <w:szCs w:val="22"/>
        </w:rPr>
      </w:pPr>
      <w:r w:rsidRPr="0034631F">
        <w:rPr>
          <w:rFonts w:ascii="Arial" w:hAnsi="Arial" w:cs="Arial"/>
          <w:color w:val="000000"/>
          <w:sz w:val="22"/>
          <w:szCs w:val="22"/>
        </w:rPr>
        <w:t xml:space="preserve">National Grange will disseminate a pre-surgery guide and a post-surgery guide and support website to optimize post-surgery discharge care, both based on prior research, providing these patients with actionable information needed to understand their condition, to help them make informed care decisions, to facilitate shared decision making, to prepare for surgery, and to allow their families and caretakers to provide best practices aftercare. </w:t>
      </w:r>
      <w:proofErr w:type="gramStart"/>
      <w:r w:rsidRPr="0034631F">
        <w:rPr>
          <w:rFonts w:ascii="Arial" w:hAnsi="Arial" w:cs="Arial"/>
          <w:color w:val="000000"/>
          <w:sz w:val="22"/>
          <w:szCs w:val="22"/>
        </w:rPr>
        <w:t>Similar to</w:t>
      </w:r>
      <w:proofErr w:type="gramEnd"/>
      <w:r w:rsidRPr="0034631F">
        <w:rPr>
          <w:rFonts w:ascii="Arial" w:hAnsi="Arial" w:cs="Arial"/>
          <w:color w:val="000000"/>
          <w:sz w:val="22"/>
          <w:szCs w:val="22"/>
        </w:rPr>
        <w:t xml:space="preserve"> our cancer program in 2020, we will provide each Grange with a flash drive complete program you can present to your members or at a community meeting. (Contingent on our winning this grant.)</w:t>
      </w:r>
    </w:p>
    <w:p w14:paraId="70CA0934" w14:textId="2485E297" w:rsidR="00E231CF" w:rsidRPr="0034631F" w:rsidRDefault="00E231CF">
      <w:pPr>
        <w:pStyle w:val="NormalWeb"/>
        <w:numPr>
          <w:ilvl w:val="0"/>
          <w:numId w:val="3"/>
        </w:numPr>
        <w:spacing w:before="0" w:beforeAutospacing="0" w:after="0" w:afterAutospacing="0" w:line="276" w:lineRule="auto"/>
        <w:rPr>
          <w:rFonts w:ascii="Arial" w:hAnsi="Arial" w:cs="Arial"/>
          <w:color w:val="000000"/>
          <w:sz w:val="22"/>
          <w:szCs w:val="22"/>
        </w:rPr>
      </w:pPr>
      <w:r w:rsidRPr="0034631F">
        <w:rPr>
          <w:rFonts w:ascii="Arial" w:hAnsi="Arial" w:cs="Arial"/>
          <w:color w:val="000000"/>
          <w:sz w:val="22"/>
          <w:szCs w:val="22"/>
        </w:rPr>
        <w:t xml:space="preserve">National Grange will provide information to assist your Grange in promoting the </w:t>
      </w:r>
      <w:hyperlink r:id="rId14" w:history="1">
        <w:r w:rsidRPr="0034631F">
          <w:rPr>
            <w:rStyle w:val="Hyperlink"/>
            <w:rFonts w:ascii="Arial" w:hAnsi="Arial" w:cs="Arial"/>
            <w:sz w:val="22"/>
            <w:szCs w:val="22"/>
          </w:rPr>
          <w:t>Affordable Connectivity Program</w:t>
        </w:r>
      </w:hyperlink>
      <w:r w:rsidRPr="0034631F">
        <w:rPr>
          <w:rFonts w:ascii="Arial" w:hAnsi="Arial" w:cs="Arial"/>
          <w:color w:val="000000"/>
          <w:sz w:val="22"/>
          <w:szCs w:val="22"/>
        </w:rPr>
        <w:t>, an FCC program to provide qualifying low-income households with a monthly discount of up to $30 a month for broadband services, and a one-time $100 discount on a connected device (tablet, laptop, or computer) with a co-pay of at least $10 but no more than $50. Many eligible people are not aware of this benefit. As you know the Grange has worked for rural broadband expansion for more than 20 years, and we believe that addressing affordability is a critical component of closing the digital divide. We hope you will participate in this educational program when it becomes available. (Contingent on our winning this grant.)</w:t>
      </w:r>
    </w:p>
    <w:p w14:paraId="11D01604" w14:textId="75203F24" w:rsidR="00E231CF" w:rsidRPr="0034631F" w:rsidRDefault="00E231CF">
      <w:pPr>
        <w:pStyle w:val="NormalWeb"/>
        <w:numPr>
          <w:ilvl w:val="0"/>
          <w:numId w:val="3"/>
        </w:numPr>
        <w:spacing w:before="0" w:beforeAutospacing="0" w:after="0" w:afterAutospacing="0" w:line="276" w:lineRule="auto"/>
        <w:rPr>
          <w:rFonts w:ascii="Arial" w:hAnsi="Arial" w:cs="Arial"/>
          <w:color w:val="000000"/>
          <w:sz w:val="22"/>
          <w:szCs w:val="22"/>
        </w:rPr>
      </w:pPr>
      <w:r w:rsidRPr="0034631F">
        <w:rPr>
          <w:rFonts w:ascii="Arial" w:hAnsi="Arial" w:cs="Arial"/>
          <w:color w:val="000000"/>
          <w:sz w:val="22"/>
          <w:szCs w:val="22"/>
        </w:rPr>
        <w:t>The 2020 program “</w:t>
      </w:r>
      <w:hyperlink r:id="rId15" w:history="1">
        <w:r w:rsidRPr="0034631F">
          <w:rPr>
            <w:rStyle w:val="Hyperlink"/>
            <w:rFonts w:ascii="Arial" w:hAnsi="Arial" w:cs="Arial"/>
            <w:b/>
            <w:bCs/>
            <w:sz w:val="22"/>
            <w:szCs w:val="22"/>
          </w:rPr>
          <w:t xml:space="preserve">What to Do </w:t>
        </w:r>
        <w:proofErr w:type="gramStart"/>
        <w:r w:rsidRPr="0034631F">
          <w:rPr>
            <w:rStyle w:val="Hyperlink"/>
            <w:rFonts w:ascii="Arial" w:hAnsi="Arial" w:cs="Arial"/>
            <w:b/>
            <w:bCs/>
            <w:sz w:val="22"/>
            <w:szCs w:val="22"/>
          </w:rPr>
          <w:t>With</w:t>
        </w:r>
        <w:proofErr w:type="gramEnd"/>
        <w:r w:rsidRPr="0034631F">
          <w:rPr>
            <w:rStyle w:val="Hyperlink"/>
            <w:rFonts w:ascii="Arial" w:hAnsi="Arial" w:cs="Arial"/>
            <w:b/>
            <w:bCs/>
            <w:sz w:val="22"/>
            <w:szCs w:val="22"/>
          </w:rPr>
          <w:t xml:space="preserve"> a Cancer Diagnosis</w:t>
        </w:r>
      </w:hyperlink>
      <w:r w:rsidRPr="0034631F">
        <w:rPr>
          <w:rFonts w:ascii="Arial" w:hAnsi="Arial" w:cs="Arial"/>
          <w:color w:val="000000"/>
          <w:sz w:val="22"/>
          <w:szCs w:val="22"/>
        </w:rPr>
        <w:t>” is still available on our website and still a great program to share.</w:t>
      </w:r>
    </w:p>
    <w:p w14:paraId="76E95052" w14:textId="73897D51" w:rsidR="00E231CF" w:rsidRPr="0034631F" w:rsidRDefault="00E231CF">
      <w:pPr>
        <w:pStyle w:val="NormalWeb"/>
        <w:numPr>
          <w:ilvl w:val="0"/>
          <w:numId w:val="3"/>
        </w:numPr>
        <w:spacing w:before="0" w:beforeAutospacing="0" w:after="0" w:afterAutospacing="0" w:line="276" w:lineRule="auto"/>
        <w:rPr>
          <w:rFonts w:ascii="Arial" w:hAnsi="Arial" w:cs="Arial"/>
          <w:color w:val="000000"/>
          <w:sz w:val="22"/>
          <w:szCs w:val="22"/>
        </w:rPr>
      </w:pPr>
      <w:r w:rsidRPr="0034631F">
        <w:rPr>
          <w:rFonts w:ascii="Arial" w:hAnsi="Arial" w:cs="Arial"/>
          <w:color w:val="000000"/>
          <w:sz w:val="22"/>
          <w:szCs w:val="22"/>
        </w:rPr>
        <w:t xml:space="preserve">We are investigating a new opportunity, </w:t>
      </w:r>
      <w:proofErr w:type="spellStart"/>
      <w:r w:rsidRPr="0034631F">
        <w:rPr>
          <w:rFonts w:ascii="Arial" w:hAnsi="Arial" w:cs="Arial"/>
          <w:color w:val="000000"/>
          <w:sz w:val="22"/>
          <w:szCs w:val="22"/>
        </w:rPr>
        <w:t>Farmshare</w:t>
      </w:r>
      <w:proofErr w:type="spellEnd"/>
      <w:r w:rsidRPr="0034631F">
        <w:rPr>
          <w:rFonts w:ascii="Arial" w:hAnsi="Arial" w:cs="Arial"/>
          <w:color w:val="000000"/>
          <w:sz w:val="22"/>
          <w:szCs w:val="22"/>
        </w:rPr>
        <w:t xml:space="preserve">, an affinity marketplace to connect small farmers/food producers with a customer base for online marketing and sales. If </w:t>
      </w:r>
      <w:r w:rsidRPr="0034631F">
        <w:rPr>
          <w:rFonts w:ascii="Arial" w:hAnsi="Arial" w:cs="Arial"/>
          <w:color w:val="000000"/>
          <w:sz w:val="22"/>
          <w:szCs w:val="22"/>
        </w:rPr>
        <w:lastRenderedPageBreak/>
        <w:t xml:space="preserve">you have a small business selling produce, value-added food products, </w:t>
      </w:r>
      <w:proofErr w:type="spellStart"/>
      <w:r w:rsidRPr="0034631F">
        <w:rPr>
          <w:rFonts w:ascii="Arial" w:hAnsi="Arial" w:cs="Arial"/>
          <w:color w:val="000000"/>
          <w:sz w:val="22"/>
          <w:szCs w:val="22"/>
        </w:rPr>
        <w:t>etc</w:t>
      </w:r>
      <w:proofErr w:type="spellEnd"/>
      <w:r w:rsidRPr="0034631F">
        <w:rPr>
          <w:rFonts w:ascii="Arial" w:hAnsi="Arial" w:cs="Arial"/>
          <w:color w:val="000000"/>
          <w:sz w:val="22"/>
          <w:szCs w:val="22"/>
        </w:rPr>
        <w:t xml:space="preserve">, and are interested in learning more, please </w:t>
      </w:r>
      <w:hyperlink r:id="rId16" w:history="1">
        <w:r w:rsidRPr="0034631F">
          <w:rPr>
            <w:rStyle w:val="Hyperlink"/>
            <w:rFonts w:ascii="Arial" w:hAnsi="Arial" w:cs="Arial"/>
            <w:sz w:val="22"/>
            <w:szCs w:val="22"/>
          </w:rPr>
          <w:t>contact me</w:t>
        </w:r>
      </w:hyperlink>
      <w:r w:rsidRPr="0034631F">
        <w:rPr>
          <w:rFonts w:ascii="Arial" w:hAnsi="Arial" w:cs="Arial"/>
          <w:color w:val="000000"/>
          <w:sz w:val="22"/>
          <w:szCs w:val="22"/>
        </w:rPr>
        <w:t>.</w:t>
      </w:r>
    </w:p>
    <w:p w14:paraId="6FBB54D2" w14:textId="208458F6" w:rsidR="00E231CF" w:rsidRPr="0034631F" w:rsidRDefault="00E231CF">
      <w:pPr>
        <w:pStyle w:val="NormalWeb"/>
        <w:numPr>
          <w:ilvl w:val="0"/>
          <w:numId w:val="3"/>
        </w:numPr>
        <w:spacing w:before="0" w:beforeAutospacing="0" w:after="0" w:afterAutospacing="0" w:line="276" w:lineRule="auto"/>
        <w:rPr>
          <w:rFonts w:ascii="Arial" w:hAnsi="Arial" w:cs="Arial"/>
          <w:color w:val="000000"/>
          <w:sz w:val="22"/>
          <w:szCs w:val="22"/>
        </w:rPr>
      </w:pPr>
      <w:r w:rsidRPr="0034631F">
        <w:rPr>
          <w:rFonts w:ascii="Arial" w:hAnsi="Arial" w:cs="Arial"/>
          <w:color w:val="000000"/>
          <w:sz w:val="22"/>
          <w:szCs w:val="22"/>
        </w:rPr>
        <w:t>New projects and opportunities are appearing each day! Please share these with your membership and stay tuned for more information.</w:t>
      </w:r>
    </w:p>
    <w:p w14:paraId="27584B50" w14:textId="5BA850E4" w:rsidR="007911EF" w:rsidRPr="003911D0" w:rsidRDefault="007B1735" w:rsidP="007B1735">
      <w:pPr>
        <w:pStyle w:val="Heading1"/>
        <w:tabs>
          <w:tab w:val="left" w:pos="360"/>
        </w:tabs>
        <w:rPr>
          <w:rFonts w:ascii="Arial" w:hAnsi="Arial" w:cs="Arial"/>
          <w:b/>
          <w:bCs/>
          <w:sz w:val="28"/>
          <w:szCs w:val="28"/>
          <w:u w:val="single"/>
        </w:rPr>
      </w:pPr>
      <w:bookmarkStart w:id="7" w:name="_Growing_Hope_Together"/>
      <w:bookmarkEnd w:id="7"/>
      <w:r>
        <w:rPr>
          <w:rFonts w:ascii="Arial" w:hAnsi="Arial" w:cs="Arial"/>
          <w:b/>
          <w:bCs/>
          <w:sz w:val="28"/>
          <w:szCs w:val="28"/>
          <w:u w:val="single"/>
        </w:rPr>
        <w:t>Growing Hope Together</w:t>
      </w:r>
    </w:p>
    <w:p w14:paraId="7528D016" w14:textId="277C7ED0" w:rsidR="007F3706" w:rsidRPr="00475C24" w:rsidRDefault="007F3706" w:rsidP="007B1735">
      <w:pPr>
        <w:tabs>
          <w:tab w:val="left" w:pos="360"/>
        </w:tabs>
        <w:rPr>
          <w:rFonts w:ascii="Arial" w:hAnsi="Arial" w:cs="Arial"/>
          <w:i/>
          <w:iCs/>
          <w:sz w:val="22"/>
          <w:szCs w:val="22"/>
        </w:rPr>
      </w:pPr>
      <w:r w:rsidRPr="00475C24">
        <w:rPr>
          <w:rFonts w:ascii="Arial" w:hAnsi="Arial" w:cs="Arial"/>
          <w:i/>
          <w:iCs/>
          <w:sz w:val="22"/>
          <w:szCs w:val="22"/>
        </w:rPr>
        <w:t>B</w:t>
      </w:r>
      <w:r w:rsidR="007B1735">
        <w:rPr>
          <w:rFonts w:ascii="Arial" w:hAnsi="Arial" w:cs="Arial"/>
          <w:i/>
          <w:iCs/>
          <w:sz w:val="22"/>
          <w:szCs w:val="22"/>
        </w:rPr>
        <w:t xml:space="preserve">y </w:t>
      </w:r>
      <w:hyperlink r:id="rId17" w:history="1">
        <w:r w:rsidR="007B1735" w:rsidRPr="007B1735">
          <w:rPr>
            <w:rStyle w:val="Hyperlink"/>
            <w:rFonts w:ascii="Arial" w:hAnsi="Arial" w:cs="Arial"/>
            <w:i/>
            <w:iCs/>
            <w:sz w:val="22"/>
            <w:szCs w:val="22"/>
          </w:rPr>
          <w:t>Pete Pompper</w:t>
        </w:r>
      </w:hyperlink>
      <w:r w:rsidR="007B1735">
        <w:rPr>
          <w:rFonts w:ascii="Arial" w:hAnsi="Arial" w:cs="Arial"/>
          <w:i/>
          <w:iCs/>
          <w:sz w:val="22"/>
          <w:szCs w:val="22"/>
        </w:rPr>
        <w:t>, National Grange Community Service Director</w:t>
      </w:r>
    </w:p>
    <w:p w14:paraId="5369EECD" w14:textId="151EDD81" w:rsidR="00235055" w:rsidRPr="00475C24" w:rsidRDefault="003911D0" w:rsidP="007B1735">
      <w:pPr>
        <w:tabs>
          <w:tab w:val="left" w:pos="360"/>
        </w:tabs>
        <w:rPr>
          <w:rFonts w:ascii="Arial" w:hAnsi="Arial" w:cs="Arial"/>
        </w:rPr>
      </w:pPr>
      <w:bookmarkStart w:id="8" w:name="_12_ways_to"/>
      <w:bookmarkEnd w:id="8"/>
      <w:r w:rsidRPr="00475C24">
        <w:rPr>
          <w:rFonts w:ascii="Arial" w:hAnsi="Arial" w:cs="Arial"/>
          <w:noProof/>
          <w:sz w:val="22"/>
          <w:szCs w:val="22"/>
        </w:rPr>
        <w:drawing>
          <wp:anchor distT="0" distB="0" distL="114300" distR="114300" simplePos="0" relativeHeight="251675648" behindDoc="0" locked="0" layoutInCell="1" allowOverlap="1" wp14:anchorId="4C567087" wp14:editId="014797AE">
            <wp:simplePos x="0" y="0"/>
            <wp:positionH relativeFrom="column">
              <wp:posOffset>8775</wp:posOffset>
            </wp:positionH>
            <wp:positionV relativeFrom="paragraph">
              <wp:posOffset>153035</wp:posOffset>
            </wp:positionV>
            <wp:extent cx="1126490" cy="1126490"/>
            <wp:effectExtent l="0" t="0" r="0" b="381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26490" cy="1126490"/>
                    </a:xfrm>
                    <a:prstGeom prst="rect">
                      <a:avLst/>
                    </a:prstGeom>
                  </pic:spPr>
                </pic:pic>
              </a:graphicData>
            </a:graphic>
            <wp14:sizeRelH relativeFrom="page">
              <wp14:pctWidth>0</wp14:pctWidth>
            </wp14:sizeRelH>
            <wp14:sizeRelV relativeFrom="page">
              <wp14:pctHeight>0</wp14:pctHeight>
            </wp14:sizeRelV>
          </wp:anchor>
        </w:drawing>
      </w:r>
    </w:p>
    <w:p w14:paraId="0C0EC65E" w14:textId="77777777" w:rsidR="007B1735" w:rsidRDefault="003F1211" w:rsidP="007B1735">
      <w:pPr>
        <w:pStyle w:val="NormalWeb"/>
        <w:tabs>
          <w:tab w:val="left" w:pos="360"/>
        </w:tabs>
        <w:spacing w:before="0" w:beforeAutospacing="0" w:after="0" w:afterAutospacing="0"/>
        <w:rPr>
          <w:rFonts w:ascii="Arial" w:hAnsi="Arial" w:cs="Arial"/>
          <w:color w:val="000000"/>
          <w:sz w:val="22"/>
          <w:szCs w:val="22"/>
        </w:rPr>
      </w:pPr>
      <w:bookmarkStart w:id="9" w:name="_Members_needed_for"/>
      <w:bookmarkStart w:id="10" w:name="_Communications_Department_to"/>
      <w:bookmarkEnd w:id="9"/>
      <w:bookmarkEnd w:id="10"/>
      <w:r w:rsidRPr="007B1735">
        <w:rPr>
          <w:rFonts w:ascii="Arial" w:hAnsi="Arial" w:cs="Arial"/>
          <w:sz w:val="22"/>
          <w:szCs w:val="22"/>
        </w:rPr>
        <w:tab/>
      </w:r>
      <w:bookmarkStart w:id="11" w:name="_The_disproportionate_impact"/>
      <w:bookmarkEnd w:id="11"/>
      <w:r w:rsidR="007B1735" w:rsidRPr="007B1735">
        <w:rPr>
          <w:rFonts w:ascii="Arial" w:hAnsi="Arial" w:cs="Arial"/>
          <w:color w:val="000000"/>
          <w:sz w:val="22"/>
          <w:szCs w:val="22"/>
        </w:rPr>
        <w:t xml:space="preserve">This </w:t>
      </w:r>
      <w:r w:rsidR="007B1735">
        <w:rPr>
          <w:rFonts w:ascii="Arial" w:hAnsi="Arial" w:cs="Arial"/>
          <w:color w:val="000000"/>
          <w:sz w:val="22"/>
          <w:szCs w:val="22"/>
        </w:rPr>
        <w:t>tagline</w:t>
      </w:r>
      <w:r w:rsidR="007B1735" w:rsidRPr="007B1735">
        <w:rPr>
          <w:rFonts w:ascii="Arial" w:hAnsi="Arial" w:cs="Arial"/>
          <w:color w:val="000000"/>
          <w:sz w:val="22"/>
          <w:szCs w:val="22"/>
        </w:rPr>
        <w:t xml:space="preserve"> says so much to me the more I think about it since it was adopted by the partnership between the National Grange and </w:t>
      </w:r>
      <w:hyperlink r:id="rId19" w:history="1">
        <w:r w:rsidR="007B1735" w:rsidRPr="007B1735">
          <w:rPr>
            <w:rStyle w:val="Hyperlink"/>
            <w:rFonts w:ascii="Arial" w:hAnsi="Arial" w:cs="Arial"/>
            <w:b/>
            <w:bCs/>
            <w:sz w:val="22"/>
            <w:szCs w:val="22"/>
          </w:rPr>
          <w:t>Rural Minds</w:t>
        </w:r>
      </w:hyperlink>
      <w:r w:rsidR="007B1735" w:rsidRPr="007B1735">
        <w:rPr>
          <w:rFonts w:ascii="Arial" w:hAnsi="Arial" w:cs="Arial"/>
          <w:color w:val="000000"/>
          <w:sz w:val="22"/>
          <w:szCs w:val="22"/>
        </w:rPr>
        <w:t xml:space="preserve">. We have been working together for over a year to bring that message to our communities through our Granges. This </w:t>
      </w:r>
      <w:r w:rsidR="007B1735">
        <w:rPr>
          <w:rFonts w:ascii="Arial" w:hAnsi="Arial" w:cs="Arial"/>
          <w:color w:val="000000"/>
          <w:sz w:val="22"/>
          <w:szCs w:val="22"/>
        </w:rPr>
        <w:t>p</w:t>
      </w:r>
      <w:r w:rsidR="007B1735" w:rsidRPr="007B1735">
        <w:rPr>
          <w:rFonts w:ascii="Arial" w:hAnsi="Arial" w:cs="Arial"/>
          <w:color w:val="000000"/>
          <w:sz w:val="22"/>
          <w:szCs w:val="22"/>
        </w:rPr>
        <w:t>artnership</w:t>
      </w:r>
      <w:r w:rsidR="007B1735">
        <w:rPr>
          <w:rFonts w:ascii="Arial" w:hAnsi="Arial" w:cs="Arial"/>
          <w:color w:val="000000"/>
          <w:sz w:val="22"/>
          <w:szCs w:val="22"/>
        </w:rPr>
        <w:t>,</w:t>
      </w:r>
      <w:r w:rsidR="007B1735" w:rsidRPr="007B1735">
        <w:rPr>
          <w:rFonts w:ascii="Arial" w:hAnsi="Arial" w:cs="Arial"/>
          <w:color w:val="000000"/>
          <w:sz w:val="22"/>
          <w:szCs w:val="22"/>
        </w:rPr>
        <w:t xml:space="preserve"> along with the Partnership Council on which the National Grange has </w:t>
      </w:r>
      <w:r w:rsidR="007B1735">
        <w:rPr>
          <w:rFonts w:ascii="Arial" w:hAnsi="Arial" w:cs="Arial"/>
          <w:color w:val="000000"/>
          <w:sz w:val="22"/>
          <w:szCs w:val="22"/>
        </w:rPr>
        <w:t>two</w:t>
      </w:r>
      <w:r w:rsidR="007B1735" w:rsidRPr="007B1735">
        <w:rPr>
          <w:rFonts w:ascii="Arial" w:hAnsi="Arial" w:cs="Arial"/>
          <w:color w:val="000000"/>
          <w:sz w:val="22"/>
          <w:szCs w:val="22"/>
        </w:rPr>
        <w:t xml:space="preserve"> seats</w:t>
      </w:r>
      <w:r w:rsidR="007B1735">
        <w:rPr>
          <w:rFonts w:ascii="Arial" w:hAnsi="Arial" w:cs="Arial"/>
          <w:color w:val="000000"/>
          <w:sz w:val="22"/>
          <w:szCs w:val="22"/>
        </w:rPr>
        <w:t>,</w:t>
      </w:r>
      <w:r w:rsidR="007B1735" w:rsidRPr="007B1735">
        <w:rPr>
          <w:rFonts w:ascii="Arial" w:hAnsi="Arial" w:cs="Arial"/>
          <w:color w:val="000000"/>
          <w:sz w:val="22"/>
          <w:szCs w:val="22"/>
        </w:rPr>
        <w:t xml:space="preserve"> has two focus points</w:t>
      </w:r>
      <w:r w:rsidR="007B1735">
        <w:rPr>
          <w:rFonts w:ascii="Arial" w:hAnsi="Arial" w:cs="Arial"/>
          <w:color w:val="000000"/>
          <w:sz w:val="22"/>
          <w:szCs w:val="22"/>
        </w:rPr>
        <w:t>:</w:t>
      </w:r>
      <w:r w:rsidR="007B1735" w:rsidRPr="007B1735">
        <w:rPr>
          <w:rFonts w:ascii="Arial" w:hAnsi="Arial" w:cs="Arial"/>
          <w:color w:val="000000"/>
          <w:sz w:val="22"/>
          <w:szCs w:val="22"/>
        </w:rPr>
        <w:t xml:space="preserve"> </w:t>
      </w:r>
      <w:r w:rsidR="007B1735">
        <w:rPr>
          <w:rFonts w:ascii="Arial" w:hAnsi="Arial" w:cs="Arial"/>
          <w:color w:val="000000"/>
          <w:sz w:val="22"/>
          <w:szCs w:val="22"/>
        </w:rPr>
        <w:t>o</w:t>
      </w:r>
      <w:r w:rsidR="007B1735" w:rsidRPr="007B1735">
        <w:rPr>
          <w:rFonts w:ascii="Arial" w:hAnsi="Arial" w:cs="Arial"/>
          <w:color w:val="000000"/>
          <w:sz w:val="22"/>
          <w:szCs w:val="22"/>
        </w:rPr>
        <w:t>ne is suicide awareness and prevention</w:t>
      </w:r>
      <w:r w:rsidR="007B1735">
        <w:rPr>
          <w:rFonts w:ascii="Arial" w:hAnsi="Arial" w:cs="Arial"/>
          <w:color w:val="000000"/>
          <w:sz w:val="22"/>
          <w:szCs w:val="22"/>
        </w:rPr>
        <w:t>,</w:t>
      </w:r>
      <w:r w:rsidR="007B1735" w:rsidRPr="007B1735">
        <w:rPr>
          <w:rFonts w:ascii="Arial" w:hAnsi="Arial" w:cs="Arial"/>
          <w:color w:val="000000"/>
          <w:sz w:val="22"/>
          <w:szCs w:val="22"/>
        </w:rPr>
        <w:t xml:space="preserve"> and the other is rural mental health issues and reducing the stigma surrounding them. The more research I do</w:t>
      </w:r>
      <w:r w:rsidR="007B1735">
        <w:rPr>
          <w:rFonts w:ascii="Arial" w:hAnsi="Arial" w:cs="Arial"/>
          <w:color w:val="000000"/>
          <w:sz w:val="22"/>
          <w:szCs w:val="22"/>
        </w:rPr>
        <w:t>,</w:t>
      </w:r>
      <w:r w:rsidR="007B1735" w:rsidRPr="007B1735">
        <w:rPr>
          <w:rFonts w:ascii="Arial" w:hAnsi="Arial" w:cs="Arial"/>
          <w:color w:val="000000"/>
          <w:sz w:val="22"/>
          <w:szCs w:val="22"/>
        </w:rPr>
        <w:t xml:space="preserve"> I am realizing these topics are multifaceted and affect so many different demographics differently</w:t>
      </w:r>
      <w:r w:rsidR="007B1735">
        <w:rPr>
          <w:rFonts w:ascii="Arial" w:hAnsi="Arial" w:cs="Arial"/>
          <w:color w:val="000000"/>
          <w:sz w:val="22"/>
          <w:szCs w:val="22"/>
        </w:rPr>
        <w:t>.</w:t>
      </w:r>
    </w:p>
    <w:p w14:paraId="4C1B8233" w14:textId="77777777" w:rsidR="007B1735" w:rsidRDefault="007B1735" w:rsidP="007B1735">
      <w:pPr>
        <w:pStyle w:val="NormalWeb"/>
        <w:tabs>
          <w:tab w:val="left" w:pos="360"/>
        </w:tabs>
        <w:spacing w:before="0" w:beforeAutospacing="0" w:after="0" w:afterAutospacing="0"/>
        <w:rPr>
          <w:rFonts w:ascii="Arial" w:hAnsi="Arial" w:cs="Arial"/>
          <w:color w:val="000000"/>
          <w:sz w:val="22"/>
          <w:szCs w:val="22"/>
        </w:rPr>
      </w:pPr>
      <w:r>
        <w:rPr>
          <w:rFonts w:ascii="Arial" w:hAnsi="Arial" w:cs="Arial"/>
          <w:color w:val="000000"/>
          <w:sz w:val="22"/>
          <w:szCs w:val="22"/>
        </w:rPr>
        <w:tab/>
      </w:r>
      <w:r w:rsidRPr="007B1735">
        <w:rPr>
          <w:rFonts w:ascii="Arial" w:hAnsi="Arial" w:cs="Arial"/>
          <w:color w:val="000000"/>
          <w:sz w:val="22"/>
          <w:szCs w:val="22"/>
        </w:rPr>
        <w:t xml:space="preserve">Because of this, we at the </w:t>
      </w:r>
      <w:r>
        <w:rPr>
          <w:rFonts w:ascii="Arial" w:hAnsi="Arial" w:cs="Arial"/>
          <w:color w:val="000000"/>
          <w:sz w:val="22"/>
          <w:szCs w:val="22"/>
        </w:rPr>
        <w:t>National Grange</w:t>
      </w:r>
      <w:r w:rsidRPr="007B1735">
        <w:rPr>
          <w:rFonts w:ascii="Arial" w:hAnsi="Arial" w:cs="Arial"/>
          <w:color w:val="000000"/>
          <w:sz w:val="22"/>
          <w:szCs w:val="22"/>
        </w:rPr>
        <w:t xml:space="preserve"> </w:t>
      </w:r>
      <w:r>
        <w:rPr>
          <w:rFonts w:ascii="Arial" w:hAnsi="Arial" w:cs="Arial"/>
          <w:color w:val="000000"/>
          <w:sz w:val="22"/>
          <w:szCs w:val="22"/>
        </w:rPr>
        <w:t>l</w:t>
      </w:r>
      <w:r w:rsidRPr="007B1735">
        <w:rPr>
          <w:rFonts w:ascii="Arial" w:hAnsi="Arial" w:cs="Arial"/>
          <w:color w:val="000000"/>
          <w:sz w:val="22"/>
          <w:szCs w:val="22"/>
        </w:rPr>
        <w:t xml:space="preserve">eadership level are all working on this in different ways. We are all working towards a common goal along with the </w:t>
      </w:r>
      <w:r>
        <w:rPr>
          <w:rFonts w:ascii="Arial" w:hAnsi="Arial" w:cs="Arial"/>
          <w:color w:val="000000"/>
          <w:sz w:val="22"/>
          <w:szCs w:val="22"/>
        </w:rPr>
        <w:t>l</w:t>
      </w:r>
      <w:r w:rsidRPr="007B1735">
        <w:rPr>
          <w:rFonts w:ascii="Arial" w:hAnsi="Arial" w:cs="Arial"/>
          <w:color w:val="000000"/>
          <w:sz w:val="22"/>
          <w:szCs w:val="22"/>
        </w:rPr>
        <w:t xml:space="preserve">eadership at Rural Minds. There </w:t>
      </w:r>
      <w:proofErr w:type="gramStart"/>
      <w:r w:rsidRPr="007B1735">
        <w:rPr>
          <w:rFonts w:ascii="Arial" w:hAnsi="Arial" w:cs="Arial"/>
          <w:color w:val="000000"/>
          <w:sz w:val="22"/>
          <w:szCs w:val="22"/>
        </w:rPr>
        <w:t>are</w:t>
      </w:r>
      <w:proofErr w:type="gramEnd"/>
      <w:r w:rsidRPr="007B1735">
        <w:rPr>
          <w:rFonts w:ascii="Arial" w:hAnsi="Arial" w:cs="Arial"/>
          <w:color w:val="000000"/>
          <w:sz w:val="22"/>
          <w:szCs w:val="22"/>
        </w:rPr>
        <w:t xml:space="preserve"> weekly</w:t>
      </w:r>
      <w:r>
        <w:rPr>
          <w:rFonts w:ascii="Arial" w:hAnsi="Arial" w:cs="Arial"/>
          <w:color w:val="000000"/>
          <w:sz w:val="22"/>
          <w:szCs w:val="22"/>
        </w:rPr>
        <w:t xml:space="preserve"> -</w:t>
      </w:r>
      <w:r w:rsidRPr="007B1735">
        <w:rPr>
          <w:rFonts w:ascii="Arial" w:hAnsi="Arial" w:cs="Arial"/>
          <w:color w:val="000000"/>
          <w:sz w:val="22"/>
          <w:szCs w:val="22"/>
        </w:rPr>
        <w:t xml:space="preserve"> and sometime</w:t>
      </w:r>
      <w:r>
        <w:rPr>
          <w:rFonts w:ascii="Arial" w:hAnsi="Arial" w:cs="Arial"/>
          <w:color w:val="000000"/>
          <w:sz w:val="22"/>
          <w:szCs w:val="22"/>
        </w:rPr>
        <w:t>s</w:t>
      </w:r>
      <w:r w:rsidRPr="007B1735">
        <w:rPr>
          <w:rFonts w:ascii="Arial" w:hAnsi="Arial" w:cs="Arial"/>
          <w:color w:val="000000"/>
          <w:sz w:val="22"/>
          <w:szCs w:val="22"/>
        </w:rPr>
        <w:t xml:space="preserve"> daily</w:t>
      </w:r>
      <w:r>
        <w:rPr>
          <w:rFonts w:ascii="Arial" w:hAnsi="Arial" w:cs="Arial"/>
          <w:color w:val="000000"/>
          <w:sz w:val="22"/>
          <w:szCs w:val="22"/>
        </w:rPr>
        <w:t xml:space="preserve"> -</w:t>
      </w:r>
      <w:r w:rsidRPr="007B1735">
        <w:rPr>
          <w:rFonts w:ascii="Arial" w:hAnsi="Arial" w:cs="Arial"/>
          <w:color w:val="000000"/>
          <w:sz w:val="22"/>
          <w:szCs w:val="22"/>
        </w:rPr>
        <w:t xml:space="preserve"> phone calls between the </w:t>
      </w:r>
      <w:r>
        <w:rPr>
          <w:rFonts w:ascii="Arial" w:hAnsi="Arial" w:cs="Arial"/>
          <w:color w:val="000000"/>
          <w:sz w:val="22"/>
          <w:szCs w:val="22"/>
        </w:rPr>
        <w:t>National Grange</w:t>
      </w:r>
      <w:r w:rsidRPr="007B1735">
        <w:rPr>
          <w:rFonts w:ascii="Arial" w:hAnsi="Arial" w:cs="Arial"/>
          <w:color w:val="000000"/>
          <w:sz w:val="22"/>
          <w:szCs w:val="22"/>
        </w:rPr>
        <w:t xml:space="preserve"> (Burton Eller) and Rural Minds (Jeff Winton and Chuck Strand) when new ideas, topics</w:t>
      </w:r>
      <w:r>
        <w:rPr>
          <w:rFonts w:ascii="Arial" w:hAnsi="Arial" w:cs="Arial"/>
          <w:color w:val="000000"/>
          <w:sz w:val="22"/>
          <w:szCs w:val="22"/>
        </w:rPr>
        <w:t>,</w:t>
      </w:r>
      <w:r w:rsidRPr="007B1735">
        <w:rPr>
          <w:rFonts w:ascii="Arial" w:hAnsi="Arial" w:cs="Arial"/>
          <w:color w:val="000000"/>
          <w:sz w:val="22"/>
          <w:szCs w:val="22"/>
        </w:rPr>
        <w:t xml:space="preserve"> or meetings occur. This forward momentum is great to see</w:t>
      </w:r>
      <w:r>
        <w:rPr>
          <w:rFonts w:ascii="Arial" w:hAnsi="Arial" w:cs="Arial"/>
          <w:color w:val="000000"/>
          <w:sz w:val="22"/>
          <w:szCs w:val="22"/>
        </w:rPr>
        <w:t>,</w:t>
      </w:r>
      <w:r w:rsidRPr="007B1735">
        <w:rPr>
          <w:rFonts w:ascii="Arial" w:hAnsi="Arial" w:cs="Arial"/>
          <w:color w:val="000000"/>
          <w:sz w:val="22"/>
          <w:szCs w:val="22"/>
        </w:rPr>
        <w:t xml:space="preserve"> and the Grange is </w:t>
      </w:r>
      <w:r>
        <w:rPr>
          <w:rFonts w:ascii="Arial" w:hAnsi="Arial" w:cs="Arial"/>
          <w:color w:val="000000"/>
          <w:sz w:val="22"/>
          <w:szCs w:val="22"/>
        </w:rPr>
        <w:t>at</w:t>
      </w:r>
      <w:r w:rsidRPr="007B1735">
        <w:rPr>
          <w:rFonts w:ascii="Arial" w:hAnsi="Arial" w:cs="Arial"/>
          <w:color w:val="000000"/>
          <w:sz w:val="22"/>
          <w:szCs w:val="22"/>
        </w:rPr>
        <w:t xml:space="preserve"> the forefront and helping lead the way in “Growing Hope Together</w:t>
      </w:r>
      <w:r>
        <w:rPr>
          <w:rFonts w:ascii="Arial" w:hAnsi="Arial" w:cs="Arial"/>
          <w:color w:val="000000"/>
          <w:sz w:val="22"/>
          <w:szCs w:val="22"/>
        </w:rPr>
        <w:t>.”</w:t>
      </w:r>
      <w:r w:rsidRPr="007B1735">
        <w:rPr>
          <w:rFonts w:ascii="Arial" w:hAnsi="Arial" w:cs="Arial"/>
          <w:color w:val="000000"/>
          <w:sz w:val="22"/>
          <w:szCs w:val="22"/>
        </w:rPr>
        <w:t xml:space="preserve"> </w:t>
      </w:r>
    </w:p>
    <w:p w14:paraId="515AEA5C" w14:textId="326A0771" w:rsidR="007B1735" w:rsidRPr="007B1735" w:rsidRDefault="007B1735" w:rsidP="007B1735">
      <w:pPr>
        <w:pStyle w:val="NormalWeb"/>
        <w:tabs>
          <w:tab w:val="left" w:pos="360"/>
        </w:tabs>
        <w:spacing w:before="0" w:beforeAutospacing="0" w:after="0" w:afterAutospacing="0"/>
        <w:rPr>
          <w:rFonts w:ascii="Arial" w:hAnsi="Arial" w:cs="Arial"/>
          <w:color w:val="000000"/>
          <w:sz w:val="22"/>
          <w:szCs w:val="22"/>
        </w:rPr>
      </w:pPr>
      <w:r>
        <w:rPr>
          <w:rFonts w:ascii="Arial" w:hAnsi="Arial" w:cs="Arial"/>
          <w:color w:val="000000"/>
          <w:sz w:val="22"/>
          <w:szCs w:val="22"/>
        </w:rPr>
        <w:tab/>
      </w:r>
      <w:r w:rsidRPr="007B1735">
        <w:rPr>
          <w:rFonts w:ascii="Arial" w:hAnsi="Arial" w:cs="Arial"/>
          <w:color w:val="000000"/>
          <w:sz w:val="22"/>
          <w:szCs w:val="22"/>
        </w:rPr>
        <w:t xml:space="preserve">We are working on some exciting </w:t>
      </w:r>
      <w:proofErr w:type="gramStart"/>
      <w:r w:rsidRPr="007B1735">
        <w:rPr>
          <w:rFonts w:ascii="Arial" w:hAnsi="Arial" w:cs="Arial"/>
          <w:color w:val="000000"/>
          <w:sz w:val="22"/>
          <w:szCs w:val="22"/>
        </w:rPr>
        <w:t>future plans</w:t>
      </w:r>
      <w:proofErr w:type="gramEnd"/>
      <w:r w:rsidRPr="007B1735">
        <w:rPr>
          <w:rFonts w:ascii="Arial" w:hAnsi="Arial" w:cs="Arial"/>
          <w:color w:val="000000"/>
          <w:sz w:val="22"/>
          <w:szCs w:val="22"/>
        </w:rPr>
        <w:t xml:space="preserve"> that will bring several leading groups together to discuss </w:t>
      </w:r>
      <w:r>
        <w:rPr>
          <w:rFonts w:ascii="Arial" w:hAnsi="Arial" w:cs="Arial"/>
          <w:color w:val="000000"/>
          <w:sz w:val="22"/>
          <w:szCs w:val="22"/>
        </w:rPr>
        <w:t>s</w:t>
      </w:r>
      <w:r w:rsidRPr="007B1735">
        <w:rPr>
          <w:rFonts w:ascii="Arial" w:hAnsi="Arial" w:cs="Arial"/>
          <w:color w:val="000000"/>
          <w:sz w:val="22"/>
          <w:szCs w:val="22"/>
        </w:rPr>
        <w:t xml:space="preserve">uicide </w:t>
      </w:r>
      <w:r>
        <w:rPr>
          <w:rFonts w:ascii="Arial" w:hAnsi="Arial" w:cs="Arial"/>
          <w:color w:val="000000"/>
          <w:sz w:val="22"/>
          <w:szCs w:val="22"/>
        </w:rPr>
        <w:t>a</w:t>
      </w:r>
      <w:r w:rsidRPr="007B1735">
        <w:rPr>
          <w:rFonts w:ascii="Arial" w:hAnsi="Arial" w:cs="Arial"/>
          <w:color w:val="000000"/>
          <w:sz w:val="22"/>
          <w:szCs w:val="22"/>
        </w:rPr>
        <w:t xml:space="preserve">wareness and </w:t>
      </w:r>
      <w:r>
        <w:rPr>
          <w:rFonts w:ascii="Arial" w:hAnsi="Arial" w:cs="Arial"/>
          <w:color w:val="000000"/>
          <w:sz w:val="22"/>
          <w:szCs w:val="22"/>
        </w:rPr>
        <w:t>r</w:t>
      </w:r>
      <w:r w:rsidRPr="007B1735">
        <w:rPr>
          <w:rFonts w:ascii="Arial" w:hAnsi="Arial" w:cs="Arial"/>
          <w:color w:val="000000"/>
          <w:sz w:val="22"/>
          <w:szCs w:val="22"/>
        </w:rPr>
        <w:t xml:space="preserve">ural </w:t>
      </w:r>
      <w:r>
        <w:rPr>
          <w:rFonts w:ascii="Arial" w:hAnsi="Arial" w:cs="Arial"/>
          <w:color w:val="000000"/>
          <w:sz w:val="22"/>
          <w:szCs w:val="22"/>
        </w:rPr>
        <w:t>m</w:t>
      </w:r>
      <w:r w:rsidRPr="007B1735">
        <w:rPr>
          <w:rFonts w:ascii="Arial" w:hAnsi="Arial" w:cs="Arial"/>
          <w:color w:val="000000"/>
          <w:sz w:val="22"/>
          <w:szCs w:val="22"/>
        </w:rPr>
        <w:t xml:space="preserve">ental </w:t>
      </w:r>
      <w:r>
        <w:rPr>
          <w:rFonts w:ascii="Arial" w:hAnsi="Arial" w:cs="Arial"/>
          <w:color w:val="000000"/>
          <w:sz w:val="22"/>
          <w:szCs w:val="22"/>
        </w:rPr>
        <w:t>h</w:t>
      </w:r>
      <w:r w:rsidRPr="007B1735">
        <w:rPr>
          <w:rFonts w:ascii="Arial" w:hAnsi="Arial" w:cs="Arial"/>
          <w:color w:val="000000"/>
          <w:sz w:val="22"/>
          <w:szCs w:val="22"/>
        </w:rPr>
        <w:t>ealth in a forum open to members and non-members alike. As these plans evolve</w:t>
      </w:r>
      <w:r>
        <w:rPr>
          <w:rFonts w:ascii="Arial" w:hAnsi="Arial" w:cs="Arial"/>
          <w:color w:val="000000"/>
          <w:sz w:val="22"/>
          <w:szCs w:val="22"/>
        </w:rPr>
        <w:t>,</w:t>
      </w:r>
      <w:r w:rsidRPr="007B1735">
        <w:rPr>
          <w:rFonts w:ascii="Arial" w:hAnsi="Arial" w:cs="Arial"/>
          <w:color w:val="000000"/>
          <w:sz w:val="22"/>
          <w:szCs w:val="22"/>
        </w:rPr>
        <w:t xml:space="preserve"> we will keep you informed and give you the opportunity to be part of it.</w:t>
      </w:r>
    </w:p>
    <w:p w14:paraId="149D6191" w14:textId="1D6ACB8F" w:rsidR="007B1735" w:rsidRDefault="007B1735" w:rsidP="007B1735">
      <w:pPr>
        <w:pStyle w:val="NormalWeb"/>
        <w:tabs>
          <w:tab w:val="left" w:pos="360"/>
        </w:tabs>
        <w:spacing w:before="0" w:beforeAutospacing="0" w:after="0" w:afterAutospacing="0"/>
        <w:rPr>
          <w:rFonts w:ascii="Arial" w:hAnsi="Arial" w:cs="Arial"/>
          <w:color w:val="000000"/>
          <w:sz w:val="22"/>
          <w:szCs w:val="22"/>
        </w:rPr>
      </w:pPr>
      <w:r>
        <w:rPr>
          <w:rFonts w:ascii="Arial" w:hAnsi="Arial" w:cs="Arial"/>
          <w:color w:val="000000"/>
          <w:sz w:val="22"/>
          <w:szCs w:val="22"/>
        </w:rPr>
        <w:tab/>
      </w:r>
      <w:r w:rsidRPr="007B1735">
        <w:rPr>
          <w:rFonts w:ascii="Arial" w:hAnsi="Arial" w:cs="Arial"/>
          <w:color w:val="000000"/>
          <w:sz w:val="22"/>
          <w:szCs w:val="22"/>
        </w:rPr>
        <w:t xml:space="preserve">I personally applaud the Granges who have already reached out to Rural Minds and other </w:t>
      </w:r>
      <w:r>
        <w:rPr>
          <w:rFonts w:ascii="Arial" w:hAnsi="Arial" w:cs="Arial"/>
          <w:color w:val="000000"/>
          <w:sz w:val="22"/>
          <w:szCs w:val="22"/>
        </w:rPr>
        <w:t>m</w:t>
      </w:r>
      <w:r w:rsidRPr="007B1735">
        <w:rPr>
          <w:rFonts w:ascii="Arial" w:hAnsi="Arial" w:cs="Arial"/>
          <w:color w:val="000000"/>
          <w:sz w:val="22"/>
          <w:szCs w:val="22"/>
        </w:rPr>
        <w:t xml:space="preserve">ental </w:t>
      </w:r>
      <w:r>
        <w:rPr>
          <w:rFonts w:ascii="Arial" w:hAnsi="Arial" w:cs="Arial"/>
          <w:color w:val="000000"/>
          <w:sz w:val="22"/>
          <w:szCs w:val="22"/>
        </w:rPr>
        <w:t>h</w:t>
      </w:r>
      <w:r w:rsidRPr="007B1735">
        <w:rPr>
          <w:rFonts w:ascii="Arial" w:hAnsi="Arial" w:cs="Arial"/>
          <w:color w:val="000000"/>
          <w:sz w:val="22"/>
          <w:szCs w:val="22"/>
        </w:rPr>
        <w:t xml:space="preserve">ealth </w:t>
      </w:r>
      <w:r>
        <w:rPr>
          <w:rFonts w:ascii="Arial" w:hAnsi="Arial" w:cs="Arial"/>
          <w:color w:val="000000"/>
          <w:sz w:val="22"/>
          <w:szCs w:val="22"/>
        </w:rPr>
        <w:t>g</w:t>
      </w:r>
      <w:r w:rsidRPr="007B1735">
        <w:rPr>
          <w:rFonts w:ascii="Arial" w:hAnsi="Arial" w:cs="Arial"/>
          <w:color w:val="000000"/>
          <w:sz w:val="22"/>
          <w:szCs w:val="22"/>
        </w:rPr>
        <w:t xml:space="preserve">roups in their communities and held public meetings on these topics. From emails and </w:t>
      </w:r>
      <w:proofErr w:type="gramStart"/>
      <w:r w:rsidRPr="007B1735">
        <w:rPr>
          <w:rFonts w:ascii="Arial" w:hAnsi="Arial" w:cs="Arial"/>
          <w:color w:val="000000"/>
          <w:sz w:val="22"/>
          <w:szCs w:val="22"/>
        </w:rPr>
        <w:t>conversations</w:t>
      </w:r>
      <w:proofErr w:type="gramEnd"/>
      <w:r w:rsidRPr="007B1735">
        <w:rPr>
          <w:rFonts w:ascii="Arial" w:hAnsi="Arial" w:cs="Arial"/>
          <w:color w:val="000000"/>
          <w:sz w:val="22"/>
          <w:szCs w:val="22"/>
        </w:rPr>
        <w:t xml:space="preserve"> I have had</w:t>
      </w:r>
      <w:r>
        <w:rPr>
          <w:rFonts w:ascii="Arial" w:hAnsi="Arial" w:cs="Arial"/>
          <w:color w:val="000000"/>
          <w:sz w:val="22"/>
          <w:szCs w:val="22"/>
        </w:rPr>
        <w:t xml:space="preserve">, </w:t>
      </w:r>
      <w:r w:rsidRPr="007B1735">
        <w:rPr>
          <w:rFonts w:ascii="Arial" w:hAnsi="Arial" w:cs="Arial"/>
          <w:color w:val="000000"/>
          <w:sz w:val="22"/>
          <w:szCs w:val="22"/>
        </w:rPr>
        <w:t>these programs have been overwhelmingly attended and appreciated in the communities. Cuba Grange #799</w:t>
      </w:r>
      <w:r>
        <w:rPr>
          <w:rFonts w:ascii="Arial" w:hAnsi="Arial" w:cs="Arial"/>
          <w:color w:val="000000"/>
          <w:sz w:val="22"/>
          <w:szCs w:val="22"/>
        </w:rPr>
        <w:t xml:space="preserve"> </w:t>
      </w:r>
      <w:r w:rsidRPr="007B1735">
        <w:rPr>
          <w:rFonts w:ascii="Arial" w:hAnsi="Arial" w:cs="Arial"/>
          <w:color w:val="000000"/>
          <w:sz w:val="22"/>
          <w:szCs w:val="22"/>
        </w:rPr>
        <w:t>(NY) held a Grange Youth weekend recently and invited Jeff Winton</w:t>
      </w:r>
      <w:r>
        <w:rPr>
          <w:rFonts w:ascii="Arial" w:hAnsi="Arial" w:cs="Arial"/>
          <w:color w:val="000000"/>
          <w:sz w:val="22"/>
          <w:szCs w:val="22"/>
        </w:rPr>
        <w:t xml:space="preserve"> (</w:t>
      </w:r>
      <w:r w:rsidRPr="007B1735">
        <w:rPr>
          <w:rFonts w:ascii="Arial" w:hAnsi="Arial" w:cs="Arial"/>
          <w:color w:val="000000"/>
          <w:sz w:val="22"/>
          <w:szCs w:val="22"/>
        </w:rPr>
        <w:t>Rural Minds</w:t>
      </w:r>
      <w:r>
        <w:rPr>
          <w:rFonts w:ascii="Arial" w:hAnsi="Arial" w:cs="Arial"/>
          <w:color w:val="000000"/>
          <w:sz w:val="22"/>
          <w:szCs w:val="22"/>
        </w:rPr>
        <w:t>)</w:t>
      </w:r>
      <w:r w:rsidRPr="007B1735">
        <w:rPr>
          <w:rFonts w:ascii="Arial" w:hAnsi="Arial" w:cs="Arial"/>
          <w:color w:val="000000"/>
          <w:sz w:val="22"/>
          <w:szCs w:val="22"/>
        </w:rPr>
        <w:t xml:space="preserve"> and Teresa McMahon</w:t>
      </w:r>
      <w:r>
        <w:rPr>
          <w:rFonts w:ascii="Arial" w:hAnsi="Arial" w:cs="Arial"/>
          <w:color w:val="000000"/>
          <w:sz w:val="22"/>
          <w:szCs w:val="22"/>
        </w:rPr>
        <w:t xml:space="preserve"> (</w:t>
      </w:r>
      <w:hyperlink r:id="rId20" w:history="1">
        <w:r w:rsidRPr="00B80E80">
          <w:rPr>
            <w:rStyle w:val="Hyperlink"/>
            <w:rFonts w:ascii="Arial" w:hAnsi="Arial" w:cs="Arial"/>
            <w:sz w:val="22"/>
            <w:szCs w:val="22"/>
          </w:rPr>
          <w:t xml:space="preserve">NY </w:t>
        </w:r>
        <w:proofErr w:type="spellStart"/>
        <w:r w:rsidRPr="00B80E80">
          <w:rPr>
            <w:rStyle w:val="Hyperlink"/>
            <w:rFonts w:ascii="Arial" w:hAnsi="Arial" w:cs="Arial"/>
            <w:sz w:val="22"/>
            <w:szCs w:val="22"/>
          </w:rPr>
          <w:t>FarmNet</w:t>
        </w:r>
        <w:proofErr w:type="spellEnd"/>
      </w:hyperlink>
      <w:r>
        <w:rPr>
          <w:rFonts w:ascii="Arial" w:hAnsi="Arial" w:cs="Arial"/>
          <w:color w:val="000000"/>
          <w:sz w:val="22"/>
          <w:szCs w:val="22"/>
        </w:rPr>
        <w:t>)</w:t>
      </w:r>
      <w:r w:rsidRPr="007B1735">
        <w:rPr>
          <w:rFonts w:ascii="Arial" w:hAnsi="Arial" w:cs="Arial"/>
          <w:color w:val="000000"/>
          <w:sz w:val="22"/>
          <w:szCs w:val="22"/>
        </w:rPr>
        <w:t xml:space="preserve"> to speak. They not only had Grange members there</w:t>
      </w:r>
      <w:r>
        <w:rPr>
          <w:rFonts w:ascii="Arial" w:hAnsi="Arial" w:cs="Arial"/>
          <w:color w:val="000000"/>
          <w:sz w:val="22"/>
          <w:szCs w:val="22"/>
        </w:rPr>
        <w:t>,</w:t>
      </w:r>
      <w:r w:rsidRPr="007B1735">
        <w:rPr>
          <w:rFonts w:ascii="Arial" w:hAnsi="Arial" w:cs="Arial"/>
          <w:color w:val="000000"/>
          <w:sz w:val="22"/>
          <w:szCs w:val="22"/>
        </w:rPr>
        <w:t xml:space="preserve"> but 20</w:t>
      </w:r>
      <w:r>
        <w:rPr>
          <w:rFonts w:ascii="Arial" w:hAnsi="Arial" w:cs="Arial"/>
          <w:color w:val="000000"/>
          <w:sz w:val="22"/>
          <w:szCs w:val="22"/>
        </w:rPr>
        <w:t>-</w:t>
      </w:r>
      <w:r w:rsidRPr="007B1735">
        <w:rPr>
          <w:rFonts w:ascii="Arial" w:hAnsi="Arial" w:cs="Arial"/>
          <w:color w:val="000000"/>
          <w:sz w:val="22"/>
          <w:szCs w:val="22"/>
        </w:rPr>
        <w:t xml:space="preserve">25 community members attended and interacted with both speakers. Clifton Springs Grange #1042 (NY) and Pioneer Grange #1 (NJ) are both planning meetings on </w:t>
      </w:r>
      <w:r>
        <w:rPr>
          <w:rFonts w:ascii="Arial" w:hAnsi="Arial" w:cs="Arial"/>
          <w:color w:val="000000"/>
          <w:sz w:val="22"/>
          <w:szCs w:val="22"/>
        </w:rPr>
        <w:t>s</w:t>
      </w:r>
      <w:r w:rsidRPr="007B1735">
        <w:rPr>
          <w:rFonts w:ascii="Arial" w:hAnsi="Arial" w:cs="Arial"/>
          <w:color w:val="000000"/>
          <w:sz w:val="22"/>
          <w:szCs w:val="22"/>
        </w:rPr>
        <w:t xml:space="preserve">uicide </w:t>
      </w:r>
      <w:r>
        <w:rPr>
          <w:rFonts w:ascii="Arial" w:hAnsi="Arial" w:cs="Arial"/>
          <w:color w:val="000000"/>
          <w:sz w:val="22"/>
          <w:szCs w:val="22"/>
        </w:rPr>
        <w:t>p</w:t>
      </w:r>
      <w:r w:rsidRPr="007B1735">
        <w:rPr>
          <w:rFonts w:ascii="Arial" w:hAnsi="Arial" w:cs="Arial"/>
          <w:color w:val="000000"/>
          <w:sz w:val="22"/>
          <w:szCs w:val="22"/>
        </w:rPr>
        <w:t xml:space="preserve">revention and </w:t>
      </w:r>
      <w:r>
        <w:rPr>
          <w:rFonts w:ascii="Arial" w:hAnsi="Arial" w:cs="Arial"/>
          <w:color w:val="000000"/>
          <w:sz w:val="22"/>
          <w:szCs w:val="22"/>
        </w:rPr>
        <w:t>r</w:t>
      </w:r>
      <w:r w:rsidRPr="007B1735">
        <w:rPr>
          <w:rFonts w:ascii="Arial" w:hAnsi="Arial" w:cs="Arial"/>
          <w:color w:val="000000"/>
          <w:sz w:val="22"/>
          <w:szCs w:val="22"/>
        </w:rPr>
        <w:t xml:space="preserve">ural </w:t>
      </w:r>
      <w:r>
        <w:rPr>
          <w:rFonts w:ascii="Arial" w:hAnsi="Arial" w:cs="Arial"/>
          <w:color w:val="000000"/>
          <w:sz w:val="22"/>
          <w:szCs w:val="22"/>
        </w:rPr>
        <w:t>m</w:t>
      </w:r>
      <w:r w:rsidRPr="007B1735">
        <w:rPr>
          <w:rFonts w:ascii="Arial" w:hAnsi="Arial" w:cs="Arial"/>
          <w:color w:val="000000"/>
          <w:sz w:val="22"/>
          <w:szCs w:val="22"/>
        </w:rPr>
        <w:t xml:space="preserve">ental </w:t>
      </w:r>
      <w:r>
        <w:rPr>
          <w:rFonts w:ascii="Arial" w:hAnsi="Arial" w:cs="Arial"/>
          <w:color w:val="000000"/>
          <w:sz w:val="22"/>
          <w:szCs w:val="22"/>
        </w:rPr>
        <w:t>h</w:t>
      </w:r>
      <w:r w:rsidRPr="007B1735">
        <w:rPr>
          <w:rFonts w:ascii="Arial" w:hAnsi="Arial" w:cs="Arial"/>
          <w:color w:val="000000"/>
          <w:sz w:val="22"/>
          <w:szCs w:val="22"/>
        </w:rPr>
        <w:t xml:space="preserve">ealth </w:t>
      </w:r>
      <w:r>
        <w:rPr>
          <w:rFonts w:ascii="Arial" w:hAnsi="Arial" w:cs="Arial"/>
          <w:color w:val="000000"/>
          <w:sz w:val="22"/>
          <w:szCs w:val="22"/>
        </w:rPr>
        <w:t>a</w:t>
      </w:r>
      <w:r w:rsidRPr="007B1735">
        <w:rPr>
          <w:rFonts w:ascii="Arial" w:hAnsi="Arial" w:cs="Arial"/>
          <w:color w:val="000000"/>
          <w:sz w:val="22"/>
          <w:szCs w:val="22"/>
        </w:rPr>
        <w:t xml:space="preserve">wareness this spring. </w:t>
      </w:r>
    </w:p>
    <w:p w14:paraId="6116956A" w14:textId="77777777" w:rsidR="007B1735" w:rsidRDefault="007B1735" w:rsidP="007B1735">
      <w:pPr>
        <w:pStyle w:val="NormalWeb"/>
        <w:tabs>
          <w:tab w:val="left" w:pos="360"/>
        </w:tabs>
        <w:spacing w:before="0" w:beforeAutospacing="0" w:after="0" w:afterAutospacing="0"/>
        <w:rPr>
          <w:rFonts w:ascii="Arial" w:hAnsi="Arial" w:cs="Arial"/>
          <w:color w:val="000000"/>
          <w:sz w:val="22"/>
          <w:szCs w:val="22"/>
        </w:rPr>
      </w:pPr>
      <w:r>
        <w:rPr>
          <w:rFonts w:ascii="Arial" w:hAnsi="Arial" w:cs="Arial"/>
          <w:color w:val="000000"/>
          <w:sz w:val="22"/>
          <w:szCs w:val="22"/>
        </w:rPr>
        <w:tab/>
      </w:r>
      <w:r w:rsidRPr="007B1735">
        <w:rPr>
          <w:rFonts w:ascii="Arial" w:hAnsi="Arial" w:cs="Arial"/>
          <w:color w:val="000000"/>
          <w:sz w:val="22"/>
          <w:szCs w:val="22"/>
        </w:rPr>
        <w:t>I bring these up to say thank you to all of them for realizing the importance of these issues in their communities and taking the lead to put these meetings together. I have had several Grange members call me (609</w:t>
      </w:r>
      <w:r>
        <w:rPr>
          <w:rFonts w:ascii="Arial" w:hAnsi="Arial" w:cs="Arial"/>
          <w:color w:val="000000"/>
          <w:sz w:val="22"/>
          <w:szCs w:val="22"/>
        </w:rPr>
        <w:t>-</w:t>
      </w:r>
      <w:r w:rsidRPr="007B1735">
        <w:rPr>
          <w:rFonts w:ascii="Arial" w:hAnsi="Arial" w:cs="Arial"/>
          <w:color w:val="000000"/>
          <w:sz w:val="22"/>
          <w:szCs w:val="22"/>
        </w:rPr>
        <w:t>820</w:t>
      </w:r>
      <w:r>
        <w:rPr>
          <w:rFonts w:ascii="Arial" w:hAnsi="Arial" w:cs="Arial"/>
          <w:color w:val="000000"/>
          <w:sz w:val="22"/>
          <w:szCs w:val="22"/>
        </w:rPr>
        <w:t>-</w:t>
      </w:r>
      <w:r w:rsidRPr="007B1735">
        <w:rPr>
          <w:rFonts w:ascii="Arial" w:hAnsi="Arial" w:cs="Arial"/>
          <w:color w:val="000000"/>
          <w:sz w:val="22"/>
          <w:szCs w:val="22"/>
        </w:rPr>
        <w:t xml:space="preserve">6239) to discuss holding programs like these and how they can do it. </w:t>
      </w:r>
    </w:p>
    <w:p w14:paraId="27DD9BD2" w14:textId="5901EE3C" w:rsidR="007B1735" w:rsidRPr="007B1735" w:rsidRDefault="007B1735" w:rsidP="007B1735">
      <w:pPr>
        <w:pStyle w:val="NormalWeb"/>
        <w:tabs>
          <w:tab w:val="left" w:pos="360"/>
        </w:tabs>
        <w:spacing w:before="0" w:beforeAutospacing="0" w:after="0" w:afterAutospacing="0"/>
        <w:rPr>
          <w:rFonts w:ascii="Arial" w:hAnsi="Arial" w:cs="Arial"/>
          <w:color w:val="000000"/>
          <w:sz w:val="22"/>
          <w:szCs w:val="22"/>
        </w:rPr>
      </w:pPr>
      <w:r>
        <w:rPr>
          <w:rFonts w:ascii="Arial" w:hAnsi="Arial" w:cs="Arial"/>
          <w:color w:val="000000"/>
          <w:sz w:val="22"/>
          <w:szCs w:val="22"/>
        </w:rPr>
        <w:tab/>
        <w:t>Leaders at the National Grange</w:t>
      </w:r>
      <w:r w:rsidRPr="007B1735">
        <w:rPr>
          <w:rFonts w:ascii="Arial" w:hAnsi="Arial" w:cs="Arial"/>
          <w:color w:val="000000"/>
          <w:sz w:val="22"/>
          <w:szCs w:val="22"/>
        </w:rPr>
        <w:t xml:space="preserve"> are working on some suggestions and guidelines to help with this</w:t>
      </w:r>
      <w:r>
        <w:rPr>
          <w:rFonts w:ascii="Arial" w:hAnsi="Arial" w:cs="Arial"/>
          <w:color w:val="000000"/>
          <w:sz w:val="22"/>
          <w:szCs w:val="22"/>
        </w:rPr>
        <w:t>,</w:t>
      </w:r>
      <w:r w:rsidRPr="007B1735">
        <w:rPr>
          <w:rFonts w:ascii="Arial" w:hAnsi="Arial" w:cs="Arial"/>
          <w:color w:val="000000"/>
          <w:sz w:val="22"/>
          <w:szCs w:val="22"/>
        </w:rPr>
        <w:t xml:space="preserve"> but I encourage Granges to move forward in your communities. These topics are important to address</w:t>
      </w:r>
      <w:r>
        <w:rPr>
          <w:rFonts w:ascii="Arial" w:hAnsi="Arial" w:cs="Arial"/>
          <w:color w:val="000000"/>
          <w:sz w:val="22"/>
          <w:szCs w:val="22"/>
        </w:rPr>
        <w:t>,</w:t>
      </w:r>
      <w:r w:rsidRPr="007B1735">
        <w:rPr>
          <w:rFonts w:ascii="Arial" w:hAnsi="Arial" w:cs="Arial"/>
          <w:color w:val="000000"/>
          <w:sz w:val="22"/>
          <w:szCs w:val="22"/>
        </w:rPr>
        <w:t xml:space="preserve"> and the Granges are leading the way. We are learning from you and </w:t>
      </w:r>
      <w:r>
        <w:rPr>
          <w:rFonts w:ascii="Arial" w:hAnsi="Arial" w:cs="Arial"/>
          <w:color w:val="000000"/>
          <w:sz w:val="22"/>
          <w:szCs w:val="22"/>
        </w:rPr>
        <w:t>everything</w:t>
      </w:r>
      <w:r w:rsidRPr="007B1735">
        <w:rPr>
          <w:rFonts w:ascii="Arial" w:hAnsi="Arial" w:cs="Arial"/>
          <w:color w:val="000000"/>
          <w:sz w:val="22"/>
          <w:szCs w:val="22"/>
        </w:rPr>
        <w:t xml:space="preserve"> you are doing. Keep up the good work and feel free to contact </w:t>
      </w:r>
      <w:hyperlink r:id="rId21" w:history="1">
        <w:r w:rsidRPr="007B1735">
          <w:rPr>
            <w:rStyle w:val="Hyperlink"/>
            <w:rFonts w:ascii="Arial" w:hAnsi="Arial" w:cs="Arial"/>
            <w:sz w:val="22"/>
            <w:szCs w:val="22"/>
          </w:rPr>
          <w:t>Ann Bercher</w:t>
        </w:r>
      </w:hyperlink>
      <w:r w:rsidRPr="007B1735">
        <w:rPr>
          <w:rFonts w:ascii="Arial" w:hAnsi="Arial" w:cs="Arial"/>
          <w:color w:val="000000"/>
          <w:sz w:val="22"/>
          <w:szCs w:val="22"/>
        </w:rPr>
        <w:t xml:space="preserve">, </w:t>
      </w:r>
      <w:hyperlink r:id="rId22" w:history="1">
        <w:r w:rsidRPr="007B1735">
          <w:rPr>
            <w:rStyle w:val="Hyperlink"/>
            <w:rFonts w:ascii="Arial" w:hAnsi="Arial" w:cs="Arial"/>
            <w:sz w:val="22"/>
            <w:szCs w:val="22"/>
          </w:rPr>
          <w:t>Burton Eller</w:t>
        </w:r>
      </w:hyperlink>
      <w:r>
        <w:rPr>
          <w:rFonts w:ascii="Arial" w:hAnsi="Arial" w:cs="Arial"/>
          <w:color w:val="000000"/>
          <w:sz w:val="22"/>
          <w:szCs w:val="22"/>
        </w:rPr>
        <w:t>,</w:t>
      </w:r>
      <w:r w:rsidRPr="007B1735">
        <w:rPr>
          <w:rFonts w:ascii="Arial" w:hAnsi="Arial" w:cs="Arial"/>
          <w:color w:val="000000"/>
          <w:sz w:val="22"/>
          <w:szCs w:val="22"/>
        </w:rPr>
        <w:t xml:space="preserve"> or </w:t>
      </w:r>
      <w:hyperlink r:id="rId23" w:history="1">
        <w:r w:rsidRPr="007B1735">
          <w:rPr>
            <w:rStyle w:val="Hyperlink"/>
            <w:rFonts w:ascii="Arial" w:hAnsi="Arial" w:cs="Arial"/>
            <w:sz w:val="22"/>
            <w:szCs w:val="22"/>
          </w:rPr>
          <w:t>myself</w:t>
        </w:r>
      </w:hyperlink>
      <w:r w:rsidRPr="007B1735">
        <w:rPr>
          <w:rFonts w:ascii="Arial" w:hAnsi="Arial" w:cs="Arial"/>
          <w:color w:val="000000"/>
          <w:sz w:val="22"/>
          <w:szCs w:val="22"/>
        </w:rPr>
        <w:t xml:space="preserve"> if you have questions or comments to help our communities in “Growing Hope Together”.</w:t>
      </w:r>
    </w:p>
    <w:p w14:paraId="7BAF9D4E" w14:textId="2654EE52" w:rsidR="007B1735" w:rsidRDefault="007B1735" w:rsidP="007B1735">
      <w:pPr>
        <w:pStyle w:val="NormalWeb"/>
        <w:tabs>
          <w:tab w:val="left" w:pos="360"/>
        </w:tabs>
        <w:spacing w:before="0" w:beforeAutospacing="0" w:after="0" w:afterAutospacing="0"/>
        <w:rPr>
          <w:rFonts w:ascii="Arial" w:hAnsi="Arial" w:cs="Arial"/>
          <w:color w:val="000000"/>
          <w:sz w:val="22"/>
          <w:szCs w:val="22"/>
        </w:rPr>
      </w:pPr>
      <w:r>
        <w:rPr>
          <w:rFonts w:ascii="Arial" w:hAnsi="Arial" w:cs="Arial"/>
          <w:color w:val="000000"/>
          <w:sz w:val="22"/>
          <w:szCs w:val="22"/>
        </w:rPr>
        <w:tab/>
      </w:r>
      <w:r w:rsidRPr="007B1735">
        <w:rPr>
          <w:rFonts w:ascii="Arial" w:hAnsi="Arial" w:cs="Arial"/>
          <w:color w:val="000000"/>
          <w:sz w:val="22"/>
          <w:szCs w:val="22"/>
        </w:rPr>
        <w:t xml:space="preserve">I encourage you to go to Rural Minds website: </w:t>
      </w:r>
      <w:hyperlink r:id="rId24" w:history="1">
        <w:r w:rsidRPr="007B1735">
          <w:rPr>
            <w:rStyle w:val="Hyperlink"/>
            <w:rFonts w:ascii="Arial" w:hAnsi="Arial" w:cs="Arial"/>
            <w:sz w:val="22"/>
            <w:szCs w:val="22"/>
          </w:rPr>
          <w:t>RuralMinds.org</w:t>
        </w:r>
      </w:hyperlink>
      <w:r w:rsidRPr="007B1735">
        <w:rPr>
          <w:rFonts w:ascii="Arial" w:hAnsi="Arial" w:cs="Arial"/>
          <w:color w:val="000000"/>
          <w:sz w:val="22"/>
          <w:szCs w:val="22"/>
        </w:rPr>
        <w:t xml:space="preserve"> for some very useful and pertinent information on these topics.</w:t>
      </w:r>
    </w:p>
    <w:p w14:paraId="0A2A3F9C" w14:textId="77777777" w:rsidR="007B1735" w:rsidRPr="007B1735" w:rsidRDefault="007B1735" w:rsidP="007B1735">
      <w:pPr>
        <w:pStyle w:val="NormalWeb"/>
        <w:tabs>
          <w:tab w:val="left" w:pos="360"/>
        </w:tabs>
        <w:spacing w:before="0" w:beforeAutospacing="0" w:after="0" w:afterAutospacing="0"/>
        <w:rPr>
          <w:rFonts w:ascii="Arial" w:hAnsi="Arial" w:cs="Arial"/>
          <w:color w:val="000000"/>
          <w:sz w:val="22"/>
          <w:szCs w:val="22"/>
        </w:rPr>
      </w:pPr>
    </w:p>
    <w:p w14:paraId="444C587A" w14:textId="1B32A742" w:rsidR="00B405A8" w:rsidRPr="0034631F" w:rsidRDefault="00B405A8" w:rsidP="0034631F">
      <w:pPr>
        <w:pStyle w:val="Heading1"/>
        <w:rPr>
          <w:rFonts w:ascii="Arial" w:hAnsi="Arial" w:cs="Arial"/>
          <w:b/>
          <w:bCs/>
          <w:sz w:val="28"/>
          <w:szCs w:val="28"/>
          <w:u w:val="single"/>
        </w:rPr>
      </w:pPr>
      <w:r w:rsidRPr="0034631F">
        <w:rPr>
          <w:rFonts w:ascii="Arial" w:hAnsi="Arial" w:cs="Arial"/>
          <w:b/>
          <w:bCs/>
          <w:sz w:val="28"/>
          <w:szCs w:val="28"/>
          <w:u w:val="single"/>
        </w:rPr>
        <w:lastRenderedPageBreak/>
        <w:t>The disproportionate impact of cancer on rural communities</w:t>
      </w:r>
    </w:p>
    <w:p w14:paraId="3FEB0FF8" w14:textId="71DE6E35" w:rsidR="00B405A8" w:rsidRPr="00B405A8" w:rsidRDefault="003F1211" w:rsidP="007B1735">
      <w:pPr>
        <w:tabs>
          <w:tab w:val="left" w:pos="360"/>
        </w:tabs>
        <w:rPr>
          <w:rFonts w:ascii="Arial" w:hAnsi="Arial" w:cs="Arial"/>
          <w:i/>
          <w:iCs/>
        </w:rPr>
      </w:pPr>
      <w:r>
        <w:rPr>
          <w:rFonts w:ascii="Arial" w:hAnsi="Arial" w:cs="Arial"/>
          <w:noProof/>
          <w:sz w:val="22"/>
          <w:szCs w:val="22"/>
        </w:rPr>
        <w:drawing>
          <wp:anchor distT="0" distB="0" distL="114300" distR="114300" simplePos="0" relativeHeight="251676672" behindDoc="0" locked="0" layoutInCell="1" allowOverlap="1" wp14:anchorId="6BAA9C16" wp14:editId="510CDFC2">
            <wp:simplePos x="0" y="0"/>
            <wp:positionH relativeFrom="column">
              <wp:posOffset>-65677</wp:posOffset>
            </wp:positionH>
            <wp:positionV relativeFrom="paragraph">
              <wp:posOffset>274320</wp:posOffset>
            </wp:positionV>
            <wp:extent cx="5943600" cy="1482090"/>
            <wp:effectExtent l="0" t="0" r="0" b="381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5">
                      <a:extLst>
                        <a:ext uri="{28A0092B-C50C-407E-A947-70E740481C1C}">
                          <a14:useLocalDpi xmlns:a14="http://schemas.microsoft.com/office/drawing/2010/main" val="0"/>
                        </a:ext>
                      </a:extLst>
                    </a:blip>
                    <a:stretch>
                      <a:fillRect/>
                    </a:stretch>
                  </pic:blipFill>
                  <pic:spPr>
                    <a:xfrm>
                      <a:off x="0" y="0"/>
                      <a:ext cx="5943600" cy="1482090"/>
                    </a:xfrm>
                    <a:prstGeom prst="rect">
                      <a:avLst/>
                    </a:prstGeom>
                  </pic:spPr>
                </pic:pic>
              </a:graphicData>
            </a:graphic>
            <wp14:sizeRelH relativeFrom="page">
              <wp14:pctWidth>0</wp14:pctWidth>
            </wp14:sizeRelH>
            <wp14:sizeRelV relativeFrom="page">
              <wp14:pctHeight>0</wp14:pctHeight>
            </wp14:sizeRelV>
          </wp:anchor>
        </w:drawing>
      </w:r>
      <w:r w:rsidR="0034631F">
        <w:rPr>
          <w:rFonts w:ascii="Arial" w:hAnsi="Arial" w:cs="Arial"/>
          <w:i/>
          <w:iCs/>
        </w:rPr>
        <w:t>A new</w:t>
      </w:r>
      <w:r w:rsidR="00B405A8" w:rsidRPr="00B405A8">
        <w:rPr>
          <w:rFonts w:ascii="Arial" w:hAnsi="Arial" w:cs="Arial"/>
          <w:i/>
          <w:iCs/>
        </w:rPr>
        <w:t xml:space="preserve"> </w:t>
      </w:r>
      <w:r w:rsidR="00871BEB">
        <w:rPr>
          <w:rFonts w:ascii="Arial" w:hAnsi="Arial" w:cs="Arial"/>
          <w:i/>
          <w:iCs/>
        </w:rPr>
        <w:t>report from the National Grange</w:t>
      </w:r>
    </w:p>
    <w:p w14:paraId="52486138" w14:textId="326204C3" w:rsidR="005F1CD3" w:rsidRDefault="005F1CD3" w:rsidP="007B1735">
      <w:pPr>
        <w:tabs>
          <w:tab w:val="left" w:pos="360"/>
        </w:tabs>
        <w:rPr>
          <w:rFonts w:ascii="Arial" w:hAnsi="Arial" w:cs="Arial"/>
          <w:sz w:val="22"/>
          <w:szCs w:val="22"/>
        </w:rPr>
      </w:pPr>
    </w:p>
    <w:p w14:paraId="37D07A28" w14:textId="068C16BD" w:rsidR="00B405A8" w:rsidRPr="00B405A8" w:rsidRDefault="003F1211" w:rsidP="007B1735">
      <w:pPr>
        <w:tabs>
          <w:tab w:val="left" w:pos="360"/>
        </w:tabs>
        <w:rPr>
          <w:rFonts w:ascii="Arial" w:hAnsi="Arial" w:cs="Arial"/>
          <w:sz w:val="22"/>
          <w:szCs w:val="22"/>
        </w:rPr>
      </w:pPr>
      <w:r>
        <w:rPr>
          <w:rFonts w:ascii="Arial" w:hAnsi="Arial" w:cs="Arial"/>
          <w:sz w:val="22"/>
          <w:szCs w:val="22"/>
        </w:rPr>
        <w:tab/>
      </w:r>
      <w:r w:rsidR="00B405A8" w:rsidRPr="00B405A8">
        <w:rPr>
          <w:rFonts w:ascii="Arial" w:hAnsi="Arial" w:cs="Arial"/>
          <w:sz w:val="22"/>
          <w:szCs w:val="22"/>
        </w:rPr>
        <w:t xml:space="preserve">Cancer is the second most common cause of death in the United States. But thanks to new innovations to screen, diagnose and treat cancer, mortality rates have been steadily decreasing across the country. Unfortunately, as a new study by the </w:t>
      </w:r>
      <w:r w:rsidR="00BC4D77">
        <w:rPr>
          <w:rFonts w:ascii="Arial" w:hAnsi="Arial" w:cs="Arial"/>
          <w:sz w:val="22"/>
          <w:szCs w:val="22"/>
        </w:rPr>
        <w:t xml:space="preserve">National </w:t>
      </w:r>
      <w:r w:rsidR="00B405A8" w:rsidRPr="00B405A8">
        <w:rPr>
          <w:rFonts w:ascii="Arial" w:hAnsi="Arial" w:cs="Arial"/>
          <w:sz w:val="22"/>
          <w:szCs w:val="22"/>
        </w:rPr>
        <w:t xml:space="preserve">Grange with data analytics firm </w:t>
      </w:r>
      <w:proofErr w:type="spellStart"/>
      <w:r w:rsidR="00B405A8" w:rsidRPr="00B405A8">
        <w:rPr>
          <w:rFonts w:ascii="Arial" w:hAnsi="Arial" w:cs="Arial"/>
          <w:sz w:val="22"/>
          <w:szCs w:val="22"/>
        </w:rPr>
        <w:t>Xcenda</w:t>
      </w:r>
      <w:proofErr w:type="spellEnd"/>
      <w:r w:rsidR="00B405A8" w:rsidRPr="00B405A8">
        <w:rPr>
          <w:rFonts w:ascii="Arial" w:hAnsi="Arial" w:cs="Arial"/>
          <w:sz w:val="22"/>
          <w:szCs w:val="22"/>
        </w:rPr>
        <w:t xml:space="preserve"> reveals, this decline has not been experienced equally.  </w:t>
      </w:r>
    </w:p>
    <w:p w14:paraId="7D752AD2" w14:textId="475102A3" w:rsidR="00B405A8" w:rsidRDefault="003F1211" w:rsidP="007B1735">
      <w:pPr>
        <w:tabs>
          <w:tab w:val="left" w:pos="360"/>
        </w:tabs>
        <w:rPr>
          <w:rFonts w:ascii="Arial" w:hAnsi="Arial" w:cs="Arial"/>
          <w:sz w:val="22"/>
          <w:szCs w:val="22"/>
        </w:rPr>
      </w:pPr>
      <w:r>
        <w:rPr>
          <w:rFonts w:ascii="Arial" w:hAnsi="Arial" w:cs="Arial"/>
          <w:sz w:val="22"/>
          <w:szCs w:val="22"/>
        </w:rPr>
        <w:tab/>
      </w:r>
      <w:r w:rsidR="00B405A8" w:rsidRPr="00B405A8">
        <w:rPr>
          <w:rFonts w:ascii="Arial" w:hAnsi="Arial" w:cs="Arial"/>
          <w:sz w:val="22"/>
          <w:szCs w:val="22"/>
        </w:rPr>
        <w:t xml:space="preserve">The study finds that compared to urban areas, rural communities have overall higher rates of cancer incidence, late-stage diagnoses, and mortality – and the urban-rural disparity in cancer mortality has been steadily widening over the last decade. Rural areas also generally have lower self-reported rates of preventive screenings for colorectal, breast, and cervical cancer. </w:t>
      </w:r>
    </w:p>
    <w:p w14:paraId="32872A69" w14:textId="77777777" w:rsidR="003F1211" w:rsidRDefault="003F1211" w:rsidP="007B1735">
      <w:pPr>
        <w:tabs>
          <w:tab w:val="left" w:pos="360"/>
        </w:tabs>
        <w:rPr>
          <w:rFonts w:ascii="Arial" w:hAnsi="Arial" w:cs="Arial"/>
          <w:b/>
          <w:sz w:val="22"/>
          <w:szCs w:val="22"/>
        </w:rPr>
      </w:pPr>
      <w:r>
        <w:rPr>
          <w:rFonts w:ascii="Arial" w:hAnsi="Arial" w:cs="Arial"/>
          <w:b/>
          <w:sz w:val="22"/>
          <w:szCs w:val="22"/>
        </w:rPr>
        <w:tab/>
      </w:r>
    </w:p>
    <w:p w14:paraId="563679CC" w14:textId="0672D0B8" w:rsidR="00B405A8" w:rsidRPr="00B405A8" w:rsidRDefault="003F1211" w:rsidP="007B1735">
      <w:pPr>
        <w:tabs>
          <w:tab w:val="left" w:pos="360"/>
        </w:tabs>
        <w:rPr>
          <w:rFonts w:ascii="Arial" w:hAnsi="Arial" w:cs="Arial"/>
          <w:b/>
          <w:sz w:val="22"/>
          <w:szCs w:val="22"/>
          <w:u w:val="single"/>
        </w:rPr>
      </w:pPr>
      <w:r>
        <w:rPr>
          <w:rFonts w:ascii="Arial" w:hAnsi="Arial" w:cs="Arial"/>
          <w:b/>
          <w:sz w:val="22"/>
          <w:szCs w:val="22"/>
        </w:rPr>
        <w:tab/>
      </w:r>
      <w:r w:rsidR="00B405A8" w:rsidRPr="00B405A8">
        <w:rPr>
          <w:rFonts w:ascii="Arial" w:hAnsi="Arial" w:cs="Arial"/>
          <w:b/>
          <w:sz w:val="22"/>
          <w:szCs w:val="22"/>
          <w:u w:val="single"/>
        </w:rPr>
        <w:t>Key Findings of the Report</w:t>
      </w:r>
    </w:p>
    <w:p w14:paraId="51F02E17" w14:textId="4FE77A2B" w:rsidR="00B405A8" w:rsidRPr="00B405A8" w:rsidRDefault="00B405A8">
      <w:pPr>
        <w:pStyle w:val="ListParagraph"/>
        <w:numPr>
          <w:ilvl w:val="0"/>
          <w:numId w:val="2"/>
        </w:numPr>
        <w:tabs>
          <w:tab w:val="left" w:pos="360"/>
        </w:tabs>
        <w:ind w:left="720"/>
        <w:rPr>
          <w:rFonts w:ascii="Arial" w:eastAsia="Calibri" w:hAnsi="Arial" w:cs="Arial"/>
          <w:bCs/>
          <w:color w:val="000000"/>
          <w:sz w:val="22"/>
          <w:szCs w:val="22"/>
        </w:rPr>
      </w:pPr>
      <w:r w:rsidRPr="00B405A8">
        <w:rPr>
          <w:rFonts w:ascii="Arial" w:eastAsia="Calibri" w:hAnsi="Arial" w:cs="Arial"/>
          <w:bCs/>
          <w:color w:val="000000"/>
          <w:sz w:val="22"/>
          <w:szCs w:val="22"/>
        </w:rPr>
        <w:t>Nationwide, cancer deaths in rural areas are 14% higher than urban areas and the urban-rural disparity in cancer death rates is getting worse.</w:t>
      </w:r>
    </w:p>
    <w:p w14:paraId="7E4695E4" w14:textId="51AF87EA" w:rsidR="00B405A8" w:rsidRPr="00B405A8" w:rsidRDefault="00B405A8">
      <w:pPr>
        <w:pStyle w:val="ListParagraph"/>
        <w:numPr>
          <w:ilvl w:val="0"/>
          <w:numId w:val="2"/>
        </w:numPr>
        <w:tabs>
          <w:tab w:val="left" w:pos="360"/>
        </w:tabs>
        <w:ind w:left="720"/>
        <w:rPr>
          <w:rFonts w:ascii="Arial" w:eastAsia="Calibri" w:hAnsi="Arial" w:cs="Arial"/>
          <w:bCs/>
          <w:color w:val="000000"/>
          <w:sz w:val="22"/>
          <w:szCs w:val="22"/>
        </w:rPr>
      </w:pPr>
      <w:r w:rsidRPr="00B405A8">
        <w:rPr>
          <w:rFonts w:ascii="Arial" w:eastAsia="Calibri" w:hAnsi="Arial" w:cs="Arial"/>
          <w:bCs/>
          <w:color w:val="000000"/>
          <w:sz w:val="22"/>
          <w:szCs w:val="22"/>
        </w:rPr>
        <w:t>The 5-year cancer survival rate for all cancers was 8% lower in rural areas compared to urban areas.</w:t>
      </w:r>
    </w:p>
    <w:p w14:paraId="55FDF326" w14:textId="63E3FF82" w:rsidR="00B405A8" w:rsidRPr="00B405A8" w:rsidRDefault="00B405A8">
      <w:pPr>
        <w:pStyle w:val="ListParagraph"/>
        <w:numPr>
          <w:ilvl w:val="0"/>
          <w:numId w:val="2"/>
        </w:numPr>
        <w:tabs>
          <w:tab w:val="left" w:pos="360"/>
        </w:tabs>
        <w:ind w:left="720"/>
        <w:rPr>
          <w:rFonts w:ascii="Arial" w:eastAsia="Calibri" w:hAnsi="Arial" w:cs="Arial"/>
          <w:bCs/>
          <w:color w:val="000000"/>
          <w:sz w:val="22"/>
          <w:szCs w:val="22"/>
        </w:rPr>
      </w:pPr>
      <w:r w:rsidRPr="00B405A8">
        <w:rPr>
          <w:rFonts w:ascii="Arial" w:eastAsia="Calibri" w:hAnsi="Arial" w:cs="Arial"/>
          <w:bCs/>
          <w:color w:val="000000"/>
          <w:sz w:val="22"/>
          <w:szCs w:val="22"/>
        </w:rPr>
        <w:t>Rural areas are behind urban areas when it comes to getting preventive screenings.</w:t>
      </w:r>
    </w:p>
    <w:p w14:paraId="3CCDFF8F" w14:textId="2133E5B2" w:rsidR="00B405A8" w:rsidRPr="00B405A8" w:rsidRDefault="00B405A8">
      <w:pPr>
        <w:pStyle w:val="ListParagraph"/>
        <w:numPr>
          <w:ilvl w:val="0"/>
          <w:numId w:val="2"/>
        </w:numPr>
        <w:tabs>
          <w:tab w:val="left" w:pos="360"/>
        </w:tabs>
        <w:ind w:left="720"/>
        <w:rPr>
          <w:rFonts w:ascii="Arial" w:eastAsia="Calibri" w:hAnsi="Arial" w:cs="Arial"/>
          <w:bCs/>
          <w:i/>
          <w:color w:val="000000"/>
          <w:sz w:val="22"/>
          <w:szCs w:val="22"/>
        </w:rPr>
      </w:pPr>
      <w:r w:rsidRPr="00B405A8">
        <w:rPr>
          <w:rFonts w:ascii="Arial" w:eastAsia="Calibri" w:hAnsi="Arial" w:cs="Arial"/>
          <w:bCs/>
          <w:color w:val="000000"/>
          <w:sz w:val="22"/>
          <w:szCs w:val="22"/>
        </w:rPr>
        <w:t>Concerning colon and lung cancer specifically, the rates of both cancers found at late-stages were higher in rural areas than urban areas</w:t>
      </w:r>
      <w:r w:rsidRPr="00B405A8">
        <w:rPr>
          <w:rFonts w:ascii="Arial" w:eastAsia="Calibri" w:hAnsi="Arial" w:cs="Arial"/>
          <w:bCs/>
          <w:i/>
          <w:color w:val="000000"/>
          <w:sz w:val="22"/>
          <w:szCs w:val="22"/>
        </w:rPr>
        <w:t>.</w:t>
      </w:r>
    </w:p>
    <w:p w14:paraId="7A8F01E0" w14:textId="77777777" w:rsidR="00B405A8" w:rsidRDefault="00B405A8" w:rsidP="007B1735">
      <w:pPr>
        <w:tabs>
          <w:tab w:val="left" w:pos="360"/>
        </w:tabs>
        <w:ind w:firstLine="720"/>
        <w:rPr>
          <w:rFonts w:ascii="Arial" w:eastAsia="Calibri" w:hAnsi="Arial" w:cs="Arial"/>
          <w:bCs/>
          <w:iCs/>
          <w:color w:val="000000"/>
          <w:sz w:val="22"/>
          <w:szCs w:val="22"/>
        </w:rPr>
      </w:pPr>
    </w:p>
    <w:p w14:paraId="1B3EC7CD" w14:textId="6A18FBCB" w:rsidR="0034631F" w:rsidRDefault="003F1211" w:rsidP="007B1735">
      <w:pPr>
        <w:tabs>
          <w:tab w:val="left" w:pos="360"/>
        </w:tabs>
        <w:rPr>
          <w:rStyle w:val="Hyperlink"/>
          <w:rFonts w:ascii="Arial" w:eastAsia="Calibri" w:hAnsi="Arial" w:cs="Arial"/>
          <w:b/>
          <w:i/>
          <w:sz w:val="22"/>
          <w:szCs w:val="22"/>
        </w:rPr>
      </w:pPr>
      <w:r>
        <w:rPr>
          <w:rFonts w:ascii="Arial" w:eastAsia="Calibri" w:hAnsi="Arial" w:cs="Arial"/>
          <w:b/>
          <w:i/>
          <w:color w:val="000000"/>
          <w:sz w:val="22"/>
          <w:szCs w:val="22"/>
        </w:rPr>
        <w:tab/>
      </w:r>
      <w:hyperlink r:id="rId26" w:history="1">
        <w:r w:rsidR="00B405A8" w:rsidRPr="005F1CD3">
          <w:rPr>
            <w:rStyle w:val="Hyperlink"/>
            <w:rFonts w:ascii="Arial" w:eastAsia="Calibri" w:hAnsi="Arial" w:cs="Arial"/>
            <w:b/>
            <w:i/>
            <w:sz w:val="22"/>
            <w:szCs w:val="22"/>
          </w:rPr>
          <w:t xml:space="preserve">Read </w:t>
        </w:r>
        <w:r w:rsidR="005F1CD3" w:rsidRPr="005F1CD3">
          <w:rPr>
            <w:rStyle w:val="Hyperlink"/>
            <w:rFonts w:ascii="Arial" w:eastAsia="Calibri" w:hAnsi="Arial" w:cs="Arial"/>
            <w:b/>
            <w:i/>
            <w:sz w:val="22"/>
            <w:szCs w:val="22"/>
          </w:rPr>
          <w:t>the report</w:t>
        </w:r>
        <w:r w:rsidR="00B405A8" w:rsidRPr="005F1CD3">
          <w:rPr>
            <w:rStyle w:val="Hyperlink"/>
            <w:rFonts w:ascii="Arial" w:eastAsia="Calibri" w:hAnsi="Arial" w:cs="Arial"/>
            <w:b/>
            <w:i/>
            <w:sz w:val="22"/>
            <w:szCs w:val="22"/>
          </w:rPr>
          <w:t xml:space="preserve"> and view the results on the National Grange website.</w:t>
        </w:r>
      </w:hyperlink>
      <w:bookmarkStart w:id="12" w:name="_Making_plans_for"/>
      <w:bookmarkStart w:id="13" w:name="_February_Heirloom"/>
      <w:bookmarkEnd w:id="12"/>
      <w:bookmarkEnd w:id="13"/>
    </w:p>
    <w:p w14:paraId="5B809939" w14:textId="77777777" w:rsidR="0068653C" w:rsidRDefault="0068653C" w:rsidP="007B1735">
      <w:pPr>
        <w:tabs>
          <w:tab w:val="left" w:pos="360"/>
        </w:tabs>
        <w:rPr>
          <w:rStyle w:val="Hyperlink"/>
          <w:rFonts w:ascii="Arial" w:eastAsia="Calibri" w:hAnsi="Arial" w:cs="Arial"/>
          <w:b/>
          <w:i/>
          <w:sz w:val="22"/>
          <w:szCs w:val="22"/>
        </w:rPr>
      </w:pPr>
    </w:p>
    <w:p w14:paraId="61D448DF" w14:textId="4691D00A" w:rsidR="0034631F" w:rsidRPr="0068653C" w:rsidRDefault="0034631F" w:rsidP="0068653C">
      <w:pPr>
        <w:tabs>
          <w:tab w:val="left" w:pos="360"/>
        </w:tabs>
        <w:jc w:val="center"/>
        <w:rPr>
          <w:rFonts w:ascii="Arial" w:hAnsi="Arial" w:cs="Arial"/>
          <w:i/>
          <w:color w:val="000000"/>
          <w:sz w:val="19"/>
          <w:szCs w:val="19"/>
        </w:rPr>
      </w:pPr>
      <w:r w:rsidRPr="0068653C">
        <w:rPr>
          <w:rFonts w:ascii="Arial" w:hAnsi="Arial" w:cs="Arial"/>
          <w:b/>
          <w:i/>
          <w:noProof/>
          <w:sz w:val="22"/>
          <w:szCs w:val="22"/>
        </w:rPr>
        <w:drawing>
          <wp:anchor distT="0" distB="0" distL="114300" distR="114300" simplePos="0" relativeHeight="251677696" behindDoc="0" locked="0" layoutInCell="1" allowOverlap="1" wp14:anchorId="554FC302" wp14:editId="1BE5F49A">
            <wp:simplePos x="0" y="0"/>
            <wp:positionH relativeFrom="column">
              <wp:posOffset>12700</wp:posOffset>
            </wp:positionH>
            <wp:positionV relativeFrom="paragraph">
              <wp:posOffset>13970</wp:posOffset>
            </wp:positionV>
            <wp:extent cx="4446549" cy="2468880"/>
            <wp:effectExtent l="12700" t="12700" r="11430" b="7620"/>
            <wp:wrapSquare wrapText="bothSides"/>
            <wp:docPr id="4" name="Picture 4"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with low confidence"/>
                    <pic:cNvPicPr/>
                  </pic:nvPicPr>
                  <pic:blipFill>
                    <a:blip r:embed="rId27">
                      <a:extLst>
                        <a:ext uri="{28A0092B-C50C-407E-A947-70E740481C1C}">
                          <a14:useLocalDpi xmlns:a14="http://schemas.microsoft.com/office/drawing/2010/main" val="0"/>
                        </a:ext>
                      </a:extLst>
                    </a:blip>
                    <a:stretch>
                      <a:fillRect/>
                    </a:stretch>
                  </pic:blipFill>
                  <pic:spPr>
                    <a:xfrm>
                      <a:off x="0" y="0"/>
                      <a:ext cx="4446549" cy="246888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rsidR="0068653C">
        <w:rPr>
          <w:rFonts w:ascii="Arial" w:hAnsi="Arial" w:cs="Arial"/>
          <w:bCs/>
          <w:i/>
          <w:sz w:val="19"/>
          <w:szCs w:val="19"/>
        </w:rPr>
        <w:t>On</w:t>
      </w:r>
      <w:r w:rsidR="0068653C" w:rsidRPr="0068653C">
        <w:rPr>
          <w:rFonts w:ascii="Arial" w:hAnsi="Arial" w:cs="Arial"/>
          <w:bCs/>
          <w:i/>
          <w:sz w:val="19"/>
          <w:szCs w:val="19"/>
        </w:rPr>
        <w:t xml:space="preserve"> </w:t>
      </w:r>
      <w:r w:rsidR="0068653C" w:rsidRPr="0068653C">
        <w:rPr>
          <w:rFonts w:ascii="Arial" w:hAnsi="Arial" w:cs="Arial"/>
          <w:i/>
          <w:color w:val="000000"/>
          <w:sz w:val="19"/>
          <w:szCs w:val="19"/>
        </w:rPr>
        <w:t xml:space="preserve">February 14, join National Grange Membership and Leadership Development Director </w:t>
      </w:r>
      <w:r w:rsidR="0068653C" w:rsidRPr="0068653C">
        <w:rPr>
          <w:rFonts w:ascii="Arial" w:hAnsi="Arial" w:cs="Arial"/>
          <w:i/>
          <w:color w:val="000000"/>
          <w:sz w:val="19"/>
          <w:szCs w:val="19"/>
        </w:rPr>
        <w:t xml:space="preserve">Amanda Brozana Rios </w:t>
      </w:r>
      <w:r w:rsidR="0068653C" w:rsidRPr="0068653C">
        <w:rPr>
          <w:rFonts w:ascii="Arial" w:hAnsi="Arial" w:cs="Arial"/>
          <w:i/>
          <w:color w:val="000000"/>
          <w:sz w:val="19"/>
          <w:szCs w:val="19"/>
        </w:rPr>
        <w:t>to talk about lessons in love and leadership and how the two are interconnected. Membership Matters starts at 8:30 p.m. on the second Tuesday of each month in 2023 (except November). Everyone is welcome to attend.</w:t>
      </w:r>
    </w:p>
    <w:p w14:paraId="6A4B4649" w14:textId="0745A8A5" w:rsidR="0068653C" w:rsidRDefault="0068653C" w:rsidP="007B1735">
      <w:pPr>
        <w:tabs>
          <w:tab w:val="left" w:pos="360"/>
        </w:tabs>
        <w:rPr>
          <w:rFonts w:ascii="Arial" w:hAnsi="Arial" w:cs="Arial"/>
          <w:i/>
          <w:color w:val="000000"/>
          <w:sz w:val="20"/>
          <w:szCs w:val="20"/>
        </w:rPr>
      </w:pPr>
    </w:p>
    <w:p w14:paraId="7074B230" w14:textId="75131592" w:rsidR="0068653C" w:rsidRPr="0068653C" w:rsidRDefault="0068653C" w:rsidP="007B1735">
      <w:pPr>
        <w:tabs>
          <w:tab w:val="left" w:pos="360"/>
        </w:tabs>
        <w:rPr>
          <w:rFonts w:ascii="Arial" w:hAnsi="Arial" w:cs="Arial"/>
          <w:b/>
          <w:bCs/>
          <w:i/>
          <w:sz w:val="19"/>
          <w:szCs w:val="19"/>
        </w:rPr>
      </w:pPr>
      <w:r>
        <w:rPr>
          <w:rFonts w:ascii="Arial" w:hAnsi="Arial" w:cs="Arial"/>
          <w:i/>
          <w:noProof/>
          <w:color w:val="000000"/>
          <w:sz w:val="20"/>
          <w:szCs w:val="20"/>
        </w:rPr>
        <mc:AlternateContent>
          <mc:Choice Requires="wps">
            <w:drawing>
              <wp:anchor distT="0" distB="0" distL="114300" distR="114300" simplePos="0" relativeHeight="251678720" behindDoc="0" locked="0" layoutInCell="1" allowOverlap="1" wp14:anchorId="3541F6D4" wp14:editId="4EBBA785">
                <wp:simplePos x="0" y="0"/>
                <wp:positionH relativeFrom="column">
                  <wp:posOffset>2630170</wp:posOffset>
                </wp:positionH>
                <wp:positionV relativeFrom="paragraph">
                  <wp:posOffset>308187</wp:posOffset>
                </wp:positionV>
                <wp:extent cx="1828800" cy="4572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828800" cy="457200"/>
                        </a:xfrm>
                        <a:prstGeom prst="roundRect">
                          <a:avLst/>
                        </a:prstGeom>
                        <a:solidFill>
                          <a:srgbClr val="165588"/>
                        </a:solidFill>
                        <a:ln>
                          <a:noFill/>
                        </a:ln>
                      </wps:spPr>
                      <wps:style>
                        <a:lnRef idx="2">
                          <a:schemeClr val="accent1"/>
                        </a:lnRef>
                        <a:fillRef idx="1">
                          <a:schemeClr val="lt1"/>
                        </a:fillRef>
                        <a:effectRef idx="0">
                          <a:schemeClr val="accent1"/>
                        </a:effectRef>
                        <a:fontRef idx="minor">
                          <a:schemeClr val="dk1"/>
                        </a:fontRef>
                      </wps:style>
                      <wps:txbx>
                        <w:txbxContent>
                          <w:p w14:paraId="28981FB7" w14:textId="58DBDEC4" w:rsidR="0068653C" w:rsidRPr="0068653C" w:rsidRDefault="0068653C" w:rsidP="0068653C">
                            <w:pPr>
                              <w:jc w:val="center"/>
                              <w:rPr>
                                <w:rFonts w:ascii="Arial" w:hAnsi="Arial" w:cs="Arial"/>
                                <w:b/>
                                <w:bCs/>
                                <w:i/>
                                <w:iCs/>
                                <w:color w:val="FFFFFF" w:themeColor="background1"/>
                              </w:rPr>
                            </w:pPr>
                            <w:hyperlink r:id="rId28" w:history="1">
                              <w:r w:rsidRPr="0068653C">
                                <w:rPr>
                                  <w:rStyle w:val="Hyperlink"/>
                                  <w:rFonts w:ascii="Arial" w:hAnsi="Arial" w:cs="Arial"/>
                                  <w:b/>
                                  <w:bCs/>
                                  <w:i/>
                                  <w:iCs/>
                                  <w:color w:val="FFFFFF" w:themeColor="background1"/>
                                </w:rPr>
                                <w:t>Click Here to Join!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41F6D4" id="Text Box 10" o:spid="_x0000_s1026" style="position:absolute;margin-left:207.1pt;margin-top:24.25pt;width:2in;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" fillcolor="#165588" stroked="f" strokeweight="1pt">
                <v:stroke joinstyle="miter"/>
                <v:textbox>
                  <w:txbxContent>
                    <w:p w14:paraId="28981FB7" w14:textId="58DBDEC4" w:rsidR="0068653C" w:rsidRPr="0068653C" w:rsidRDefault="0068653C" w:rsidP="0068653C">
                      <w:pPr>
                        <w:jc w:val="center"/>
                        <w:rPr>
                          <w:rFonts w:ascii="Arial" w:hAnsi="Arial" w:cs="Arial"/>
                          <w:b/>
                          <w:bCs/>
                          <w:i/>
                          <w:iCs/>
                          <w:color w:val="FFFFFF" w:themeColor="background1"/>
                        </w:rPr>
                      </w:pPr>
                      <w:hyperlink r:id="rId29" w:history="1">
                        <w:r w:rsidRPr="0068653C">
                          <w:rPr>
                            <w:rStyle w:val="Hyperlink"/>
                            <w:rFonts w:ascii="Arial" w:hAnsi="Arial" w:cs="Arial"/>
                            <w:b/>
                            <w:bCs/>
                            <w:i/>
                            <w:iCs/>
                            <w:color w:val="FFFFFF" w:themeColor="background1"/>
                          </w:rPr>
                          <w:t>Click Here to Join!</w:t>
                        </w:r>
                      </w:hyperlink>
                    </w:p>
                  </w:txbxContent>
                </v:textbox>
              </v:roundrect>
            </w:pict>
          </mc:Fallback>
        </mc:AlternateContent>
      </w:r>
    </w:p>
    <w:p w14:paraId="3120597F" w14:textId="77777777" w:rsidR="00B80E80" w:rsidRDefault="00B80E80" w:rsidP="0034631F">
      <w:pPr>
        <w:tabs>
          <w:tab w:val="left" w:pos="360"/>
        </w:tabs>
        <w:jc w:val="center"/>
        <w:rPr>
          <w:rFonts w:ascii="Arial" w:hAnsi="Arial" w:cs="Arial"/>
          <w:sz w:val="22"/>
          <w:szCs w:val="22"/>
        </w:rPr>
      </w:pPr>
      <w:bookmarkStart w:id="14" w:name="SupplyStoreJunior"/>
      <w:bookmarkEnd w:id="14"/>
    </w:p>
    <w:p w14:paraId="079C1C4C" w14:textId="77777777" w:rsidR="00B80E80" w:rsidRDefault="00B80E80" w:rsidP="0034631F">
      <w:pPr>
        <w:tabs>
          <w:tab w:val="left" w:pos="360"/>
        </w:tabs>
        <w:jc w:val="center"/>
        <w:rPr>
          <w:rFonts w:ascii="Arial" w:hAnsi="Arial" w:cs="Arial"/>
          <w:sz w:val="22"/>
          <w:szCs w:val="22"/>
        </w:rPr>
      </w:pPr>
    </w:p>
    <w:p w14:paraId="229B4A22" w14:textId="77777777" w:rsidR="00B80E80" w:rsidRDefault="00B80E80" w:rsidP="0034631F">
      <w:pPr>
        <w:tabs>
          <w:tab w:val="left" w:pos="360"/>
        </w:tabs>
        <w:jc w:val="center"/>
        <w:rPr>
          <w:rFonts w:ascii="Arial" w:hAnsi="Arial" w:cs="Arial"/>
          <w:sz w:val="22"/>
          <w:szCs w:val="22"/>
        </w:rPr>
      </w:pPr>
    </w:p>
    <w:p w14:paraId="210BB95F" w14:textId="77777777" w:rsidR="00B80E80" w:rsidRDefault="00B80E80" w:rsidP="0034631F">
      <w:pPr>
        <w:tabs>
          <w:tab w:val="left" w:pos="360"/>
        </w:tabs>
        <w:jc w:val="center"/>
        <w:rPr>
          <w:rFonts w:ascii="Arial" w:hAnsi="Arial" w:cs="Arial"/>
          <w:sz w:val="22"/>
          <w:szCs w:val="22"/>
        </w:rPr>
      </w:pPr>
    </w:p>
    <w:p w14:paraId="2DE38B21" w14:textId="52EDA97A" w:rsidR="00B316F9" w:rsidRDefault="00B316F9" w:rsidP="00B80E80">
      <w:pPr>
        <w:pStyle w:val="Heading1"/>
        <w:rPr>
          <w:rFonts w:ascii="Arial" w:hAnsi="Arial" w:cs="Arial"/>
          <w:b/>
          <w:bCs/>
          <w:sz w:val="28"/>
          <w:szCs w:val="28"/>
          <w:u w:val="single"/>
        </w:rPr>
      </w:pPr>
      <w:bookmarkStart w:id="15" w:name="_Grange_Month_Materials"/>
      <w:bookmarkStart w:id="16" w:name="_Advocacy_Playbook:_The"/>
      <w:bookmarkEnd w:id="15"/>
      <w:bookmarkEnd w:id="16"/>
      <w:r>
        <w:rPr>
          <w:rFonts w:ascii="Arial" w:hAnsi="Arial" w:cs="Arial"/>
          <w:b/>
          <w:bCs/>
          <w:sz w:val="28"/>
          <w:szCs w:val="28"/>
          <w:u w:val="single"/>
        </w:rPr>
        <w:lastRenderedPageBreak/>
        <w:t>Advocacy Playbook: The Debt Limit</w:t>
      </w:r>
    </w:p>
    <w:p w14:paraId="028B9B8B" w14:textId="4CE81073" w:rsidR="00B316F9" w:rsidRPr="0092411B" w:rsidRDefault="00B316F9" w:rsidP="00B316F9">
      <w:pPr>
        <w:rPr>
          <w:rFonts w:ascii="Arial" w:hAnsi="Arial" w:cs="Arial"/>
          <w:i/>
          <w:iCs/>
          <w:sz w:val="21"/>
          <w:szCs w:val="21"/>
        </w:rPr>
      </w:pPr>
      <w:r w:rsidRPr="0092411B">
        <w:rPr>
          <w:rFonts w:ascii="Arial" w:hAnsi="Arial" w:cs="Arial"/>
          <w:i/>
          <w:iCs/>
          <w:sz w:val="21"/>
          <w:szCs w:val="21"/>
        </w:rPr>
        <w:t xml:space="preserve">By </w:t>
      </w:r>
      <w:hyperlink r:id="rId30" w:history="1">
        <w:r w:rsidRPr="0092411B">
          <w:rPr>
            <w:rStyle w:val="Hyperlink"/>
            <w:rFonts w:ascii="Arial" w:hAnsi="Arial" w:cs="Arial"/>
            <w:i/>
            <w:iCs/>
            <w:sz w:val="21"/>
            <w:szCs w:val="21"/>
          </w:rPr>
          <w:t>Sean O’Neil</w:t>
        </w:r>
      </w:hyperlink>
      <w:r w:rsidRPr="0092411B">
        <w:rPr>
          <w:rFonts w:ascii="Arial" w:hAnsi="Arial" w:cs="Arial"/>
          <w:i/>
          <w:iCs/>
          <w:sz w:val="21"/>
          <w:szCs w:val="21"/>
        </w:rPr>
        <w:t xml:space="preserve">, </w:t>
      </w:r>
      <w:r w:rsidR="0092411B">
        <w:rPr>
          <w:rFonts w:ascii="Arial" w:hAnsi="Arial" w:cs="Arial"/>
          <w:i/>
          <w:iCs/>
          <w:sz w:val="21"/>
          <w:szCs w:val="21"/>
        </w:rPr>
        <w:t>National</w:t>
      </w:r>
      <w:r w:rsidRPr="0092411B">
        <w:rPr>
          <w:rFonts w:ascii="Arial" w:hAnsi="Arial" w:cs="Arial"/>
          <w:i/>
          <w:iCs/>
          <w:sz w:val="21"/>
          <w:szCs w:val="21"/>
        </w:rPr>
        <w:t xml:space="preserve"> Grange Legislative Assistant</w:t>
      </w:r>
    </w:p>
    <w:p w14:paraId="718694E7" w14:textId="52848DB0" w:rsidR="00B316F9" w:rsidRDefault="00B316F9" w:rsidP="00B316F9">
      <w:pPr>
        <w:rPr>
          <w:i/>
          <w:iCs/>
        </w:rPr>
      </w:pPr>
    </w:p>
    <w:p w14:paraId="2E9E849F" w14:textId="77777777" w:rsidR="008C278B" w:rsidRDefault="00124D2E" w:rsidP="00124D2E">
      <w:pPr>
        <w:spacing w:line="276" w:lineRule="auto"/>
        <w:ind w:firstLine="720"/>
        <w:rPr>
          <w:rFonts w:ascii="Arial" w:hAnsi="Arial" w:cs="Arial"/>
          <w:sz w:val="22"/>
          <w:szCs w:val="22"/>
        </w:rPr>
      </w:pPr>
      <w:r w:rsidRPr="00124D2E">
        <w:rPr>
          <w:rFonts w:ascii="Arial" w:hAnsi="Arial" w:cs="Arial"/>
          <w:sz w:val="22"/>
          <w:szCs w:val="22"/>
        </w:rPr>
        <w:t>The new 118</w:t>
      </w:r>
      <w:r w:rsidRPr="00124D2E">
        <w:rPr>
          <w:rFonts w:ascii="Arial" w:hAnsi="Arial" w:cs="Arial"/>
          <w:sz w:val="22"/>
          <w:szCs w:val="22"/>
          <w:vertAlign w:val="superscript"/>
        </w:rPr>
        <w:t>th</w:t>
      </w:r>
      <w:r w:rsidRPr="00124D2E">
        <w:rPr>
          <w:rFonts w:ascii="Arial" w:hAnsi="Arial" w:cs="Arial"/>
          <w:sz w:val="22"/>
          <w:szCs w:val="22"/>
        </w:rPr>
        <w:t xml:space="preserve"> Congress has brought with it a return to divided partisan control of the levers of power in Washington, D</w:t>
      </w:r>
      <w:r>
        <w:rPr>
          <w:rFonts w:ascii="Arial" w:hAnsi="Arial" w:cs="Arial"/>
          <w:sz w:val="22"/>
          <w:szCs w:val="22"/>
        </w:rPr>
        <w:t>.</w:t>
      </w:r>
      <w:r w:rsidRPr="00124D2E">
        <w:rPr>
          <w:rFonts w:ascii="Arial" w:hAnsi="Arial" w:cs="Arial"/>
          <w:sz w:val="22"/>
          <w:szCs w:val="22"/>
        </w:rPr>
        <w:t>C</w:t>
      </w:r>
      <w:r>
        <w:rPr>
          <w:rFonts w:ascii="Arial" w:hAnsi="Arial" w:cs="Arial"/>
          <w:sz w:val="22"/>
          <w:szCs w:val="22"/>
        </w:rPr>
        <w:t>.</w:t>
      </w:r>
      <w:r w:rsidRPr="00124D2E">
        <w:rPr>
          <w:rFonts w:ascii="Arial" w:hAnsi="Arial" w:cs="Arial"/>
          <w:sz w:val="22"/>
          <w:szCs w:val="22"/>
        </w:rPr>
        <w:t xml:space="preserve"> As a result, many of the must-do legislative actions of this Congress will be more challenging and time-consuming to address. The first must-do action comes in the form of the need to raise the debt limit. The debt limit is a cap set by Congress on the amount of money </w:t>
      </w:r>
      <w:r w:rsidR="008C278B">
        <w:rPr>
          <w:rFonts w:ascii="Arial" w:hAnsi="Arial" w:cs="Arial"/>
          <w:sz w:val="22"/>
          <w:szCs w:val="22"/>
        </w:rPr>
        <w:t>that</w:t>
      </w:r>
      <w:r w:rsidRPr="00124D2E">
        <w:rPr>
          <w:rFonts w:ascii="Arial" w:hAnsi="Arial" w:cs="Arial"/>
          <w:sz w:val="22"/>
          <w:szCs w:val="22"/>
        </w:rPr>
        <w:t xml:space="preserve"> the federal government is authorized to borrow </w:t>
      </w:r>
      <w:r w:rsidR="008C278B" w:rsidRPr="00124D2E">
        <w:rPr>
          <w:rFonts w:ascii="Arial" w:hAnsi="Arial" w:cs="Arial"/>
          <w:sz w:val="22"/>
          <w:szCs w:val="22"/>
        </w:rPr>
        <w:t>to</w:t>
      </w:r>
      <w:r w:rsidRPr="00124D2E">
        <w:rPr>
          <w:rFonts w:ascii="Arial" w:hAnsi="Arial" w:cs="Arial"/>
          <w:sz w:val="22"/>
          <w:szCs w:val="22"/>
        </w:rPr>
        <w:t xml:space="preserve"> meet ongoing fiscal obligations. </w:t>
      </w:r>
    </w:p>
    <w:p w14:paraId="0C8B6FE0" w14:textId="488776EA" w:rsidR="00124D2E" w:rsidRPr="00124D2E" w:rsidRDefault="00124D2E" w:rsidP="00124D2E">
      <w:pPr>
        <w:spacing w:line="276" w:lineRule="auto"/>
        <w:ind w:firstLine="720"/>
        <w:rPr>
          <w:rFonts w:ascii="Arial" w:hAnsi="Arial" w:cs="Arial"/>
          <w:sz w:val="22"/>
          <w:szCs w:val="22"/>
        </w:rPr>
      </w:pPr>
      <w:r w:rsidRPr="00124D2E">
        <w:rPr>
          <w:rFonts w:ascii="Arial" w:hAnsi="Arial" w:cs="Arial"/>
          <w:sz w:val="22"/>
          <w:szCs w:val="22"/>
        </w:rPr>
        <w:t>It is important to note that the debt limit does not control future or new spending by the federal government</w:t>
      </w:r>
      <w:r w:rsidR="008C278B">
        <w:rPr>
          <w:rFonts w:ascii="Arial" w:hAnsi="Arial" w:cs="Arial"/>
          <w:sz w:val="22"/>
          <w:szCs w:val="22"/>
        </w:rPr>
        <w:t>;</w:t>
      </w:r>
      <w:r w:rsidRPr="00124D2E">
        <w:rPr>
          <w:rFonts w:ascii="Arial" w:hAnsi="Arial" w:cs="Arial"/>
          <w:sz w:val="22"/>
          <w:szCs w:val="22"/>
        </w:rPr>
        <w:t xml:space="preserve"> it only controls borrowing to meet existing spending authorized by Congress. Congress has never failed to raise the debt limit when </w:t>
      </w:r>
      <w:proofErr w:type="gramStart"/>
      <w:r w:rsidRPr="00124D2E">
        <w:rPr>
          <w:rFonts w:ascii="Arial" w:hAnsi="Arial" w:cs="Arial"/>
          <w:sz w:val="22"/>
          <w:szCs w:val="22"/>
        </w:rPr>
        <w:t>necessary</w:t>
      </w:r>
      <w:r w:rsidR="008C278B">
        <w:rPr>
          <w:rFonts w:ascii="Arial" w:hAnsi="Arial" w:cs="Arial"/>
          <w:sz w:val="22"/>
          <w:szCs w:val="22"/>
        </w:rPr>
        <w:t>,</w:t>
      </w:r>
      <w:r w:rsidRPr="00124D2E">
        <w:rPr>
          <w:rFonts w:ascii="Arial" w:hAnsi="Arial" w:cs="Arial"/>
          <w:sz w:val="22"/>
          <w:szCs w:val="22"/>
        </w:rPr>
        <w:t xml:space="preserve"> and</w:t>
      </w:r>
      <w:proofErr w:type="gramEnd"/>
      <w:r w:rsidRPr="00124D2E">
        <w:rPr>
          <w:rFonts w:ascii="Arial" w:hAnsi="Arial" w:cs="Arial"/>
          <w:sz w:val="22"/>
          <w:szCs w:val="22"/>
        </w:rPr>
        <w:t xml:space="preserve"> has done so 78 separate times since 1960 under Congresses and Presidencies of both parties. Should Congress fail to raise the debt limit before the cap is hit, which is estimated to come sometime in the </w:t>
      </w:r>
      <w:r w:rsidR="008C278B">
        <w:rPr>
          <w:rFonts w:ascii="Arial" w:hAnsi="Arial" w:cs="Arial"/>
          <w:sz w:val="22"/>
          <w:szCs w:val="22"/>
        </w:rPr>
        <w:t>coming summer</w:t>
      </w:r>
      <w:r w:rsidRPr="00124D2E">
        <w:rPr>
          <w:rFonts w:ascii="Arial" w:hAnsi="Arial" w:cs="Arial"/>
          <w:sz w:val="22"/>
          <w:szCs w:val="22"/>
        </w:rPr>
        <w:t xml:space="preserve">, then the federal government would default on its fiscal obligations, certainly causing serious economic turmoil. </w:t>
      </w:r>
    </w:p>
    <w:p w14:paraId="5C4FA184" w14:textId="77777777" w:rsidR="00124D2E" w:rsidRPr="00124D2E" w:rsidRDefault="00124D2E" w:rsidP="00124D2E">
      <w:pPr>
        <w:spacing w:line="276" w:lineRule="auto"/>
        <w:ind w:firstLine="720"/>
        <w:rPr>
          <w:rFonts w:ascii="Arial" w:hAnsi="Arial" w:cs="Arial"/>
          <w:sz w:val="22"/>
          <w:szCs w:val="22"/>
        </w:rPr>
      </w:pPr>
      <w:r w:rsidRPr="00124D2E">
        <w:rPr>
          <w:rFonts w:ascii="Arial" w:hAnsi="Arial" w:cs="Arial"/>
          <w:sz w:val="22"/>
          <w:szCs w:val="22"/>
        </w:rPr>
        <w:t xml:space="preserve">House Republicans have made clear that they will not vote to raise the debt limit if Democrats in the Senate and White House don’t agree to certain terms. The House Republican demands vary significantly depending on which member of Congress is asked, but all generally center around some amount of future spending cuts or an agreement to not spend over a certain amount of money in the future. Currently, Democrats have demanded that Republicans outline a specific set of demands before they are willing to begin negotiations surrounding a deal to pass a debt limit increase. Many Democrats have also argued that the debt limit should be raised without any conditions, pointing to recent debt limit increases which occurred under President Trump without any conditions as precedents. For the time being, neither side looks likely to budge in its position, but a compromise must be found </w:t>
      </w:r>
      <w:proofErr w:type="gramStart"/>
      <w:r w:rsidRPr="00124D2E">
        <w:rPr>
          <w:rFonts w:ascii="Arial" w:hAnsi="Arial" w:cs="Arial"/>
          <w:sz w:val="22"/>
          <w:szCs w:val="22"/>
        </w:rPr>
        <w:t>in order to</w:t>
      </w:r>
      <w:proofErr w:type="gramEnd"/>
      <w:r w:rsidRPr="00124D2E">
        <w:rPr>
          <w:rFonts w:ascii="Arial" w:hAnsi="Arial" w:cs="Arial"/>
          <w:sz w:val="22"/>
          <w:szCs w:val="22"/>
        </w:rPr>
        <w:t xml:space="preserve"> avoid serious economic consequences.</w:t>
      </w:r>
    </w:p>
    <w:p w14:paraId="1D96523B" w14:textId="77777777" w:rsidR="008C278B" w:rsidRDefault="00124D2E" w:rsidP="00124D2E">
      <w:pPr>
        <w:spacing w:line="276" w:lineRule="auto"/>
        <w:ind w:firstLine="720"/>
        <w:rPr>
          <w:rFonts w:ascii="Arial" w:hAnsi="Arial" w:cs="Arial"/>
          <w:sz w:val="22"/>
          <w:szCs w:val="22"/>
        </w:rPr>
      </w:pPr>
      <w:r w:rsidRPr="00124D2E">
        <w:rPr>
          <w:rFonts w:ascii="Arial" w:hAnsi="Arial" w:cs="Arial"/>
          <w:sz w:val="22"/>
          <w:szCs w:val="22"/>
        </w:rPr>
        <w:t xml:space="preserve">If you want to get involved in the discussion surrounding the debt limit increase, one useful way you can advocate for yourself and your community is by reaching out to your member of Congress (if you are not sure who that is, use this website: </w:t>
      </w:r>
      <w:hyperlink r:id="rId31" w:history="1">
        <w:r w:rsidR="008C278B" w:rsidRPr="004F5DF2">
          <w:rPr>
            <w:rStyle w:val="Hyperlink"/>
            <w:rFonts w:ascii="Arial" w:hAnsi="Arial" w:cs="Arial"/>
            <w:sz w:val="22"/>
            <w:szCs w:val="22"/>
          </w:rPr>
          <w:t>https://www.house.gov/representatives/find-your-representative</w:t>
        </w:r>
      </w:hyperlink>
      <w:r w:rsidRPr="00124D2E">
        <w:rPr>
          <w:rFonts w:ascii="Arial" w:hAnsi="Arial" w:cs="Arial"/>
          <w:sz w:val="22"/>
          <w:szCs w:val="22"/>
        </w:rPr>
        <w:t>).</w:t>
      </w:r>
      <w:r w:rsidR="008C278B">
        <w:rPr>
          <w:rFonts w:ascii="Arial" w:hAnsi="Arial" w:cs="Arial"/>
          <w:sz w:val="22"/>
          <w:szCs w:val="22"/>
        </w:rPr>
        <w:t xml:space="preserve"> </w:t>
      </w:r>
    </w:p>
    <w:p w14:paraId="75F4272E" w14:textId="67BBF335" w:rsidR="00124D2E" w:rsidRPr="00124D2E" w:rsidRDefault="00124D2E" w:rsidP="00124D2E">
      <w:pPr>
        <w:spacing w:line="276" w:lineRule="auto"/>
        <w:ind w:firstLine="720"/>
        <w:rPr>
          <w:rFonts w:ascii="Arial" w:hAnsi="Arial" w:cs="Arial"/>
          <w:sz w:val="22"/>
          <w:szCs w:val="22"/>
        </w:rPr>
      </w:pPr>
      <w:r w:rsidRPr="00124D2E">
        <w:rPr>
          <w:rFonts w:ascii="Arial" w:hAnsi="Arial" w:cs="Arial"/>
          <w:sz w:val="22"/>
          <w:szCs w:val="22"/>
        </w:rPr>
        <w:t>Whether you plan to call, send an email, or write a letter to your member of Congress, it is important to make your position clear. As well, try to include a story about how the potential spending cuts or a debt default could affect you, your family, and your community. Each call, email, and letter an office receives is tallied up and considered when your Representative is deciding whether to support</w:t>
      </w:r>
      <w:r w:rsidR="008C278B">
        <w:rPr>
          <w:rFonts w:ascii="Arial" w:hAnsi="Arial" w:cs="Arial"/>
          <w:sz w:val="22"/>
          <w:szCs w:val="22"/>
        </w:rPr>
        <w:t xml:space="preserve"> or oppose</w:t>
      </w:r>
      <w:r w:rsidRPr="00124D2E">
        <w:rPr>
          <w:rFonts w:ascii="Arial" w:hAnsi="Arial" w:cs="Arial"/>
          <w:sz w:val="22"/>
          <w:szCs w:val="22"/>
        </w:rPr>
        <w:t xml:space="preserve"> a bill, and extra weight is given to those contacts which include personal stories</w:t>
      </w:r>
    </w:p>
    <w:p w14:paraId="1940D5E8" w14:textId="1C01D528" w:rsidR="00B80E80" w:rsidRPr="00B80E80" w:rsidRDefault="00B80E80" w:rsidP="00B80E80">
      <w:pPr>
        <w:pStyle w:val="Heading1"/>
        <w:rPr>
          <w:rFonts w:ascii="Arial" w:hAnsi="Arial" w:cs="Arial"/>
          <w:b/>
          <w:bCs/>
          <w:sz w:val="28"/>
          <w:szCs w:val="28"/>
          <w:u w:val="single"/>
        </w:rPr>
      </w:pPr>
      <w:r w:rsidRPr="00B80E80">
        <w:rPr>
          <w:rFonts w:ascii="Arial" w:hAnsi="Arial" w:cs="Arial"/>
          <w:b/>
          <w:bCs/>
          <w:sz w:val="28"/>
          <w:szCs w:val="28"/>
          <w:u w:val="single"/>
        </w:rPr>
        <w:t>Grange Month Materials</w:t>
      </w:r>
    </w:p>
    <w:p w14:paraId="409B35E1" w14:textId="2E554C44" w:rsidR="00B80E80" w:rsidRDefault="0092411B" w:rsidP="00B80E80">
      <w:r>
        <w:rPr>
          <w:rFonts w:ascii="Arial" w:hAnsi="Arial" w:cs="Arial"/>
          <w:noProof/>
          <w:sz w:val="22"/>
          <w:szCs w:val="22"/>
        </w:rPr>
        <w:drawing>
          <wp:anchor distT="0" distB="0" distL="114300" distR="114300" simplePos="0" relativeHeight="251679744" behindDoc="0" locked="0" layoutInCell="1" allowOverlap="1" wp14:anchorId="28AC8E3F" wp14:editId="4AD66754">
            <wp:simplePos x="0" y="0"/>
            <wp:positionH relativeFrom="column">
              <wp:posOffset>33655</wp:posOffset>
            </wp:positionH>
            <wp:positionV relativeFrom="paragraph">
              <wp:posOffset>152400</wp:posOffset>
            </wp:positionV>
            <wp:extent cx="3293106" cy="1188720"/>
            <wp:effectExtent l="0" t="0" r="0" b="508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93106" cy="1188720"/>
                    </a:xfrm>
                    <a:prstGeom prst="rect">
                      <a:avLst/>
                    </a:prstGeom>
                  </pic:spPr>
                </pic:pic>
              </a:graphicData>
            </a:graphic>
            <wp14:sizeRelH relativeFrom="page">
              <wp14:pctWidth>0</wp14:pctWidth>
            </wp14:sizeRelH>
            <wp14:sizeRelV relativeFrom="page">
              <wp14:pctHeight>0</wp14:pctHeight>
            </wp14:sizeRelV>
          </wp:anchor>
        </w:drawing>
      </w:r>
    </w:p>
    <w:p w14:paraId="5D14945D" w14:textId="4D8DFA91" w:rsidR="00B80E80" w:rsidRDefault="00B80E80" w:rsidP="00B80E80">
      <w:pPr>
        <w:ind w:firstLine="360"/>
        <w:rPr>
          <w:rFonts w:ascii="Arial" w:hAnsi="Arial" w:cs="Arial"/>
          <w:sz w:val="22"/>
          <w:szCs w:val="22"/>
        </w:rPr>
      </w:pPr>
      <w:r w:rsidRPr="00B80E80">
        <w:rPr>
          <w:rFonts w:ascii="Arial" w:hAnsi="Arial" w:cs="Arial"/>
          <w:sz w:val="22"/>
          <w:szCs w:val="22"/>
        </w:rPr>
        <w:t>Grange Month is just around the corner – April will be here before we know it!</w:t>
      </w:r>
    </w:p>
    <w:p w14:paraId="511CF43F" w14:textId="147558B5" w:rsidR="00B80E80" w:rsidRDefault="00B80E80" w:rsidP="00B316F9">
      <w:pPr>
        <w:ind w:firstLine="360"/>
        <w:rPr>
          <w:rFonts w:ascii="Arial" w:hAnsi="Arial" w:cs="Arial"/>
          <w:sz w:val="22"/>
          <w:szCs w:val="22"/>
        </w:rPr>
      </w:pPr>
      <w:r>
        <w:rPr>
          <w:rFonts w:ascii="Arial" w:hAnsi="Arial" w:cs="Arial"/>
          <w:sz w:val="22"/>
          <w:szCs w:val="22"/>
        </w:rPr>
        <w:t xml:space="preserve">Over the next few weeks, keep checking the </w:t>
      </w:r>
      <w:hyperlink r:id="rId33" w:history="1">
        <w:r w:rsidRPr="00B316F9">
          <w:rPr>
            <w:rStyle w:val="Hyperlink"/>
            <w:rFonts w:ascii="Arial" w:hAnsi="Arial" w:cs="Arial"/>
            <w:b/>
            <w:bCs/>
            <w:sz w:val="22"/>
            <w:szCs w:val="22"/>
          </w:rPr>
          <w:t>Grange Month 2023</w:t>
        </w:r>
      </w:hyperlink>
      <w:r>
        <w:rPr>
          <w:rFonts w:ascii="Arial" w:hAnsi="Arial" w:cs="Arial"/>
          <w:sz w:val="22"/>
          <w:szCs w:val="22"/>
        </w:rPr>
        <w:t xml:space="preserve"> page on the National Grange website as more things will be added!</w:t>
      </w:r>
    </w:p>
    <w:p w14:paraId="2A897CF9" w14:textId="052A0252" w:rsidR="00B80E80" w:rsidRDefault="00B80E80" w:rsidP="00B316F9">
      <w:pPr>
        <w:ind w:firstLine="360"/>
        <w:rPr>
          <w:rFonts w:ascii="Arial" w:hAnsi="Arial" w:cs="Arial"/>
          <w:sz w:val="22"/>
          <w:szCs w:val="22"/>
        </w:rPr>
      </w:pPr>
      <w:r>
        <w:rPr>
          <w:rFonts w:ascii="Arial" w:hAnsi="Arial" w:cs="Arial"/>
          <w:sz w:val="22"/>
          <w:szCs w:val="22"/>
        </w:rPr>
        <w:lastRenderedPageBreak/>
        <w:t xml:space="preserve">Stay tuned for information on </w:t>
      </w:r>
      <w:r w:rsidRPr="00B316F9">
        <w:rPr>
          <w:rFonts w:ascii="Arial" w:hAnsi="Arial" w:cs="Arial"/>
          <w:b/>
          <w:bCs/>
          <w:sz w:val="22"/>
          <w:szCs w:val="22"/>
          <w:u w:val="single"/>
        </w:rPr>
        <w:t>Grange Spirit Week</w:t>
      </w:r>
      <w:r>
        <w:rPr>
          <w:rFonts w:ascii="Arial" w:hAnsi="Arial" w:cs="Arial"/>
          <w:sz w:val="22"/>
          <w:szCs w:val="22"/>
        </w:rPr>
        <w:t xml:space="preserve"> which will be celebrated April 16-22.</w:t>
      </w:r>
    </w:p>
    <w:p w14:paraId="04F0245A" w14:textId="2A621D2A" w:rsidR="00B80E80" w:rsidRDefault="00B80E80" w:rsidP="00B80E80">
      <w:pPr>
        <w:ind w:firstLine="360"/>
        <w:rPr>
          <w:rFonts w:ascii="Arial" w:hAnsi="Arial" w:cs="Arial"/>
          <w:sz w:val="22"/>
          <w:szCs w:val="22"/>
        </w:rPr>
      </w:pPr>
      <w:r>
        <w:rPr>
          <w:rFonts w:ascii="Arial" w:hAnsi="Arial" w:cs="Arial"/>
          <w:sz w:val="22"/>
          <w:szCs w:val="22"/>
        </w:rPr>
        <w:t>We are in year two of our “Raised Right Here,” theme. This year, we encourage our Granges to use the theme to celebrate building strong communities – of all sorts! The network of the Grange community is strong, and we work to make the communities where our Granges function strong, too!</w:t>
      </w:r>
    </w:p>
    <w:p w14:paraId="23AD56FA" w14:textId="2FE8ED59" w:rsidR="00B80E80" w:rsidRDefault="00B80E80" w:rsidP="008C278B">
      <w:pPr>
        <w:ind w:firstLine="360"/>
        <w:rPr>
          <w:rFonts w:ascii="Arial" w:hAnsi="Arial" w:cs="Arial"/>
          <w:sz w:val="22"/>
          <w:szCs w:val="22"/>
        </w:rPr>
      </w:pPr>
      <w:r>
        <w:rPr>
          <w:rFonts w:ascii="Arial" w:hAnsi="Arial" w:cs="Arial"/>
          <w:sz w:val="22"/>
          <w:szCs w:val="22"/>
        </w:rPr>
        <w:t xml:space="preserve">During Grange Month, there will be </w:t>
      </w:r>
      <w:r w:rsidR="00B316F9">
        <w:rPr>
          <w:rFonts w:ascii="Arial" w:hAnsi="Arial" w:cs="Arial"/>
          <w:sz w:val="22"/>
          <w:szCs w:val="22"/>
        </w:rPr>
        <w:t>online forums and events with many of the National Grange officers and Directors – please encourage your Grange members to attend! That calendar will be available in mid-March.</w:t>
      </w:r>
      <w:r>
        <w:rPr>
          <w:rFonts w:ascii="Arial" w:hAnsi="Arial" w:cs="Arial"/>
          <w:sz w:val="22"/>
          <w:szCs w:val="22"/>
        </w:rPr>
        <w:t xml:space="preserve">  </w:t>
      </w:r>
    </w:p>
    <w:p w14:paraId="26AA4DB0" w14:textId="77777777" w:rsidR="00B80E80" w:rsidRDefault="00B80E80" w:rsidP="00B80E80">
      <w:pPr>
        <w:tabs>
          <w:tab w:val="left" w:pos="360"/>
        </w:tabs>
        <w:rPr>
          <w:rFonts w:ascii="Arial" w:hAnsi="Arial" w:cs="Arial"/>
          <w:sz w:val="22"/>
          <w:szCs w:val="22"/>
        </w:rPr>
      </w:pPr>
    </w:p>
    <w:p w14:paraId="5F92B843" w14:textId="3E1BE41C" w:rsidR="00475C24" w:rsidRDefault="00882CA9" w:rsidP="0034631F">
      <w:pPr>
        <w:tabs>
          <w:tab w:val="left" w:pos="360"/>
        </w:tabs>
        <w:jc w:val="center"/>
        <w:rPr>
          <w:rFonts w:ascii="Arial" w:hAnsi="Arial" w:cs="Arial"/>
          <w:sz w:val="22"/>
          <w:szCs w:val="22"/>
        </w:rPr>
      </w:pPr>
      <w:r w:rsidRPr="00475C24">
        <w:rPr>
          <w:rFonts w:ascii="Arial" w:hAnsi="Arial" w:cs="Arial"/>
          <w:noProof/>
          <w:sz w:val="22"/>
          <w:szCs w:val="22"/>
        </w:rPr>
        <w:drawing>
          <wp:inline distT="0" distB="0" distL="0" distR="0" wp14:anchorId="2B072FE0" wp14:editId="68C02F71">
            <wp:extent cx="3931920" cy="3931920"/>
            <wp:effectExtent l="12700" t="12700" r="17780" b="17780"/>
            <wp:docPr id="9" name="Picture 9">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hlinkClick r:id="rId34"/>
                    </pic:cNvPr>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2700">
                      <a:solidFill>
                        <a:srgbClr val="0070C0"/>
                      </a:solidFill>
                    </a:ln>
                  </pic:spPr>
                </pic:pic>
              </a:graphicData>
            </a:graphic>
          </wp:inline>
        </w:drawing>
      </w:r>
      <w:bookmarkStart w:id="17" w:name="_Grange_Member_Benefit:_2"/>
      <w:bookmarkEnd w:id="17"/>
    </w:p>
    <w:p w14:paraId="74087BC1" w14:textId="04808331" w:rsidR="0068653C" w:rsidRDefault="0068653C" w:rsidP="0034631F">
      <w:pPr>
        <w:tabs>
          <w:tab w:val="left" w:pos="360"/>
        </w:tabs>
        <w:jc w:val="center"/>
        <w:rPr>
          <w:rFonts w:ascii="Arial" w:hAnsi="Arial" w:cs="Arial"/>
          <w:sz w:val="22"/>
          <w:szCs w:val="22"/>
        </w:rPr>
      </w:pPr>
    </w:p>
    <w:p w14:paraId="5135ADD1" w14:textId="03B0BAA5" w:rsidR="0068653C" w:rsidRPr="00475C24" w:rsidRDefault="00B80E80" w:rsidP="0034631F">
      <w:pPr>
        <w:tabs>
          <w:tab w:val="left" w:pos="360"/>
        </w:tabs>
        <w:jc w:val="center"/>
        <w:rPr>
          <w:rFonts w:ascii="Arial" w:hAnsi="Arial" w:cs="Arial"/>
          <w:sz w:val="22"/>
          <w:szCs w:val="22"/>
        </w:rPr>
      </w:pPr>
      <w:bookmarkStart w:id="18" w:name="SupplyStorePlaque"/>
      <w:bookmarkEnd w:id="18"/>
      <w:r>
        <w:rPr>
          <w:rFonts w:ascii="Arial" w:hAnsi="Arial" w:cs="Arial"/>
          <w:noProof/>
          <w:sz w:val="22"/>
          <w:szCs w:val="22"/>
        </w:rPr>
        <w:drawing>
          <wp:inline distT="0" distB="0" distL="0" distR="0" wp14:anchorId="2DF4EC03" wp14:editId="28C6044F">
            <wp:extent cx="4681728" cy="2926080"/>
            <wp:effectExtent l="25400" t="25400" r="30480" b="20320"/>
            <wp:docPr id="11" name="Picture 11" descr="Text, timeline&#10;&#10;Description automatically generated">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ext, timeline&#10;&#10;Description automatically generated">
                      <a:hlinkClick r:id="rId36"/>
                    </pic:cNvPr>
                    <pic:cNvPicPr/>
                  </pic:nvPicPr>
                  <pic:blipFill>
                    <a:blip r:embed="rId37">
                      <a:extLst>
                        <a:ext uri="{28A0092B-C50C-407E-A947-70E740481C1C}">
                          <a14:useLocalDpi xmlns:a14="http://schemas.microsoft.com/office/drawing/2010/main" val="0"/>
                        </a:ext>
                      </a:extLst>
                    </a:blip>
                    <a:stretch>
                      <a:fillRect/>
                    </a:stretch>
                  </pic:blipFill>
                  <pic:spPr>
                    <a:xfrm>
                      <a:off x="0" y="0"/>
                      <a:ext cx="4681728" cy="2926080"/>
                    </a:xfrm>
                    <a:prstGeom prst="rect">
                      <a:avLst/>
                    </a:prstGeom>
                    <a:ln w="19050">
                      <a:solidFill>
                        <a:srgbClr val="165588"/>
                      </a:solidFill>
                    </a:ln>
                  </pic:spPr>
                </pic:pic>
              </a:graphicData>
            </a:graphic>
          </wp:inline>
        </w:drawing>
      </w:r>
    </w:p>
    <w:p w14:paraId="6D12B7CB" w14:textId="6A96A50E" w:rsidR="00AF3D60" w:rsidRPr="00475C24" w:rsidRDefault="00AF3D60" w:rsidP="007B1735">
      <w:pPr>
        <w:pStyle w:val="Heading1"/>
        <w:tabs>
          <w:tab w:val="left" w:pos="360"/>
        </w:tabs>
        <w:rPr>
          <w:rFonts w:ascii="Arial" w:hAnsi="Arial" w:cs="Arial"/>
          <w:b/>
          <w:bCs/>
          <w:sz w:val="28"/>
          <w:szCs w:val="28"/>
          <w:u w:val="single"/>
        </w:rPr>
      </w:pPr>
      <w:bookmarkStart w:id="19" w:name="_Grange_Member_Benefit:_3"/>
      <w:bookmarkEnd w:id="19"/>
      <w:r w:rsidRPr="00475C24">
        <w:rPr>
          <w:rFonts w:ascii="Arial" w:hAnsi="Arial" w:cs="Arial"/>
          <w:b/>
          <w:bCs/>
          <w:sz w:val="28"/>
          <w:szCs w:val="28"/>
          <w:u w:val="single"/>
        </w:rPr>
        <w:lastRenderedPageBreak/>
        <w:t xml:space="preserve">Grange Member Benefit: </w:t>
      </w:r>
      <w:r w:rsidR="003C1EA2">
        <w:rPr>
          <w:rFonts w:ascii="Arial" w:hAnsi="Arial" w:cs="Arial"/>
          <w:b/>
          <w:bCs/>
          <w:sz w:val="28"/>
          <w:szCs w:val="28"/>
          <w:u w:val="single"/>
        </w:rPr>
        <w:t>Lenovo Presidents’ Day Deals</w:t>
      </w:r>
    </w:p>
    <w:p w14:paraId="6A3E568D" w14:textId="77777777" w:rsidR="00A27B14" w:rsidRDefault="00A27B14" w:rsidP="007B1735">
      <w:pPr>
        <w:pStyle w:val="NormalWeb"/>
        <w:shd w:val="clear" w:color="auto" w:fill="FFFFFF"/>
        <w:tabs>
          <w:tab w:val="left" w:pos="360"/>
        </w:tabs>
        <w:spacing w:before="0" w:beforeAutospacing="0" w:after="0" w:afterAutospacing="0" w:line="276" w:lineRule="auto"/>
        <w:textAlignment w:val="baseline"/>
        <w:rPr>
          <w:rFonts w:ascii="Arial" w:hAnsi="Arial" w:cs="Arial"/>
          <w:noProof/>
          <w:sz w:val="21"/>
          <w:szCs w:val="21"/>
        </w:rPr>
      </w:pPr>
    </w:p>
    <w:p w14:paraId="08F7225C" w14:textId="17EFEC06" w:rsidR="003C1EA2" w:rsidRPr="00475C24" w:rsidRDefault="003C1EA2" w:rsidP="007B1735">
      <w:pPr>
        <w:pStyle w:val="NormalWeb"/>
        <w:shd w:val="clear" w:color="auto" w:fill="FFFFFF"/>
        <w:tabs>
          <w:tab w:val="left" w:pos="360"/>
        </w:tabs>
        <w:spacing w:before="0" w:beforeAutospacing="0" w:after="0" w:afterAutospacing="0" w:line="276" w:lineRule="auto"/>
        <w:textAlignment w:val="baseline"/>
        <w:rPr>
          <w:rFonts w:ascii="Arial" w:hAnsi="Arial" w:cs="Arial"/>
          <w:noProof/>
          <w:sz w:val="21"/>
          <w:szCs w:val="21"/>
        </w:rPr>
        <w:sectPr w:rsidR="003C1EA2" w:rsidRPr="00475C24" w:rsidSect="0012499F">
          <w:type w:val="continuous"/>
          <w:pgSz w:w="12240" w:h="15840"/>
          <w:pgMar w:top="1440" w:right="1440" w:bottom="648" w:left="1440" w:header="720" w:footer="720" w:gutter="0"/>
          <w:cols w:space="288"/>
        </w:sectPr>
      </w:pPr>
    </w:p>
    <w:p w14:paraId="48C1F5E7" w14:textId="5BFECDE6" w:rsidR="00AF3D60" w:rsidRPr="00475C24" w:rsidRDefault="003C1EA2" w:rsidP="007B1735">
      <w:pPr>
        <w:tabs>
          <w:tab w:val="left" w:pos="360"/>
        </w:tabs>
        <w:rPr>
          <w:rFonts w:ascii="Arial" w:hAnsi="Arial" w:cs="Arial"/>
          <w:sz w:val="28"/>
          <w:szCs w:val="28"/>
        </w:rPr>
      </w:pPr>
      <w:r>
        <w:rPr>
          <w:rFonts w:ascii="Arial" w:hAnsi="Arial" w:cs="Arial"/>
          <w:noProof/>
          <w:sz w:val="28"/>
          <w:szCs w:val="28"/>
        </w:rPr>
        <w:drawing>
          <wp:inline distT="0" distB="0" distL="0" distR="0" wp14:anchorId="592DE28F" wp14:editId="0F42FCFB">
            <wp:extent cx="5943600" cy="762000"/>
            <wp:effectExtent l="0" t="0" r="0" b="0"/>
            <wp:docPr id="3" name="Picture 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5943600" cy="762000"/>
                    </a:xfrm>
                    <a:prstGeom prst="rect">
                      <a:avLst/>
                    </a:prstGeom>
                  </pic:spPr>
                </pic:pic>
              </a:graphicData>
            </a:graphic>
          </wp:inline>
        </w:drawing>
      </w:r>
    </w:p>
    <w:p w14:paraId="7A13DAEA" w14:textId="73588CA5" w:rsidR="00AB26E0" w:rsidRPr="00475C24" w:rsidRDefault="00AB26E0" w:rsidP="007B1735">
      <w:pPr>
        <w:tabs>
          <w:tab w:val="left" w:pos="360"/>
        </w:tabs>
        <w:rPr>
          <w:rFonts w:ascii="Arial" w:hAnsi="Arial" w:cs="Arial"/>
          <w:sz w:val="28"/>
          <w:szCs w:val="28"/>
        </w:rPr>
        <w:sectPr w:rsidR="00AB26E0" w:rsidRPr="00475C24" w:rsidSect="00AE795F">
          <w:type w:val="continuous"/>
          <w:pgSz w:w="12240" w:h="15840"/>
          <w:pgMar w:top="1440" w:right="1440" w:bottom="1440" w:left="1440" w:header="720" w:footer="720" w:gutter="0"/>
          <w:cols w:space="288"/>
        </w:sectPr>
      </w:pPr>
    </w:p>
    <w:p w14:paraId="21A7CC78" w14:textId="77777777" w:rsidR="003C1EA2" w:rsidRDefault="003C1EA2" w:rsidP="003C1EA2">
      <w:pPr>
        <w:rPr>
          <w:rFonts w:ascii="Arial" w:hAnsi="Arial" w:cs="Arial"/>
          <w:b/>
          <w:bCs/>
          <w:color w:val="000000"/>
          <w:sz w:val="22"/>
          <w:szCs w:val="22"/>
          <w:shd w:val="clear" w:color="auto" w:fill="FFFFFF"/>
        </w:rPr>
      </w:pPr>
    </w:p>
    <w:p w14:paraId="1DF8E83F" w14:textId="748B5E26" w:rsidR="003C1EA2" w:rsidRPr="003C1EA2" w:rsidRDefault="003C1EA2" w:rsidP="003C1EA2">
      <w:pPr>
        <w:rPr>
          <w:rFonts w:ascii="Arial" w:hAnsi="Arial" w:cs="Arial"/>
          <w:i/>
          <w:iCs/>
          <w:color w:val="000000"/>
          <w:sz w:val="22"/>
          <w:szCs w:val="22"/>
        </w:rPr>
      </w:pPr>
      <w:r w:rsidRPr="003C1EA2">
        <w:rPr>
          <w:rFonts w:ascii="Arial" w:hAnsi="Arial" w:cs="Arial"/>
          <w:b/>
          <w:bCs/>
          <w:i/>
          <w:iCs/>
          <w:color w:val="000000"/>
          <w:sz w:val="22"/>
          <w:szCs w:val="22"/>
          <w:shd w:val="clear" w:color="auto" w:fill="FFFFFF"/>
        </w:rPr>
        <w:t>Save up to 75% off tech and more</w:t>
      </w:r>
    </w:p>
    <w:p w14:paraId="70F289BB" w14:textId="77777777" w:rsidR="003C1EA2" w:rsidRPr="003C1EA2" w:rsidRDefault="003C1EA2" w:rsidP="003C1EA2">
      <w:pPr>
        <w:rPr>
          <w:rFonts w:ascii="Arial" w:hAnsi="Arial" w:cs="Arial"/>
          <w:color w:val="000000"/>
          <w:sz w:val="22"/>
          <w:szCs w:val="22"/>
        </w:rPr>
      </w:pPr>
      <w:r w:rsidRPr="003C1EA2">
        <w:rPr>
          <w:rFonts w:ascii="Arial" w:hAnsi="Arial" w:cs="Arial"/>
          <w:color w:val="000000"/>
          <w:sz w:val="22"/>
          <w:szCs w:val="22"/>
        </w:rPr>
        <w:t> </w:t>
      </w:r>
    </w:p>
    <w:p w14:paraId="239ACAC3" w14:textId="77777777" w:rsidR="003C1EA2" w:rsidRPr="003C1EA2" w:rsidRDefault="003C1EA2" w:rsidP="003C1EA2">
      <w:pPr>
        <w:rPr>
          <w:rFonts w:ascii="Arial" w:hAnsi="Arial" w:cs="Arial"/>
          <w:color w:val="000000"/>
          <w:sz w:val="22"/>
          <w:szCs w:val="22"/>
        </w:rPr>
      </w:pPr>
      <w:r w:rsidRPr="003C1EA2">
        <w:rPr>
          <w:rFonts w:ascii="Arial" w:hAnsi="Arial" w:cs="Arial"/>
          <w:color w:val="000000"/>
          <w:sz w:val="22"/>
          <w:szCs w:val="22"/>
        </w:rPr>
        <w:t xml:space="preserve">Lenovo's Presidents Day sale brings monumental savings of up to 75% off PLUS 2x </w:t>
      </w:r>
      <w:proofErr w:type="spellStart"/>
      <w:r w:rsidRPr="003C1EA2">
        <w:rPr>
          <w:rFonts w:ascii="Arial" w:hAnsi="Arial" w:cs="Arial"/>
          <w:color w:val="000000"/>
          <w:sz w:val="22"/>
          <w:szCs w:val="22"/>
        </w:rPr>
        <w:t>MyLenovo</w:t>
      </w:r>
      <w:proofErr w:type="spellEnd"/>
      <w:r w:rsidRPr="003C1EA2">
        <w:rPr>
          <w:rFonts w:ascii="Arial" w:hAnsi="Arial" w:cs="Arial"/>
          <w:color w:val="000000"/>
          <w:sz w:val="22"/>
          <w:szCs w:val="22"/>
        </w:rPr>
        <w:t xml:space="preserve"> Rewards, now through Feb. 26th, 2023.</w:t>
      </w:r>
    </w:p>
    <w:p w14:paraId="04617030" w14:textId="77777777" w:rsidR="003C1EA2" w:rsidRPr="003C1EA2" w:rsidRDefault="003C1EA2" w:rsidP="003C1EA2">
      <w:pPr>
        <w:rPr>
          <w:rFonts w:ascii="Arial" w:hAnsi="Arial" w:cs="Arial"/>
          <w:color w:val="000000"/>
          <w:sz w:val="22"/>
          <w:szCs w:val="22"/>
        </w:rPr>
      </w:pPr>
      <w:r w:rsidRPr="003C1EA2">
        <w:rPr>
          <w:rFonts w:ascii="Arial" w:hAnsi="Arial" w:cs="Arial"/>
          <w:color w:val="000000"/>
          <w:sz w:val="22"/>
          <w:szCs w:val="22"/>
        </w:rPr>
        <w:t> </w:t>
      </w:r>
    </w:p>
    <w:p w14:paraId="54CECE0D" w14:textId="2F2F9E6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 xml:space="preserve">Not a </w:t>
      </w:r>
      <w:proofErr w:type="spellStart"/>
      <w:r w:rsidRPr="003C1EA2">
        <w:rPr>
          <w:rFonts w:ascii="Arial" w:hAnsi="Arial" w:cs="Arial"/>
          <w:b/>
          <w:bCs/>
          <w:color w:val="000000"/>
          <w:sz w:val="22"/>
          <w:szCs w:val="22"/>
        </w:rPr>
        <w:t>MyLenovo</w:t>
      </w:r>
      <w:proofErr w:type="spellEnd"/>
      <w:r w:rsidRPr="003C1EA2">
        <w:rPr>
          <w:rFonts w:ascii="Arial" w:hAnsi="Arial" w:cs="Arial"/>
          <w:b/>
          <w:bCs/>
          <w:color w:val="000000"/>
          <w:sz w:val="22"/>
          <w:szCs w:val="22"/>
        </w:rPr>
        <w:t xml:space="preserve"> Rewards Member?</w:t>
      </w:r>
      <w:r>
        <w:rPr>
          <w:rFonts w:ascii="Arial" w:hAnsi="Arial" w:cs="Arial"/>
          <w:color w:val="000000"/>
          <w:sz w:val="22"/>
          <w:szCs w:val="22"/>
        </w:rPr>
        <w:t xml:space="preserve"> </w:t>
      </w:r>
      <w:r w:rsidRPr="003C1EA2">
        <w:rPr>
          <w:rFonts w:ascii="Arial" w:hAnsi="Arial" w:cs="Arial"/>
          <w:color w:val="000000"/>
          <w:sz w:val="22"/>
          <w:szCs w:val="22"/>
        </w:rPr>
        <w:t>Sign up and earn rewards for future purchases. Plus, you’ll receive expedited delivery at no extra cost!</w:t>
      </w:r>
    </w:p>
    <w:p w14:paraId="1CC3A6D6"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 </w:t>
      </w:r>
    </w:p>
    <w:p w14:paraId="18E4189E"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Looking to upgrade? Start with Think.</w:t>
      </w:r>
    </w:p>
    <w:p w14:paraId="019113B5" w14:textId="77777777" w:rsidR="003C1EA2" w:rsidRPr="003C1EA2" w:rsidRDefault="003C1EA2" w:rsidP="003C1EA2">
      <w:pPr>
        <w:rPr>
          <w:rFonts w:ascii="Arial" w:hAnsi="Arial" w:cs="Arial"/>
          <w:color w:val="000000"/>
          <w:sz w:val="22"/>
          <w:szCs w:val="22"/>
        </w:rPr>
      </w:pPr>
      <w:r w:rsidRPr="003C1EA2">
        <w:rPr>
          <w:rFonts w:ascii="Arial" w:hAnsi="Arial" w:cs="Arial"/>
          <w:color w:val="000000"/>
          <w:sz w:val="22"/>
          <w:szCs w:val="22"/>
        </w:rPr>
        <w:t xml:space="preserve">Get great deals on </w:t>
      </w:r>
      <w:proofErr w:type="spellStart"/>
      <w:r w:rsidRPr="003C1EA2">
        <w:rPr>
          <w:rFonts w:ascii="Arial" w:hAnsi="Arial" w:cs="Arial"/>
          <w:color w:val="000000"/>
          <w:sz w:val="22"/>
          <w:szCs w:val="22"/>
        </w:rPr>
        <w:t>ThinkPads</w:t>
      </w:r>
      <w:proofErr w:type="spellEnd"/>
      <w:r w:rsidRPr="003C1EA2">
        <w:rPr>
          <w:rFonts w:ascii="Arial" w:hAnsi="Arial" w:cs="Arial"/>
          <w:color w:val="000000"/>
          <w:sz w:val="22"/>
          <w:szCs w:val="22"/>
        </w:rPr>
        <w:t xml:space="preserve">, </w:t>
      </w:r>
      <w:proofErr w:type="spellStart"/>
      <w:r w:rsidRPr="003C1EA2">
        <w:rPr>
          <w:rFonts w:ascii="Arial" w:hAnsi="Arial" w:cs="Arial"/>
          <w:color w:val="000000"/>
          <w:sz w:val="22"/>
          <w:szCs w:val="22"/>
        </w:rPr>
        <w:t>ThinkBooks</w:t>
      </w:r>
      <w:proofErr w:type="spellEnd"/>
      <w:r w:rsidRPr="003C1EA2">
        <w:rPr>
          <w:rFonts w:ascii="Arial" w:hAnsi="Arial" w:cs="Arial"/>
          <w:color w:val="000000"/>
          <w:sz w:val="22"/>
          <w:szCs w:val="22"/>
        </w:rPr>
        <w:t>, &amp; ThinkCentre PCs.</w:t>
      </w:r>
    </w:p>
    <w:p w14:paraId="35ADC3F9"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 </w:t>
      </w:r>
    </w:p>
    <w:p w14:paraId="6643EA4B"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Shop Now:</w:t>
      </w:r>
      <w:r w:rsidRPr="003C1EA2">
        <w:rPr>
          <w:rStyle w:val="apple-converted-space"/>
          <w:rFonts w:ascii="Arial" w:hAnsi="Arial" w:cs="Arial"/>
          <w:b/>
          <w:bCs/>
          <w:color w:val="000000"/>
          <w:sz w:val="22"/>
          <w:szCs w:val="22"/>
        </w:rPr>
        <w:t> </w:t>
      </w:r>
      <w:hyperlink r:id="rId39" w:history="1">
        <w:r w:rsidRPr="003C1EA2">
          <w:rPr>
            <w:rStyle w:val="Hyperlink"/>
            <w:rFonts w:ascii="Arial" w:hAnsi="Arial" w:cs="Arial"/>
            <w:color w:val="0563C1"/>
            <w:sz w:val="22"/>
            <w:szCs w:val="22"/>
          </w:rPr>
          <w:t>www.lenovo.com/us/en/lsp</w:t>
        </w:r>
      </w:hyperlink>
    </w:p>
    <w:p w14:paraId="56802572"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For assistance with purchases, call:</w:t>
      </w:r>
      <w:r w:rsidRPr="003C1EA2">
        <w:rPr>
          <w:rStyle w:val="apple-converted-space"/>
          <w:rFonts w:ascii="Arial" w:hAnsi="Arial" w:cs="Arial"/>
          <w:b/>
          <w:bCs/>
          <w:color w:val="000000"/>
          <w:sz w:val="22"/>
          <w:szCs w:val="22"/>
        </w:rPr>
        <w:t> </w:t>
      </w:r>
      <w:r w:rsidRPr="003C1EA2">
        <w:rPr>
          <w:rFonts w:ascii="Arial" w:hAnsi="Arial" w:cs="Arial"/>
          <w:color w:val="000000"/>
          <w:sz w:val="22"/>
          <w:szCs w:val="22"/>
        </w:rPr>
        <w:t>1-800-426-7235 (M-F: 9:00 a.m. – 9:00 p.m. ET, Sat: 9:00 a.m. – 6:00 p.m. ET)</w:t>
      </w:r>
    </w:p>
    <w:p w14:paraId="0D297D54" w14:textId="77777777" w:rsidR="003C1EA2" w:rsidRPr="003C1EA2" w:rsidRDefault="003C1EA2" w:rsidP="003C1EA2">
      <w:pPr>
        <w:spacing w:after="300"/>
        <w:rPr>
          <w:rFonts w:ascii="Arial" w:hAnsi="Arial" w:cs="Arial"/>
          <w:color w:val="000000"/>
          <w:sz w:val="22"/>
          <w:szCs w:val="22"/>
        </w:rPr>
      </w:pPr>
      <w:r w:rsidRPr="003C1EA2">
        <w:rPr>
          <w:rStyle w:val="Emphasis"/>
          <w:rFonts w:ascii="Arial" w:eastAsiaTheme="majorEastAsia" w:hAnsi="Arial" w:cs="Arial"/>
          <w:color w:val="000000"/>
          <w:sz w:val="22"/>
          <w:szCs w:val="22"/>
        </w:rPr>
        <w:t>Be sure to check the website often – special offers change frequently.</w:t>
      </w:r>
    </w:p>
    <w:p w14:paraId="136122DE" w14:textId="77777777" w:rsidR="003D613B" w:rsidRPr="003D613B" w:rsidRDefault="003D613B" w:rsidP="007B1735">
      <w:pPr>
        <w:shd w:val="clear" w:color="auto" w:fill="FFFFFF"/>
        <w:tabs>
          <w:tab w:val="left" w:pos="360"/>
        </w:tabs>
        <w:rPr>
          <w:rFonts w:ascii="Arial" w:hAnsi="Arial" w:cs="Arial"/>
          <w:color w:val="000000"/>
          <w:sz w:val="16"/>
          <w:szCs w:val="16"/>
        </w:rPr>
      </w:pPr>
    </w:p>
    <w:p w14:paraId="07046468" w14:textId="27454000" w:rsidR="002003AE" w:rsidRDefault="00D87255" w:rsidP="007B1735">
      <w:pPr>
        <w:tabs>
          <w:tab w:val="left" w:pos="360"/>
        </w:tabs>
        <w:jc w:val="center"/>
        <w:rPr>
          <w:rFonts w:ascii="Arial" w:hAnsi="Arial" w:cs="Arial"/>
          <w:sz w:val="23"/>
          <w:szCs w:val="23"/>
          <w:u w:val="single"/>
        </w:rPr>
      </w:pPr>
      <w:r w:rsidRPr="00475C24">
        <w:rPr>
          <w:rFonts w:ascii="Arial" w:hAnsi="Arial" w:cs="Arial"/>
          <w:noProof/>
        </w:rPr>
        <w:drawing>
          <wp:inline distT="0" distB="0" distL="0" distR="0" wp14:anchorId="70E20532" wp14:editId="6D3EEBF8">
            <wp:extent cx="4511900" cy="2103120"/>
            <wp:effectExtent l="0" t="0" r="0" b="5080"/>
            <wp:docPr id="15" name="Picture 15" descr="A picture containing diagram&#10;&#10;Description automatically generated">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0"/>
                    </pic:cNvPr>
                    <pic:cNvPicPr/>
                  </pic:nvPicPr>
                  <pic:blipFill>
                    <a:blip r:embed="rId41">
                      <a:extLst>
                        <a:ext uri="{28A0092B-C50C-407E-A947-70E740481C1C}">
                          <a14:useLocalDpi xmlns:a14="http://schemas.microsoft.com/office/drawing/2010/main" val="0"/>
                        </a:ext>
                      </a:extLst>
                    </a:blip>
                    <a:stretch>
                      <a:fillRect/>
                    </a:stretch>
                  </pic:blipFill>
                  <pic:spPr>
                    <a:xfrm>
                      <a:off x="0" y="0"/>
                      <a:ext cx="4511900" cy="2103120"/>
                    </a:xfrm>
                    <a:prstGeom prst="rect">
                      <a:avLst/>
                    </a:prstGeom>
                  </pic:spPr>
                </pic:pic>
              </a:graphicData>
            </a:graphic>
          </wp:inline>
        </w:drawing>
      </w:r>
    </w:p>
    <w:p w14:paraId="26B4F846" w14:textId="77777777" w:rsidR="00475C24" w:rsidRPr="00475C24" w:rsidRDefault="00475C24" w:rsidP="007B1735">
      <w:pPr>
        <w:tabs>
          <w:tab w:val="left" w:pos="360"/>
        </w:tabs>
        <w:jc w:val="center"/>
        <w:rPr>
          <w:rFonts w:ascii="Arial" w:hAnsi="Arial" w:cs="Arial"/>
          <w:sz w:val="23"/>
          <w:szCs w:val="23"/>
          <w:u w:val="single"/>
        </w:rPr>
      </w:pPr>
    </w:p>
    <w:p w14:paraId="4B48EB1E" w14:textId="6FC577B5" w:rsidR="002643E7" w:rsidRPr="00475C24" w:rsidRDefault="00CB72DC" w:rsidP="007B1735">
      <w:pPr>
        <w:tabs>
          <w:tab w:val="left" w:pos="360"/>
        </w:tabs>
        <w:jc w:val="center"/>
        <w:rPr>
          <w:rFonts w:ascii="Arial" w:hAnsi="Arial" w:cs="Arial"/>
        </w:rPr>
      </w:pPr>
      <w:r w:rsidRPr="00475C24">
        <w:rPr>
          <w:rFonts w:ascii="Arial" w:hAnsi="Arial" w:cs="Arial"/>
          <w:noProof/>
        </w:rPr>
        <w:drawing>
          <wp:inline distT="0" distB="0" distL="0" distR="0" wp14:anchorId="058E4947" wp14:editId="76C0BD20">
            <wp:extent cx="5746368" cy="23774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46368" cy="2377440"/>
                    </a:xfrm>
                    <a:prstGeom prst="rect">
                      <a:avLst/>
                    </a:prstGeom>
                  </pic:spPr>
                </pic:pic>
              </a:graphicData>
            </a:graphic>
          </wp:inline>
        </w:drawing>
      </w:r>
    </w:p>
    <w:sectPr w:rsidR="002643E7" w:rsidRPr="00475C24"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8BD92C" w14:textId="77777777" w:rsidR="001E08DD" w:rsidRDefault="001E08DD" w:rsidP="00915C1C">
      <w:r>
        <w:separator/>
      </w:r>
    </w:p>
  </w:endnote>
  <w:endnote w:type="continuationSeparator" w:id="0">
    <w:p w14:paraId="16918C7B" w14:textId="77777777" w:rsidR="001E08DD" w:rsidRDefault="001E08DD"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0061E2" w14:textId="77777777" w:rsidR="001E08DD" w:rsidRDefault="001E08DD" w:rsidP="00915C1C">
      <w:r>
        <w:separator/>
      </w:r>
    </w:p>
  </w:footnote>
  <w:footnote w:type="continuationSeparator" w:id="0">
    <w:p w14:paraId="05A20840" w14:textId="77777777" w:rsidR="001E08DD" w:rsidRDefault="001E08DD"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1310672120">
    <w:abstractNumId w:val="1"/>
  </w:num>
  <w:num w:numId="2" w16cid:durableId="762191472">
    <w:abstractNumId w:val="2"/>
  </w:num>
  <w:num w:numId="3" w16cid:durableId="1053307564">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30717"/>
    <w:rsid w:val="00030DDF"/>
    <w:rsid w:val="0004137C"/>
    <w:rsid w:val="00042F47"/>
    <w:rsid w:val="00043CD8"/>
    <w:rsid w:val="00046304"/>
    <w:rsid w:val="00050883"/>
    <w:rsid w:val="00054757"/>
    <w:rsid w:val="000573A4"/>
    <w:rsid w:val="00057F09"/>
    <w:rsid w:val="00063501"/>
    <w:rsid w:val="00063E64"/>
    <w:rsid w:val="00065251"/>
    <w:rsid w:val="00066712"/>
    <w:rsid w:val="00070761"/>
    <w:rsid w:val="00070A95"/>
    <w:rsid w:val="00070BF1"/>
    <w:rsid w:val="000738CA"/>
    <w:rsid w:val="00077976"/>
    <w:rsid w:val="00081FA9"/>
    <w:rsid w:val="00091EB9"/>
    <w:rsid w:val="000A2AA4"/>
    <w:rsid w:val="000A67C4"/>
    <w:rsid w:val="000B5966"/>
    <w:rsid w:val="000B5F02"/>
    <w:rsid w:val="000B6096"/>
    <w:rsid w:val="000B6E8A"/>
    <w:rsid w:val="000C2872"/>
    <w:rsid w:val="000C28B9"/>
    <w:rsid w:val="000C2C6C"/>
    <w:rsid w:val="000C5412"/>
    <w:rsid w:val="000C7702"/>
    <w:rsid w:val="000D2F99"/>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56"/>
    <w:rsid w:val="0011570E"/>
    <w:rsid w:val="00115BF4"/>
    <w:rsid w:val="001202EF"/>
    <w:rsid w:val="0012499F"/>
    <w:rsid w:val="00124D2E"/>
    <w:rsid w:val="001275E8"/>
    <w:rsid w:val="0013455C"/>
    <w:rsid w:val="00134F87"/>
    <w:rsid w:val="001371E8"/>
    <w:rsid w:val="00137E57"/>
    <w:rsid w:val="001409E3"/>
    <w:rsid w:val="00142255"/>
    <w:rsid w:val="0014511E"/>
    <w:rsid w:val="00147D5A"/>
    <w:rsid w:val="001539F0"/>
    <w:rsid w:val="001543DE"/>
    <w:rsid w:val="001544CD"/>
    <w:rsid w:val="001555D7"/>
    <w:rsid w:val="00155814"/>
    <w:rsid w:val="0015629E"/>
    <w:rsid w:val="001605F7"/>
    <w:rsid w:val="00162A65"/>
    <w:rsid w:val="00166584"/>
    <w:rsid w:val="001673A1"/>
    <w:rsid w:val="0016785E"/>
    <w:rsid w:val="0018069C"/>
    <w:rsid w:val="001806A9"/>
    <w:rsid w:val="00184B3B"/>
    <w:rsid w:val="001860C2"/>
    <w:rsid w:val="001868EC"/>
    <w:rsid w:val="0019001A"/>
    <w:rsid w:val="0019335F"/>
    <w:rsid w:val="00197469"/>
    <w:rsid w:val="001A1D9E"/>
    <w:rsid w:val="001A2F64"/>
    <w:rsid w:val="001A5A3F"/>
    <w:rsid w:val="001A6FFE"/>
    <w:rsid w:val="001B4446"/>
    <w:rsid w:val="001C1044"/>
    <w:rsid w:val="001C1600"/>
    <w:rsid w:val="001C1776"/>
    <w:rsid w:val="001D01D4"/>
    <w:rsid w:val="001E08DD"/>
    <w:rsid w:val="001E4328"/>
    <w:rsid w:val="001E468F"/>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338E5"/>
    <w:rsid w:val="00235055"/>
    <w:rsid w:val="0024279F"/>
    <w:rsid w:val="002521AD"/>
    <w:rsid w:val="002643E7"/>
    <w:rsid w:val="0027089D"/>
    <w:rsid w:val="00275B66"/>
    <w:rsid w:val="00277A45"/>
    <w:rsid w:val="00281028"/>
    <w:rsid w:val="00282B91"/>
    <w:rsid w:val="0028332A"/>
    <w:rsid w:val="00284AE9"/>
    <w:rsid w:val="002851E4"/>
    <w:rsid w:val="0028654E"/>
    <w:rsid w:val="00287386"/>
    <w:rsid w:val="002901F8"/>
    <w:rsid w:val="00292FBF"/>
    <w:rsid w:val="0029368C"/>
    <w:rsid w:val="00296D77"/>
    <w:rsid w:val="002A2126"/>
    <w:rsid w:val="002A25E2"/>
    <w:rsid w:val="002A4100"/>
    <w:rsid w:val="002A41AB"/>
    <w:rsid w:val="002A4964"/>
    <w:rsid w:val="002A6A0A"/>
    <w:rsid w:val="002C058E"/>
    <w:rsid w:val="002C4272"/>
    <w:rsid w:val="002C66BA"/>
    <w:rsid w:val="002D57F9"/>
    <w:rsid w:val="002D6586"/>
    <w:rsid w:val="002E311C"/>
    <w:rsid w:val="002E3DEB"/>
    <w:rsid w:val="002E428B"/>
    <w:rsid w:val="002E6841"/>
    <w:rsid w:val="002F17A9"/>
    <w:rsid w:val="002F1B15"/>
    <w:rsid w:val="00300608"/>
    <w:rsid w:val="003007A0"/>
    <w:rsid w:val="00303579"/>
    <w:rsid w:val="00306B9C"/>
    <w:rsid w:val="00311F00"/>
    <w:rsid w:val="003121BB"/>
    <w:rsid w:val="00313CE8"/>
    <w:rsid w:val="0031554A"/>
    <w:rsid w:val="0032027D"/>
    <w:rsid w:val="00322F09"/>
    <w:rsid w:val="003237E7"/>
    <w:rsid w:val="00330C97"/>
    <w:rsid w:val="00331FB2"/>
    <w:rsid w:val="00333882"/>
    <w:rsid w:val="00334AA1"/>
    <w:rsid w:val="00336E58"/>
    <w:rsid w:val="0034314D"/>
    <w:rsid w:val="00345C01"/>
    <w:rsid w:val="0034631F"/>
    <w:rsid w:val="00350752"/>
    <w:rsid w:val="003522B8"/>
    <w:rsid w:val="003527B5"/>
    <w:rsid w:val="00365F85"/>
    <w:rsid w:val="00374151"/>
    <w:rsid w:val="00382594"/>
    <w:rsid w:val="00382A20"/>
    <w:rsid w:val="00384B62"/>
    <w:rsid w:val="00384C09"/>
    <w:rsid w:val="00386A37"/>
    <w:rsid w:val="00387B24"/>
    <w:rsid w:val="00390DA7"/>
    <w:rsid w:val="003911D0"/>
    <w:rsid w:val="00396431"/>
    <w:rsid w:val="003A2683"/>
    <w:rsid w:val="003A2795"/>
    <w:rsid w:val="003A2FAC"/>
    <w:rsid w:val="003A5C17"/>
    <w:rsid w:val="003B1599"/>
    <w:rsid w:val="003B3233"/>
    <w:rsid w:val="003B5DB4"/>
    <w:rsid w:val="003C1EA2"/>
    <w:rsid w:val="003C4733"/>
    <w:rsid w:val="003C6C30"/>
    <w:rsid w:val="003D3452"/>
    <w:rsid w:val="003D613B"/>
    <w:rsid w:val="003E1362"/>
    <w:rsid w:val="003E438D"/>
    <w:rsid w:val="003E738C"/>
    <w:rsid w:val="003E768D"/>
    <w:rsid w:val="003F1211"/>
    <w:rsid w:val="003F1774"/>
    <w:rsid w:val="003F2661"/>
    <w:rsid w:val="00406B79"/>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A35"/>
    <w:rsid w:val="00475C12"/>
    <w:rsid w:val="00475C24"/>
    <w:rsid w:val="00477469"/>
    <w:rsid w:val="00481616"/>
    <w:rsid w:val="004834F9"/>
    <w:rsid w:val="0048503A"/>
    <w:rsid w:val="00492237"/>
    <w:rsid w:val="004936D5"/>
    <w:rsid w:val="004A05C9"/>
    <w:rsid w:val="004A3F21"/>
    <w:rsid w:val="004A736A"/>
    <w:rsid w:val="004B0EA0"/>
    <w:rsid w:val="004B1D79"/>
    <w:rsid w:val="004C3DE4"/>
    <w:rsid w:val="004C643E"/>
    <w:rsid w:val="004D2B35"/>
    <w:rsid w:val="004D47EE"/>
    <w:rsid w:val="004D5BF3"/>
    <w:rsid w:val="004E17B6"/>
    <w:rsid w:val="004E55AD"/>
    <w:rsid w:val="004E5C64"/>
    <w:rsid w:val="004E6E0C"/>
    <w:rsid w:val="0050066A"/>
    <w:rsid w:val="00500D40"/>
    <w:rsid w:val="005025BD"/>
    <w:rsid w:val="00506E90"/>
    <w:rsid w:val="00507C8B"/>
    <w:rsid w:val="005142DD"/>
    <w:rsid w:val="00515AAE"/>
    <w:rsid w:val="0051737C"/>
    <w:rsid w:val="00521EE9"/>
    <w:rsid w:val="0052504F"/>
    <w:rsid w:val="00525765"/>
    <w:rsid w:val="00526602"/>
    <w:rsid w:val="00533F38"/>
    <w:rsid w:val="005440BB"/>
    <w:rsid w:val="00544E8E"/>
    <w:rsid w:val="0055313A"/>
    <w:rsid w:val="005559C2"/>
    <w:rsid w:val="00555C8C"/>
    <w:rsid w:val="005574F9"/>
    <w:rsid w:val="005633FB"/>
    <w:rsid w:val="00563C51"/>
    <w:rsid w:val="00585696"/>
    <w:rsid w:val="005863FA"/>
    <w:rsid w:val="00586C6E"/>
    <w:rsid w:val="005872BF"/>
    <w:rsid w:val="005919CE"/>
    <w:rsid w:val="00594B25"/>
    <w:rsid w:val="005961F3"/>
    <w:rsid w:val="0059702F"/>
    <w:rsid w:val="005A0396"/>
    <w:rsid w:val="005A4CAE"/>
    <w:rsid w:val="005A684F"/>
    <w:rsid w:val="005A6F8E"/>
    <w:rsid w:val="005B0FF6"/>
    <w:rsid w:val="005B72DD"/>
    <w:rsid w:val="005C3B90"/>
    <w:rsid w:val="005C4367"/>
    <w:rsid w:val="005C7B38"/>
    <w:rsid w:val="005D065C"/>
    <w:rsid w:val="005E1A25"/>
    <w:rsid w:val="005E28C1"/>
    <w:rsid w:val="005F1CD3"/>
    <w:rsid w:val="005F282B"/>
    <w:rsid w:val="005F4C3C"/>
    <w:rsid w:val="005F5D70"/>
    <w:rsid w:val="00607201"/>
    <w:rsid w:val="00607FC5"/>
    <w:rsid w:val="00613536"/>
    <w:rsid w:val="00613942"/>
    <w:rsid w:val="00613A85"/>
    <w:rsid w:val="00614069"/>
    <w:rsid w:val="00614D45"/>
    <w:rsid w:val="00615515"/>
    <w:rsid w:val="00624451"/>
    <w:rsid w:val="006313E7"/>
    <w:rsid w:val="00631E26"/>
    <w:rsid w:val="0063515F"/>
    <w:rsid w:val="006440B7"/>
    <w:rsid w:val="006550AD"/>
    <w:rsid w:val="006635BE"/>
    <w:rsid w:val="00666761"/>
    <w:rsid w:val="00670F68"/>
    <w:rsid w:val="006757A9"/>
    <w:rsid w:val="006822ED"/>
    <w:rsid w:val="00682FFF"/>
    <w:rsid w:val="00683ED6"/>
    <w:rsid w:val="00684820"/>
    <w:rsid w:val="00684BC9"/>
    <w:rsid w:val="0068653C"/>
    <w:rsid w:val="00691719"/>
    <w:rsid w:val="00694AE1"/>
    <w:rsid w:val="00696D8B"/>
    <w:rsid w:val="00697A02"/>
    <w:rsid w:val="006A1D8B"/>
    <w:rsid w:val="006B0439"/>
    <w:rsid w:val="006C0D6E"/>
    <w:rsid w:val="006C69A0"/>
    <w:rsid w:val="006D0495"/>
    <w:rsid w:val="006D5D12"/>
    <w:rsid w:val="006E5BF9"/>
    <w:rsid w:val="006F0648"/>
    <w:rsid w:val="006F0D28"/>
    <w:rsid w:val="006F18D0"/>
    <w:rsid w:val="006F3C56"/>
    <w:rsid w:val="006F6782"/>
    <w:rsid w:val="00701203"/>
    <w:rsid w:val="007025F1"/>
    <w:rsid w:val="0071259C"/>
    <w:rsid w:val="0071382D"/>
    <w:rsid w:val="00715F4F"/>
    <w:rsid w:val="00717A39"/>
    <w:rsid w:val="0072260A"/>
    <w:rsid w:val="007312A6"/>
    <w:rsid w:val="0073333A"/>
    <w:rsid w:val="00737309"/>
    <w:rsid w:val="00742DA6"/>
    <w:rsid w:val="007439ED"/>
    <w:rsid w:val="00745AFC"/>
    <w:rsid w:val="0075409A"/>
    <w:rsid w:val="00754570"/>
    <w:rsid w:val="00755E23"/>
    <w:rsid w:val="00756408"/>
    <w:rsid w:val="0076697F"/>
    <w:rsid w:val="00774B8C"/>
    <w:rsid w:val="00776C33"/>
    <w:rsid w:val="00785654"/>
    <w:rsid w:val="00786026"/>
    <w:rsid w:val="007911EF"/>
    <w:rsid w:val="00794CC9"/>
    <w:rsid w:val="00795638"/>
    <w:rsid w:val="007B1735"/>
    <w:rsid w:val="007C0335"/>
    <w:rsid w:val="007C3F2B"/>
    <w:rsid w:val="007C3FBF"/>
    <w:rsid w:val="007C6E34"/>
    <w:rsid w:val="007D3CBB"/>
    <w:rsid w:val="007E4623"/>
    <w:rsid w:val="007E4F92"/>
    <w:rsid w:val="007F11B4"/>
    <w:rsid w:val="007F30F9"/>
    <w:rsid w:val="007F3706"/>
    <w:rsid w:val="007F584E"/>
    <w:rsid w:val="00803DA5"/>
    <w:rsid w:val="00806D61"/>
    <w:rsid w:val="0081422B"/>
    <w:rsid w:val="0081470C"/>
    <w:rsid w:val="00822A97"/>
    <w:rsid w:val="00822D81"/>
    <w:rsid w:val="008237CE"/>
    <w:rsid w:val="00823D6C"/>
    <w:rsid w:val="00825BE7"/>
    <w:rsid w:val="0083122B"/>
    <w:rsid w:val="00834D6A"/>
    <w:rsid w:val="00835039"/>
    <w:rsid w:val="008376A0"/>
    <w:rsid w:val="00844004"/>
    <w:rsid w:val="00853FA3"/>
    <w:rsid w:val="00856560"/>
    <w:rsid w:val="008602E5"/>
    <w:rsid w:val="00860642"/>
    <w:rsid w:val="00862080"/>
    <w:rsid w:val="00864494"/>
    <w:rsid w:val="0086784E"/>
    <w:rsid w:val="00871BEB"/>
    <w:rsid w:val="00873825"/>
    <w:rsid w:val="0087531C"/>
    <w:rsid w:val="00881DA4"/>
    <w:rsid w:val="00882CA9"/>
    <w:rsid w:val="0088463D"/>
    <w:rsid w:val="00895703"/>
    <w:rsid w:val="008977D4"/>
    <w:rsid w:val="008A0BFF"/>
    <w:rsid w:val="008A36E4"/>
    <w:rsid w:val="008A5BB5"/>
    <w:rsid w:val="008A6A00"/>
    <w:rsid w:val="008B2C79"/>
    <w:rsid w:val="008B37E9"/>
    <w:rsid w:val="008B6BC1"/>
    <w:rsid w:val="008C278B"/>
    <w:rsid w:val="008C4A0B"/>
    <w:rsid w:val="008D212D"/>
    <w:rsid w:val="008D6B3B"/>
    <w:rsid w:val="008D7005"/>
    <w:rsid w:val="008D7349"/>
    <w:rsid w:val="008E0497"/>
    <w:rsid w:val="008E251C"/>
    <w:rsid w:val="008E2A0C"/>
    <w:rsid w:val="008E3F5E"/>
    <w:rsid w:val="008E5CE9"/>
    <w:rsid w:val="008E67C9"/>
    <w:rsid w:val="008F1687"/>
    <w:rsid w:val="008F2D34"/>
    <w:rsid w:val="008F61BC"/>
    <w:rsid w:val="00900750"/>
    <w:rsid w:val="0090390D"/>
    <w:rsid w:val="00906AC4"/>
    <w:rsid w:val="009077DF"/>
    <w:rsid w:val="009139C0"/>
    <w:rsid w:val="00913D77"/>
    <w:rsid w:val="00915C1C"/>
    <w:rsid w:val="009207A3"/>
    <w:rsid w:val="00921A29"/>
    <w:rsid w:val="009220E2"/>
    <w:rsid w:val="0092221D"/>
    <w:rsid w:val="0092411B"/>
    <w:rsid w:val="0092436C"/>
    <w:rsid w:val="0093069A"/>
    <w:rsid w:val="00935BED"/>
    <w:rsid w:val="00946930"/>
    <w:rsid w:val="00947F90"/>
    <w:rsid w:val="00952B0C"/>
    <w:rsid w:val="009550D9"/>
    <w:rsid w:val="00956508"/>
    <w:rsid w:val="00962709"/>
    <w:rsid w:val="00966EFA"/>
    <w:rsid w:val="00973E36"/>
    <w:rsid w:val="0097481C"/>
    <w:rsid w:val="00977D20"/>
    <w:rsid w:val="00986420"/>
    <w:rsid w:val="00986D18"/>
    <w:rsid w:val="00993870"/>
    <w:rsid w:val="009942CD"/>
    <w:rsid w:val="0099722D"/>
    <w:rsid w:val="009A3226"/>
    <w:rsid w:val="009A4DD7"/>
    <w:rsid w:val="009A6DC5"/>
    <w:rsid w:val="009A7738"/>
    <w:rsid w:val="009B0A64"/>
    <w:rsid w:val="009B1ED1"/>
    <w:rsid w:val="009B29D4"/>
    <w:rsid w:val="009B787C"/>
    <w:rsid w:val="009C0791"/>
    <w:rsid w:val="009C5D1C"/>
    <w:rsid w:val="009C68EB"/>
    <w:rsid w:val="009C7A4C"/>
    <w:rsid w:val="009D0BCE"/>
    <w:rsid w:val="009D293D"/>
    <w:rsid w:val="009E093E"/>
    <w:rsid w:val="009E130B"/>
    <w:rsid w:val="009E1999"/>
    <w:rsid w:val="009E3F7E"/>
    <w:rsid w:val="009E513E"/>
    <w:rsid w:val="009E5B83"/>
    <w:rsid w:val="009F3A98"/>
    <w:rsid w:val="009F5910"/>
    <w:rsid w:val="009F68F4"/>
    <w:rsid w:val="009F6EA5"/>
    <w:rsid w:val="00A0621F"/>
    <w:rsid w:val="00A1244F"/>
    <w:rsid w:val="00A140BC"/>
    <w:rsid w:val="00A145E1"/>
    <w:rsid w:val="00A17251"/>
    <w:rsid w:val="00A23535"/>
    <w:rsid w:val="00A26797"/>
    <w:rsid w:val="00A27B14"/>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01F"/>
    <w:rsid w:val="00A86E19"/>
    <w:rsid w:val="00A877F8"/>
    <w:rsid w:val="00A9500E"/>
    <w:rsid w:val="00A95814"/>
    <w:rsid w:val="00AA1304"/>
    <w:rsid w:val="00AA29F1"/>
    <w:rsid w:val="00AA5153"/>
    <w:rsid w:val="00AB26E0"/>
    <w:rsid w:val="00AB3048"/>
    <w:rsid w:val="00AB412F"/>
    <w:rsid w:val="00AB4810"/>
    <w:rsid w:val="00AD003B"/>
    <w:rsid w:val="00AD56F3"/>
    <w:rsid w:val="00AD5794"/>
    <w:rsid w:val="00AD752A"/>
    <w:rsid w:val="00AE2D78"/>
    <w:rsid w:val="00AE67C6"/>
    <w:rsid w:val="00AE795F"/>
    <w:rsid w:val="00AE79CC"/>
    <w:rsid w:val="00AF3728"/>
    <w:rsid w:val="00AF3D60"/>
    <w:rsid w:val="00AF3EAE"/>
    <w:rsid w:val="00B0597C"/>
    <w:rsid w:val="00B11399"/>
    <w:rsid w:val="00B116D9"/>
    <w:rsid w:val="00B142EC"/>
    <w:rsid w:val="00B15004"/>
    <w:rsid w:val="00B20BC2"/>
    <w:rsid w:val="00B235FE"/>
    <w:rsid w:val="00B27AA3"/>
    <w:rsid w:val="00B30CCC"/>
    <w:rsid w:val="00B316F9"/>
    <w:rsid w:val="00B32627"/>
    <w:rsid w:val="00B33BE3"/>
    <w:rsid w:val="00B37913"/>
    <w:rsid w:val="00B405A8"/>
    <w:rsid w:val="00B408F5"/>
    <w:rsid w:val="00B40FC0"/>
    <w:rsid w:val="00B427E6"/>
    <w:rsid w:val="00B44097"/>
    <w:rsid w:val="00B569B3"/>
    <w:rsid w:val="00B6181A"/>
    <w:rsid w:val="00B619C4"/>
    <w:rsid w:val="00B62565"/>
    <w:rsid w:val="00B63261"/>
    <w:rsid w:val="00B63BBC"/>
    <w:rsid w:val="00B723C4"/>
    <w:rsid w:val="00B73CBD"/>
    <w:rsid w:val="00B755B6"/>
    <w:rsid w:val="00B75F05"/>
    <w:rsid w:val="00B80E80"/>
    <w:rsid w:val="00B80FCA"/>
    <w:rsid w:val="00B81291"/>
    <w:rsid w:val="00B9114B"/>
    <w:rsid w:val="00B91810"/>
    <w:rsid w:val="00B933A7"/>
    <w:rsid w:val="00B96B14"/>
    <w:rsid w:val="00BA2F84"/>
    <w:rsid w:val="00BA500A"/>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ED1"/>
    <w:rsid w:val="00BE3C8E"/>
    <w:rsid w:val="00BF2A72"/>
    <w:rsid w:val="00BF4A54"/>
    <w:rsid w:val="00C02515"/>
    <w:rsid w:val="00C062BA"/>
    <w:rsid w:val="00C1311D"/>
    <w:rsid w:val="00C1512B"/>
    <w:rsid w:val="00C22833"/>
    <w:rsid w:val="00C25F43"/>
    <w:rsid w:val="00C2680E"/>
    <w:rsid w:val="00C27C96"/>
    <w:rsid w:val="00C34784"/>
    <w:rsid w:val="00C50C86"/>
    <w:rsid w:val="00C56694"/>
    <w:rsid w:val="00C61381"/>
    <w:rsid w:val="00C61DC8"/>
    <w:rsid w:val="00C62C7D"/>
    <w:rsid w:val="00C77186"/>
    <w:rsid w:val="00C77656"/>
    <w:rsid w:val="00C842DC"/>
    <w:rsid w:val="00C87804"/>
    <w:rsid w:val="00C90C00"/>
    <w:rsid w:val="00CA374D"/>
    <w:rsid w:val="00CA3C2E"/>
    <w:rsid w:val="00CA41F5"/>
    <w:rsid w:val="00CA7009"/>
    <w:rsid w:val="00CA7B03"/>
    <w:rsid w:val="00CB653A"/>
    <w:rsid w:val="00CB72DC"/>
    <w:rsid w:val="00CC2167"/>
    <w:rsid w:val="00CC4B64"/>
    <w:rsid w:val="00CC7DE7"/>
    <w:rsid w:val="00CD2ABF"/>
    <w:rsid w:val="00CD7067"/>
    <w:rsid w:val="00CD7D70"/>
    <w:rsid w:val="00CE1316"/>
    <w:rsid w:val="00CE59C7"/>
    <w:rsid w:val="00CF1B5C"/>
    <w:rsid w:val="00CF2D94"/>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6950"/>
    <w:rsid w:val="00D57AEB"/>
    <w:rsid w:val="00D61745"/>
    <w:rsid w:val="00D66C93"/>
    <w:rsid w:val="00D67A6E"/>
    <w:rsid w:val="00D70A25"/>
    <w:rsid w:val="00D87255"/>
    <w:rsid w:val="00D87B3B"/>
    <w:rsid w:val="00D93D0B"/>
    <w:rsid w:val="00D962BD"/>
    <w:rsid w:val="00DA0C5C"/>
    <w:rsid w:val="00DB0D5E"/>
    <w:rsid w:val="00DB51CE"/>
    <w:rsid w:val="00DC4096"/>
    <w:rsid w:val="00DC638E"/>
    <w:rsid w:val="00DD0DFA"/>
    <w:rsid w:val="00DE36DC"/>
    <w:rsid w:val="00DF0129"/>
    <w:rsid w:val="00DF60F0"/>
    <w:rsid w:val="00E0055B"/>
    <w:rsid w:val="00E231CF"/>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4734"/>
    <w:rsid w:val="00E961A8"/>
    <w:rsid w:val="00EA779A"/>
    <w:rsid w:val="00EB430B"/>
    <w:rsid w:val="00EB55F3"/>
    <w:rsid w:val="00EB7BF6"/>
    <w:rsid w:val="00EC51D6"/>
    <w:rsid w:val="00EC759C"/>
    <w:rsid w:val="00ED0D38"/>
    <w:rsid w:val="00ED4405"/>
    <w:rsid w:val="00EE4A92"/>
    <w:rsid w:val="00EE5A3E"/>
    <w:rsid w:val="00EE79F6"/>
    <w:rsid w:val="00EF2E3C"/>
    <w:rsid w:val="00EF2FD7"/>
    <w:rsid w:val="00EF33AE"/>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0EDE"/>
    <w:rsid w:val="00F61D71"/>
    <w:rsid w:val="00F635B7"/>
    <w:rsid w:val="00F6405B"/>
    <w:rsid w:val="00F6489F"/>
    <w:rsid w:val="00F669EC"/>
    <w:rsid w:val="00F72A71"/>
    <w:rsid w:val="00F7384A"/>
    <w:rsid w:val="00F73ABB"/>
    <w:rsid w:val="00F73ED6"/>
    <w:rsid w:val="00F771E2"/>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ruralminds.org/" TargetMode="External"/><Relationship Id="rId18" Type="http://schemas.openxmlformats.org/officeDocument/2006/relationships/image" Target="media/image2.png"/><Relationship Id="rId26" Type="http://schemas.openxmlformats.org/officeDocument/2006/relationships/hyperlink" Target="https://www.nationalgrange.org/the-disproportionate-impact-of-cancer-on-rural-communities/" TargetMode="External"/><Relationship Id="rId39" Type="http://schemas.openxmlformats.org/officeDocument/2006/relationships/hyperlink" Target="http://www.lenovo.com/us/en/lsp" TargetMode="External"/><Relationship Id="rId21" Type="http://schemas.openxmlformats.org/officeDocument/2006/relationships/hyperlink" Target="mailto:lecturer@nationalgrange.org?subject=Rural%20Minds" TargetMode="External"/><Relationship Id="rId34" Type="http://schemas.openxmlformats.org/officeDocument/2006/relationships/hyperlink" Target="https://www.grangestore.org/grange-community-citizen-award" TargetMode="External"/><Relationship Id="rId42" Type="http://schemas.openxmlformats.org/officeDocument/2006/relationships/image" Target="media/image1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betsy@nationalgrange.org?subject=Farmshare" TargetMode="External"/><Relationship Id="rId20" Type="http://schemas.openxmlformats.org/officeDocument/2006/relationships/hyperlink" Target="https://www.nyfarmnet.org/" TargetMode="External"/><Relationship Id="rId29" Type="http://schemas.openxmlformats.org/officeDocument/2006/relationships/hyperlink" Target="http://bit.ly/mm1867" TargetMode="External"/><Relationship Id="rId41"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uralminds.org/" TargetMode="External"/><Relationship Id="rId24" Type="http://schemas.openxmlformats.org/officeDocument/2006/relationships/hyperlink" Target="http://www.ruralminds.org/" TargetMode="External"/><Relationship Id="rId32" Type="http://schemas.openxmlformats.org/officeDocument/2006/relationships/image" Target="media/image5.png"/><Relationship Id="rId37" Type="http://schemas.openxmlformats.org/officeDocument/2006/relationships/image" Target="media/image7.png"/><Relationship Id="rId40" Type="http://schemas.openxmlformats.org/officeDocument/2006/relationships/hyperlink" Target="https://www.grangestore.org/jewelry" TargetMode="External"/><Relationship Id="rId5" Type="http://schemas.openxmlformats.org/officeDocument/2006/relationships/webSettings" Target="webSettings.xml"/><Relationship Id="rId15" Type="http://schemas.openxmlformats.org/officeDocument/2006/relationships/hyperlink" Target="https://www.nationalgrange.org/what-to-do-with-a-cancer-diagnosis/" TargetMode="External"/><Relationship Id="rId23" Type="http://schemas.openxmlformats.org/officeDocument/2006/relationships/hyperlink" Target="mailto:communityservice@nationalgrange.org?subject=Rural%20Minds%20and%20the%20Grange" TargetMode="External"/><Relationship Id="rId28" Type="http://schemas.openxmlformats.org/officeDocument/2006/relationships/hyperlink" Target="http://bit.ly/mm1867" TargetMode="External"/><Relationship Id="rId36" Type="http://schemas.openxmlformats.org/officeDocument/2006/relationships/hyperlink" Target="https://www.grangestore.org/vintage-grange-hall-dedicated-plaque" TargetMode="External"/><Relationship Id="rId10" Type="http://schemas.openxmlformats.org/officeDocument/2006/relationships/hyperlink" Target="mailto:betsy@nationalgrange.org?subject=Patrons%20Chain%20Response" TargetMode="External"/><Relationship Id="rId19" Type="http://schemas.openxmlformats.org/officeDocument/2006/relationships/hyperlink" Target="http://www.ruralminds.org/" TargetMode="External"/><Relationship Id="rId31" Type="http://schemas.openxmlformats.org/officeDocument/2006/relationships/hyperlink" Target="https://www.house.gov/representatives/find-your-representative"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fcc.gov/acp" TargetMode="External"/><Relationship Id="rId22" Type="http://schemas.openxmlformats.org/officeDocument/2006/relationships/hyperlink" Target="mailto:beller@nationalgrange.org?subject=Rural%20Minds%20and%20the%20Grange" TargetMode="External"/><Relationship Id="rId27" Type="http://schemas.openxmlformats.org/officeDocument/2006/relationships/image" Target="media/image4.png"/><Relationship Id="rId30" Type="http://schemas.openxmlformats.org/officeDocument/2006/relationships/hyperlink" Target="mailto:soneil@nationalgrange.org?subject=Advocacy%20Playbook" TargetMode="External"/><Relationship Id="rId35" Type="http://schemas.openxmlformats.org/officeDocument/2006/relationships/image" Target="media/image6.png"/><Relationship Id="rId43"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www.nationalgrange.org/" TargetMode="External"/><Relationship Id="rId17" Type="http://schemas.openxmlformats.org/officeDocument/2006/relationships/hyperlink" Target="mailto:communityservice@nationalgrange.org?subject=Growing%20Hope%20Together" TargetMode="External"/><Relationship Id="rId25" Type="http://schemas.openxmlformats.org/officeDocument/2006/relationships/image" Target="media/image3.png"/><Relationship Id="rId33" Type="http://schemas.openxmlformats.org/officeDocument/2006/relationships/hyperlink" Target="https://www.nationalgrange.org/grange-month-2023/" TargetMode="External"/><Relationship Id="rId38"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6</Pages>
  <Words>2109</Words>
  <Characters>12025</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2022-04-27T16:45:00Z</cp:lastPrinted>
  <dcterms:created xsi:type="dcterms:W3CDTF">2023-02-06T23:57:00Z</dcterms:created>
  <dcterms:modified xsi:type="dcterms:W3CDTF">2023-02-09T15:22:00Z</dcterms:modified>
</cp:coreProperties>
</file>