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A2A2C5D" w:rsidR="003011FA" w:rsidRPr="00475C24" w:rsidRDefault="003011FA" w:rsidP="005C4555">
      <w:pPr>
        <w:pBdr>
          <w:top w:val="nil"/>
          <w:left w:val="nil"/>
          <w:bottom w:val="nil"/>
          <w:right w:val="nil"/>
          <w:between w:val="nil"/>
        </w:pBdr>
        <w:tabs>
          <w:tab w:val="left" w:pos="0"/>
          <w:tab w:val="center" w:pos="4680"/>
          <w:tab w:val="right" w:pos="9360"/>
        </w:tabs>
        <w:ind w:left="90"/>
        <w:jc w:val="right"/>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0B894E6D"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380A15">
        <w:rPr>
          <w:rFonts w:ascii="Arial" w:hAnsi="Arial" w:cs="Arial"/>
          <w:color w:val="000000"/>
        </w:rPr>
        <w:t xml:space="preserve">August </w:t>
      </w:r>
      <w:r w:rsidR="005C3130">
        <w:rPr>
          <w:rFonts w:ascii="Arial" w:hAnsi="Arial" w:cs="Arial"/>
          <w:color w:val="000000"/>
        </w:rPr>
        <w:t>11</w:t>
      </w:r>
      <w:r w:rsidR="00B44B41">
        <w:rPr>
          <w:rFonts w:ascii="Arial" w:hAnsi="Arial" w:cs="Arial"/>
          <w:color w:val="000000"/>
        </w:rPr>
        <w:t>,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1F78264A" w:rsidR="00D40DDE" w:rsidRPr="00EE503D"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EE503D" w:rsidSect="00B30875">
          <w:type w:val="continuous"/>
          <w:pgSz w:w="12240" w:h="15840"/>
          <w:pgMar w:top="1008" w:right="1152" w:bottom="806" w:left="1152" w:header="398" w:footer="0" w:gutter="0"/>
          <w:cols w:num="2" w:space="720" w:equalWidth="0">
            <w:col w:w="4320" w:space="723"/>
            <w:col w:w="4317"/>
          </w:cols>
          <w:titlePg/>
          <w:docGrid w:linePitch="360"/>
        </w:sectPr>
      </w:pPr>
    </w:p>
    <w:p w14:paraId="06EEAAF0" w14:textId="75A38A83" w:rsidR="00A97222" w:rsidRDefault="00000000" w:rsidP="00B30875">
      <w:pPr>
        <w:shd w:val="clear" w:color="auto" w:fill="FFFFFF"/>
        <w:ind w:left="90" w:right="-58" w:hanging="360"/>
        <w:rPr>
          <w:rStyle w:val="Hyperlink"/>
          <w:rFonts w:ascii="Arial" w:hAnsi="Arial" w:cs="Arial"/>
          <w:color w:val="000000" w:themeColor="text1"/>
          <w:sz w:val="20"/>
          <w:szCs w:val="20"/>
          <w:u w:val="none"/>
        </w:rPr>
      </w:pPr>
      <w:hyperlink w:anchor="_Use_your_voice" w:history="1">
        <w:r w:rsidR="00B87B76" w:rsidRPr="00B30875">
          <w:rPr>
            <w:rStyle w:val="Hyperlink"/>
            <w:rFonts w:ascii="Arial" w:hAnsi="Arial" w:cs="Arial"/>
            <w:i/>
            <w:iCs/>
            <w:sz w:val="20"/>
            <w:szCs w:val="20"/>
          </w:rPr>
          <w:t>Use your voice to affect policy</w:t>
        </w:r>
      </w:hyperlink>
      <w:r w:rsidR="00194566">
        <w:rPr>
          <w:rStyle w:val="Hyperlink"/>
          <w:rFonts w:ascii="Arial" w:hAnsi="Arial" w:cs="Arial"/>
          <w:i/>
          <w:iCs/>
          <w:color w:val="000000" w:themeColor="text1"/>
          <w:sz w:val="20"/>
          <w:szCs w:val="20"/>
          <w:u w:val="none"/>
        </w:rPr>
        <w:t xml:space="preserve"> </w:t>
      </w:r>
      <w:r w:rsidR="00194566">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773BFE96" w14:textId="5E2F0188" w:rsidR="0027145C" w:rsidRDefault="00000000" w:rsidP="00B30875">
      <w:pPr>
        <w:shd w:val="clear" w:color="auto" w:fill="FFFFFF"/>
        <w:ind w:left="90" w:right="-58" w:hanging="360"/>
        <w:rPr>
          <w:rStyle w:val="Hyperlink"/>
          <w:rFonts w:ascii="Arial" w:hAnsi="Arial" w:cs="Arial"/>
          <w:color w:val="000000" w:themeColor="text1"/>
          <w:sz w:val="20"/>
          <w:szCs w:val="20"/>
          <w:u w:val="none"/>
        </w:rPr>
      </w:pPr>
      <w:hyperlink w:anchor="_National_Grange_Youth" w:history="1">
        <w:r w:rsidR="00B30875" w:rsidRPr="00B30875">
          <w:rPr>
            <w:rStyle w:val="Hyperlink"/>
            <w:rFonts w:ascii="Arial" w:hAnsi="Arial" w:cs="Arial"/>
            <w:i/>
            <w:iCs/>
            <w:sz w:val="20"/>
            <w:szCs w:val="20"/>
          </w:rPr>
          <w:t>National Grange Youth deadlines approaching</w:t>
        </w:r>
      </w:hyperlink>
      <w:r w:rsidR="00A95773">
        <w:rPr>
          <w:rStyle w:val="Hyperlink"/>
          <w:rFonts w:ascii="Arial" w:hAnsi="Arial" w:cs="Arial"/>
          <w:i/>
          <w:iCs/>
          <w:sz w:val="20"/>
          <w:szCs w:val="20"/>
          <w:u w:val="none"/>
        </w:rPr>
        <w:t xml:space="preserve"> </w:t>
      </w:r>
      <w:r w:rsidR="00B30875">
        <w:rPr>
          <w:rStyle w:val="Hyperlink"/>
          <w:rFonts w:ascii="Arial" w:hAnsi="Arial" w:cs="Arial"/>
          <w:i/>
          <w:iCs/>
          <w:sz w:val="20"/>
          <w:szCs w:val="20"/>
          <w:u w:val="none"/>
        </w:rPr>
        <w:br/>
      </w:r>
      <w:r w:rsidR="0027145C" w:rsidRPr="00A95773">
        <w:rPr>
          <w:rStyle w:val="Hyperlink"/>
          <w:rFonts w:ascii="Arial" w:hAnsi="Arial" w:cs="Arial"/>
          <w:color w:val="000000" w:themeColor="text1"/>
          <w:sz w:val="20"/>
          <w:szCs w:val="20"/>
          <w:u w:val="none"/>
        </w:rPr>
        <w:t>by</w:t>
      </w:r>
      <w:r w:rsidR="0027145C">
        <w:rPr>
          <w:rStyle w:val="Hyperlink"/>
          <w:rFonts w:ascii="Arial" w:hAnsi="Arial" w:cs="Arial"/>
          <w:color w:val="000000" w:themeColor="text1"/>
          <w:sz w:val="20"/>
          <w:szCs w:val="20"/>
          <w:u w:val="none"/>
        </w:rPr>
        <w:t xml:space="preserve"> </w:t>
      </w:r>
      <w:r w:rsidR="00B30875">
        <w:rPr>
          <w:rStyle w:val="Hyperlink"/>
          <w:rFonts w:ascii="Arial" w:hAnsi="Arial" w:cs="Arial"/>
          <w:color w:val="000000" w:themeColor="text1"/>
          <w:sz w:val="20"/>
          <w:szCs w:val="20"/>
          <w:u w:val="none"/>
        </w:rPr>
        <w:t>Samantha Wilkins</w:t>
      </w:r>
    </w:p>
    <w:p w14:paraId="24F2C281" w14:textId="3F04C22E" w:rsidR="005C3130" w:rsidRDefault="00000000" w:rsidP="00B30875">
      <w:pPr>
        <w:shd w:val="clear" w:color="auto" w:fill="FFFFFF"/>
        <w:ind w:left="90" w:right="-58" w:hanging="360"/>
        <w:rPr>
          <w:rStyle w:val="Hyperlink"/>
          <w:rFonts w:ascii="Arial" w:hAnsi="Arial" w:cs="Arial"/>
          <w:color w:val="000000" w:themeColor="text1"/>
          <w:sz w:val="20"/>
          <w:szCs w:val="20"/>
          <w:u w:val="none"/>
        </w:rPr>
      </w:pPr>
      <w:hyperlink w:anchor="_Advocacy_Playbook:_Farm" w:history="1">
        <w:r w:rsidR="005C3130" w:rsidRPr="00B30875">
          <w:rPr>
            <w:rStyle w:val="Hyperlink"/>
            <w:rFonts w:ascii="Arial" w:hAnsi="Arial" w:cs="Arial"/>
            <w:i/>
            <w:iCs/>
            <w:sz w:val="20"/>
            <w:szCs w:val="20"/>
          </w:rPr>
          <w:t xml:space="preserve">Advocacy Playbook: </w:t>
        </w:r>
        <w:r w:rsidR="00C42351" w:rsidRPr="00B30875">
          <w:rPr>
            <w:rStyle w:val="Hyperlink"/>
            <w:rFonts w:ascii="Arial" w:hAnsi="Arial" w:cs="Arial"/>
            <w:i/>
            <w:iCs/>
            <w:sz w:val="20"/>
            <w:szCs w:val="20"/>
          </w:rPr>
          <w:t>Farm Bill hurdles come into view</w:t>
        </w:r>
      </w:hyperlink>
      <w:r w:rsidR="00B30875">
        <w:rPr>
          <w:rStyle w:val="Hyperlink"/>
          <w:rFonts w:ascii="Arial" w:hAnsi="Arial" w:cs="Arial"/>
          <w:i/>
          <w:iCs/>
          <w:color w:val="000000" w:themeColor="text1"/>
          <w:sz w:val="20"/>
          <w:szCs w:val="20"/>
          <w:u w:val="none"/>
        </w:rPr>
        <w:t xml:space="preserve"> </w:t>
      </w:r>
      <w:r w:rsidR="00B30875">
        <w:rPr>
          <w:rStyle w:val="Hyperlink"/>
          <w:rFonts w:ascii="Arial" w:hAnsi="Arial" w:cs="Arial"/>
          <w:color w:val="000000" w:themeColor="text1"/>
          <w:sz w:val="20"/>
          <w:szCs w:val="20"/>
          <w:u w:val="none"/>
        </w:rPr>
        <w:t>by Burton Eller</w:t>
      </w:r>
    </w:p>
    <w:p w14:paraId="714D09D8" w14:textId="22C455BE" w:rsidR="00467673" w:rsidRPr="00467673" w:rsidRDefault="00000000" w:rsidP="00B30875">
      <w:pPr>
        <w:shd w:val="clear" w:color="auto" w:fill="FFFFFF"/>
        <w:ind w:left="90" w:right="-58" w:hanging="360"/>
        <w:rPr>
          <w:rStyle w:val="Hyperlink"/>
          <w:rFonts w:ascii="Arial" w:hAnsi="Arial" w:cs="Arial"/>
          <w:i/>
          <w:iCs/>
          <w:color w:val="000000" w:themeColor="text1"/>
          <w:sz w:val="20"/>
          <w:szCs w:val="20"/>
          <w:u w:val="none"/>
        </w:rPr>
      </w:pPr>
      <w:hyperlink w:anchor="_Urgent_Action_Needed!" w:history="1">
        <w:r w:rsidR="00467673" w:rsidRPr="00467673">
          <w:rPr>
            <w:rStyle w:val="Hyperlink"/>
            <w:rFonts w:ascii="Arial" w:hAnsi="Arial" w:cs="Arial"/>
            <w:i/>
            <w:iCs/>
            <w:sz w:val="20"/>
            <w:szCs w:val="20"/>
          </w:rPr>
          <w:t>Urgent Action Needed! Join the Grange in Supporting the Kidney PATIENT Act to Protect Access to Lifesaving Medicines</w:t>
        </w:r>
      </w:hyperlink>
    </w:p>
    <w:p w14:paraId="1092528D" w14:textId="61AD1F90" w:rsidR="00A95773" w:rsidRDefault="00000000" w:rsidP="00B30875">
      <w:pPr>
        <w:shd w:val="clear" w:color="auto" w:fill="FFFFFF"/>
        <w:ind w:left="90" w:right="-58" w:hanging="360"/>
        <w:rPr>
          <w:rStyle w:val="Hyperlink"/>
          <w:rFonts w:ascii="Arial" w:hAnsi="Arial" w:cs="Arial"/>
          <w:i/>
          <w:iCs/>
          <w:color w:val="000000" w:themeColor="text1"/>
          <w:sz w:val="20"/>
          <w:szCs w:val="20"/>
          <w:u w:val="none"/>
        </w:rPr>
      </w:pPr>
      <w:hyperlink w:anchor="_Participate_in_a" w:history="1">
        <w:r w:rsidR="00A725A8" w:rsidRPr="00B30875">
          <w:rPr>
            <w:rStyle w:val="Hyperlink"/>
            <w:rFonts w:ascii="Arial" w:hAnsi="Arial" w:cs="Arial"/>
            <w:i/>
            <w:iCs/>
            <w:sz w:val="20"/>
            <w:szCs w:val="20"/>
          </w:rPr>
          <w:t>Participate in a National Grange service project</w:t>
        </w:r>
      </w:hyperlink>
    </w:p>
    <w:p w14:paraId="6845684A" w14:textId="053A384E" w:rsidR="00B30875" w:rsidRDefault="00000000" w:rsidP="00B30875">
      <w:pPr>
        <w:shd w:val="clear" w:color="auto" w:fill="FFFFFF"/>
        <w:ind w:left="90" w:right="-58" w:hanging="360"/>
        <w:rPr>
          <w:rStyle w:val="Hyperlink"/>
          <w:rFonts w:ascii="Arial" w:hAnsi="Arial" w:cs="Arial"/>
          <w:i/>
          <w:iCs/>
          <w:sz w:val="20"/>
          <w:szCs w:val="20"/>
        </w:rPr>
      </w:pPr>
      <w:hyperlink w:anchor="_Register_for_National_2" w:history="1">
        <w:r w:rsidR="00083B54" w:rsidRPr="00A95773">
          <w:rPr>
            <w:rStyle w:val="Hyperlink"/>
            <w:rFonts w:ascii="Arial" w:hAnsi="Arial" w:cs="Arial"/>
            <w:i/>
            <w:iCs/>
            <w:sz w:val="20"/>
            <w:szCs w:val="20"/>
          </w:rPr>
          <w:t>Register for National Grange Conventio</w:t>
        </w:r>
        <w:r w:rsidR="00A95773" w:rsidRPr="00A95773">
          <w:rPr>
            <w:rStyle w:val="Hyperlink"/>
            <w:rFonts w:ascii="Arial" w:hAnsi="Arial" w:cs="Arial"/>
            <w:i/>
            <w:iCs/>
            <w:sz w:val="20"/>
            <w:szCs w:val="20"/>
          </w:rPr>
          <w:t xml:space="preserve">n </w:t>
        </w:r>
        <w:r w:rsidR="00467673">
          <w:rPr>
            <w:rStyle w:val="Hyperlink"/>
            <w:rFonts w:ascii="Arial" w:hAnsi="Arial" w:cs="Arial"/>
            <w:i/>
            <w:iCs/>
            <w:sz w:val="20"/>
            <w:szCs w:val="20"/>
          </w:rPr>
          <w:t>–</w:t>
        </w:r>
        <w:r w:rsidR="00A95773" w:rsidRPr="00A95773">
          <w:rPr>
            <w:rStyle w:val="Hyperlink"/>
            <w:rFonts w:ascii="Arial" w:hAnsi="Arial" w:cs="Arial"/>
            <w:i/>
            <w:iCs/>
            <w:sz w:val="20"/>
            <w:szCs w:val="20"/>
          </w:rPr>
          <w:t xml:space="preserve"> </w:t>
        </w:r>
        <w:r w:rsidR="00467673">
          <w:rPr>
            <w:rStyle w:val="Hyperlink"/>
            <w:rFonts w:ascii="Arial" w:hAnsi="Arial" w:cs="Arial"/>
            <w:i/>
            <w:iCs/>
            <w:sz w:val="20"/>
            <w:szCs w:val="20"/>
          </w:rPr>
          <w:t>Early</w:t>
        </w:r>
      </w:hyperlink>
      <w:r w:rsidR="00467673">
        <w:rPr>
          <w:rStyle w:val="Hyperlink"/>
          <w:rFonts w:ascii="Arial" w:hAnsi="Arial" w:cs="Arial"/>
          <w:i/>
          <w:iCs/>
          <w:sz w:val="20"/>
          <w:szCs w:val="20"/>
        </w:rPr>
        <w:t xml:space="preserve"> Bird registrations end </w:t>
      </w:r>
      <w:proofErr w:type="gramStart"/>
      <w:r w:rsidR="00467673">
        <w:rPr>
          <w:rStyle w:val="Hyperlink"/>
          <w:rFonts w:ascii="Arial" w:hAnsi="Arial" w:cs="Arial"/>
          <w:i/>
          <w:iCs/>
          <w:sz w:val="20"/>
          <w:szCs w:val="20"/>
        </w:rPr>
        <w:t>soon</w:t>
      </w:r>
      <w:proofErr w:type="gramEnd"/>
    </w:p>
    <w:p w14:paraId="277F5242" w14:textId="77777777" w:rsidR="00B30875" w:rsidRDefault="00000000" w:rsidP="00B30875">
      <w:pPr>
        <w:shd w:val="clear" w:color="auto" w:fill="FFFFFF"/>
        <w:ind w:left="90" w:right="-58" w:hanging="360"/>
        <w:rPr>
          <w:rStyle w:val="Hyperlink"/>
          <w:rFonts w:ascii="Arial" w:hAnsi="Arial" w:cs="Arial"/>
          <w:i/>
          <w:iCs/>
          <w:sz w:val="20"/>
          <w:szCs w:val="20"/>
        </w:rPr>
      </w:pPr>
      <w:hyperlink w:anchor="_Participate_in_Multigenerational" w:history="1">
        <w:r w:rsidR="00B87B6D" w:rsidRPr="00A95773">
          <w:rPr>
            <w:rStyle w:val="Hyperlink"/>
            <w:rFonts w:ascii="Arial" w:hAnsi="Arial" w:cs="Arial"/>
            <w:i/>
            <w:iCs/>
            <w:sz w:val="20"/>
            <w:szCs w:val="20"/>
          </w:rPr>
          <w:t>Participat</w:t>
        </w:r>
        <w:r w:rsidR="00EC5213" w:rsidRPr="00A95773">
          <w:rPr>
            <w:rStyle w:val="Hyperlink"/>
            <w:rFonts w:ascii="Arial" w:hAnsi="Arial" w:cs="Arial"/>
            <w:i/>
            <w:iCs/>
            <w:sz w:val="20"/>
            <w:szCs w:val="20"/>
          </w:rPr>
          <w:t>e</w:t>
        </w:r>
        <w:r w:rsidR="00B87B6D" w:rsidRPr="00A95773">
          <w:rPr>
            <w:rStyle w:val="Hyperlink"/>
            <w:rFonts w:ascii="Arial" w:hAnsi="Arial" w:cs="Arial"/>
            <w:i/>
            <w:iCs/>
            <w:sz w:val="20"/>
            <w:szCs w:val="20"/>
          </w:rPr>
          <w:t xml:space="preserve"> in Multigenerational Panel Discussion on Rural Mental Healt</w:t>
        </w:r>
        <w:r w:rsidR="00A95773" w:rsidRPr="00A95773">
          <w:rPr>
            <w:rStyle w:val="Hyperlink"/>
            <w:rFonts w:ascii="Arial" w:hAnsi="Arial" w:cs="Arial"/>
            <w:i/>
            <w:iCs/>
            <w:sz w:val="20"/>
            <w:szCs w:val="20"/>
          </w:rPr>
          <w:t>h</w:t>
        </w:r>
      </w:hyperlink>
    </w:p>
    <w:p w14:paraId="3E72B965" w14:textId="77777777" w:rsidR="00B30875" w:rsidRDefault="00000000" w:rsidP="00B30875">
      <w:pPr>
        <w:shd w:val="clear" w:color="auto" w:fill="FFFFFF"/>
        <w:ind w:left="90" w:right="-58" w:hanging="360"/>
        <w:rPr>
          <w:rFonts w:ascii="Arial" w:hAnsi="Arial" w:cs="Arial"/>
          <w:i/>
          <w:iCs/>
          <w:color w:val="0000FF"/>
          <w:sz w:val="20"/>
          <w:szCs w:val="20"/>
          <w:u w:val="single"/>
        </w:rPr>
      </w:pPr>
      <w:hyperlink w:anchor="_5_Ways_to" w:history="1">
        <w:r w:rsidR="005C3130" w:rsidRPr="005C3130">
          <w:rPr>
            <w:rStyle w:val="Hyperlink"/>
            <w:rFonts w:ascii="Arial" w:hAnsi="Arial" w:cs="Arial"/>
            <w:i/>
            <w:iCs/>
            <w:sz w:val="20"/>
            <w:szCs w:val="20"/>
          </w:rPr>
          <w:t>5 Ways to make the most of your health coverage</w:t>
        </w:r>
      </w:hyperlink>
    </w:p>
    <w:p w14:paraId="08843D68" w14:textId="77777777" w:rsidR="00B30875" w:rsidRDefault="00000000" w:rsidP="00B30875">
      <w:pPr>
        <w:shd w:val="clear" w:color="auto" w:fill="FFFFFF"/>
        <w:ind w:left="90" w:right="-58" w:hanging="360"/>
        <w:rPr>
          <w:rStyle w:val="Hyperlink"/>
          <w:rFonts w:ascii="Arial" w:hAnsi="Arial" w:cs="Arial"/>
          <w:i/>
          <w:iCs/>
          <w:sz w:val="20"/>
          <w:szCs w:val="20"/>
        </w:rPr>
      </w:pPr>
      <w:hyperlink w:anchor="SupplyStoreJunior" w:history="1">
        <w:r w:rsidR="003923CD" w:rsidRPr="00194566">
          <w:rPr>
            <w:rStyle w:val="Hyperlink"/>
            <w:rFonts w:ascii="Arial" w:hAnsi="Arial" w:cs="Arial"/>
            <w:i/>
            <w:iCs/>
            <w:sz w:val="20"/>
            <w:szCs w:val="20"/>
          </w:rPr>
          <w:t>Grange Supply Store</w:t>
        </w:r>
        <w:r w:rsidR="00194566" w:rsidRPr="00194566">
          <w:rPr>
            <w:rStyle w:val="Hyperlink"/>
            <w:rFonts w:ascii="Arial" w:hAnsi="Arial" w:cs="Arial"/>
            <w:i/>
            <w:iCs/>
            <w:sz w:val="20"/>
            <w:szCs w:val="20"/>
          </w:rPr>
          <w:t xml:space="preserve"> offerings</w:t>
        </w:r>
      </w:hyperlink>
    </w:p>
    <w:p w14:paraId="50CB8F21" w14:textId="60E33C11" w:rsidR="00D222EE" w:rsidRPr="00B87B76" w:rsidRDefault="00B87B76" w:rsidP="00B30875">
      <w:pPr>
        <w:shd w:val="clear" w:color="auto" w:fill="FFFFFF"/>
        <w:ind w:left="90" w:right="-58" w:hanging="360"/>
        <w:rPr>
          <w:rStyle w:val="Hyperlink"/>
          <w:rFonts w:ascii="Arial" w:hAnsi="Arial" w:cs="Arial"/>
          <w:i/>
          <w:iCs/>
          <w:sz w:val="20"/>
          <w:szCs w:val="20"/>
        </w:rPr>
        <w:sectPr w:rsidR="00D222EE" w:rsidRPr="00B87B76" w:rsidSect="00B30875">
          <w:type w:val="continuous"/>
          <w:pgSz w:w="12240" w:h="15840"/>
          <w:pgMar w:top="1188" w:right="1440" w:bottom="648" w:left="1440" w:header="398" w:footer="720" w:gutter="0"/>
          <w:cols w:num="2" w:space="720" w:equalWidth="0">
            <w:col w:w="4320" w:space="723"/>
            <w:col w:w="4317"/>
          </w:cols>
        </w:sectPr>
      </w:pPr>
      <w:r>
        <w:rPr>
          <w:rFonts w:ascii="Arial" w:hAnsi="Arial" w:cs="Arial"/>
          <w:i/>
          <w:iCs/>
          <w:sz w:val="20"/>
          <w:szCs w:val="20"/>
        </w:rPr>
        <w:fldChar w:fldCharType="begin"/>
      </w:r>
      <w:r>
        <w:rPr>
          <w:rFonts w:ascii="Arial" w:hAnsi="Arial" w:cs="Arial"/>
          <w:i/>
          <w:iCs/>
          <w:sz w:val="20"/>
          <w:szCs w:val="20"/>
        </w:rPr>
        <w:instrText>HYPERLINK  \l "_Grange_Member_Benefit:_5"</w:instrText>
      </w:r>
      <w:r>
        <w:rPr>
          <w:rFonts w:ascii="Arial" w:hAnsi="Arial" w:cs="Arial"/>
          <w:i/>
          <w:iCs/>
          <w:sz w:val="20"/>
          <w:szCs w:val="20"/>
        </w:rPr>
      </w:r>
      <w:r>
        <w:rPr>
          <w:rFonts w:ascii="Arial" w:hAnsi="Arial" w:cs="Arial"/>
          <w:i/>
          <w:iCs/>
          <w:sz w:val="20"/>
          <w:szCs w:val="20"/>
        </w:rPr>
        <w:fldChar w:fldCharType="separate"/>
      </w:r>
      <w:r w:rsidR="00D222EE" w:rsidRPr="00B87B76">
        <w:rPr>
          <w:rStyle w:val="Hyperlink"/>
          <w:rFonts w:ascii="Arial" w:hAnsi="Arial" w:cs="Arial"/>
          <w:i/>
          <w:iCs/>
          <w:sz w:val="20"/>
          <w:szCs w:val="20"/>
        </w:rPr>
        <w:t>Grange Member Benefi</w:t>
      </w:r>
      <w:bookmarkStart w:id="0" w:name="_Channel_your_passion"/>
      <w:bookmarkStart w:id="1" w:name="_Available_educational_programs"/>
      <w:bookmarkStart w:id="2" w:name="_Recap_of_Presidents’"/>
      <w:bookmarkStart w:id="3" w:name="_You’re_invited_to"/>
      <w:bookmarkStart w:id="4" w:name="_Junior_Grangers_visit"/>
      <w:bookmarkStart w:id="5" w:name="_National_Ag_Day"/>
      <w:bookmarkStart w:id="6" w:name="_Celebrating_anniversaries_is"/>
      <w:bookmarkEnd w:id="0"/>
      <w:bookmarkEnd w:id="1"/>
      <w:bookmarkEnd w:id="2"/>
      <w:bookmarkEnd w:id="3"/>
      <w:bookmarkEnd w:id="4"/>
      <w:bookmarkEnd w:id="5"/>
      <w:bookmarkEnd w:id="6"/>
      <w:r w:rsidRPr="00B87B76">
        <w:rPr>
          <w:rStyle w:val="Hyperlink"/>
          <w:rFonts w:ascii="Arial" w:hAnsi="Arial" w:cs="Arial"/>
          <w:i/>
          <w:iCs/>
          <w:sz w:val="20"/>
          <w:szCs w:val="20"/>
        </w:rPr>
        <w:t xml:space="preserve">t: </w:t>
      </w:r>
      <w:proofErr w:type="spellStart"/>
      <w:r w:rsidRPr="00B87B76">
        <w:rPr>
          <w:rStyle w:val="Hyperlink"/>
          <w:rFonts w:ascii="Arial" w:hAnsi="Arial" w:cs="Arial"/>
          <w:i/>
          <w:iCs/>
          <w:sz w:val="20"/>
          <w:szCs w:val="20"/>
        </w:rPr>
        <w:t>MemberDeals</w:t>
      </w:r>
      <w:proofErr w:type="spellEnd"/>
    </w:p>
    <w:bookmarkStart w:id="7" w:name="_Agriculture_production_depends"/>
    <w:bookmarkStart w:id="8" w:name="_Supreme_Court_WOTUS"/>
    <w:bookmarkStart w:id="9" w:name="_Join_National_Grange"/>
    <w:bookmarkStart w:id="10" w:name="_General_aviation_will"/>
    <w:bookmarkStart w:id="11" w:name="_150th_Anniversary_celebrations"/>
    <w:bookmarkEnd w:id="7"/>
    <w:bookmarkEnd w:id="8"/>
    <w:bookmarkEnd w:id="9"/>
    <w:bookmarkEnd w:id="10"/>
    <w:bookmarkEnd w:id="11"/>
    <w:p w14:paraId="5BDB19A5" w14:textId="4BFADC96" w:rsidR="006B7832" w:rsidRDefault="00B87B76" w:rsidP="00B30875">
      <w:pPr>
        <w:pStyle w:val="Heading2"/>
        <w:ind w:left="90" w:hanging="270"/>
        <w:rPr>
          <w:rFonts w:eastAsia="Times New Roman"/>
          <w:i/>
          <w:iCs/>
          <w:color w:val="auto"/>
          <w:sz w:val="20"/>
          <w:szCs w:val="20"/>
        </w:rPr>
      </w:pPr>
      <w:r>
        <w:rPr>
          <w:rFonts w:ascii="Arial" w:eastAsia="Times New Roman" w:hAnsi="Arial" w:cs="Arial"/>
          <w:i/>
          <w:iCs/>
          <w:color w:val="auto"/>
          <w:sz w:val="20"/>
          <w:szCs w:val="20"/>
        </w:rPr>
        <w:fldChar w:fldCharType="end"/>
      </w:r>
    </w:p>
    <w:p w14:paraId="20AB0531" w14:textId="0BBA568C" w:rsidR="002D6586" w:rsidRPr="006B7832" w:rsidRDefault="00742989" w:rsidP="006B7832">
      <w:pPr>
        <w:pStyle w:val="Heading2"/>
        <w:rPr>
          <w:rFonts w:eastAsia="Times New Roman"/>
          <w:i/>
          <w:iCs/>
          <w:color w:val="auto"/>
          <w:sz w:val="20"/>
          <w:szCs w:val="20"/>
        </w:rPr>
      </w:pPr>
      <w:bookmarkStart w:id="12" w:name="_Kickoff_for_Affordable"/>
      <w:bookmarkStart w:id="13" w:name="_Relaxed_Grange_events"/>
      <w:bookmarkStart w:id="14" w:name="_EPA_restrictions_harm"/>
      <w:bookmarkStart w:id="15" w:name="_Grange_Revival_brings"/>
      <w:bookmarkStart w:id="16" w:name="_Use_your_voice"/>
      <w:bookmarkEnd w:id="12"/>
      <w:bookmarkEnd w:id="13"/>
      <w:bookmarkEnd w:id="14"/>
      <w:bookmarkEnd w:id="15"/>
      <w:bookmarkEnd w:id="16"/>
      <w:r>
        <w:rPr>
          <w:rFonts w:ascii="Arial" w:hAnsi="Arial" w:cs="Arial"/>
          <w:b/>
          <w:bCs/>
          <w:sz w:val="28"/>
          <w:szCs w:val="28"/>
          <w:u w:val="single"/>
        </w:rPr>
        <w:t xml:space="preserve">Use your voice </w:t>
      </w:r>
      <w:r w:rsidR="00B87B76">
        <w:rPr>
          <w:rFonts w:ascii="Arial" w:hAnsi="Arial" w:cs="Arial"/>
          <w:b/>
          <w:bCs/>
          <w:sz w:val="28"/>
          <w:szCs w:val="28"/>
          <w:u w:val="single"/>
        </w:rPr>
        <w:t xml:space="preserve">to affect </w:t>
      </w:r>
      <w:proofErr w:type="gramStart"/>
      <w:r w:rsidR="00B87B76">
        <w:rPr>
          <w:rFonts w:ascii="Arial" w:hAnsi="Arial" w:cs="Arial"/>
          <w:b/>
          <w:bCs/>
          <w:sz w:val="28"/>
          <w:szCs w:val="28"/>
          <w:u w:val="single"/>
        </w:rPr>
        <w:t>policy</w:t>
      </w:r>
      <w:proofErr w:type="gramEnd"/>
      <w:r>
        <w:rPr>
          <w:rFonts w:ascii="Arial" w:hAnsi="Arial" w:cs="Arial"/>
          <w:b/>
          <w:bCs/>
          <w:sz w:val="28"/>
          <w:szCs w:val="28"/>
          <w:u w:val="single"/>
        </w:rPr>
        <w:t xml:space="preserve"> </w:t>
      </w:r>
    </w:p>
    <w:p w14:paraId="7B0A05B5" w14:textId="215A9431" w:rsidR="00DE6863" w:rsidRPr="0094569F" w:rsidRDefault="002D6586" w:rsidP="0094569F">
      <w:pPr>
        <w:tabs>
          <w:tab w:val="left" w:pos="360"/>
        </w:tabs>
        <w:rPr>
          <w:rFonts w:ascii="Arial" w:hAnsi="Arial" w:cs="Arial"/>
          <w:i/>
          <w:iCs/>
          <w:sz w:val="22"/>
          <w:szCs w:val="22"/>
        </w:rPr>
      </w:pPr>
      <w:r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0"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17" w:name="_Grange_growth_isn’t"/>
      <w:bookmarkStart w:id="18" w:name="_Preparing_for_the"/>
      <w:bookmarkStart w:id="19" w:name="_Gratitude_–_Choose"/>
      <w:bookmarkStart w:id="20" w:name="_What_is_our"/>
      <w:bookmarkStart w:id="21" w:name="_How_“going_Fish!”"/>
      <w:bookmarkStart w:id="22" w:name="_Storytelling_can_unite"/>
      <w:bookmarkStart w:id="23" w:name="_Leadership_is_being"/>
      <w:bookmarkStart w:id="24" w:name="_Junior_Ambassador_goes"/>
      <w:bookmarkEnd w:id="17"/>
      <w:bookmarkEnd w:id="18"/>
      <w:bookmarkEnd w:id="19"/>
      <w:bookmarkEnd w:id="20"/>
      <w:bookmarkEnd w:id="21"/>
      <w:bookmarkEnd w:id="22"/>
      <w:bookmarkEnd w:id="23"/>
      <w:bookmarkEnd w:id="24"/>
    </w:p>
    <w:p w14:paraId="6B688EA7" w14:textId="77777777" w:rsidR="0094569F" w:rsidRDefault="0094569F" w:rsidP="0094569F">
      <w:pPr>
        <w:pStyle w:val="NormalWeb"/>
        <w:spacing w:before="0" w:beforeAutospacing="0" w:after="0" w:afterAutospacing="0"/>
        <w:rPr>
          <w:rFonts w:ascii="Arial" w:hAnsi="Arial" w:cs="Arial"/>
          <w:color w:val="000000"/>
          <w:sz w:val="22"/>
          <w:szCs w:val="22"/>
        </w:rPr>
      </w:pPr>
      <w:bookmarkStart w:id="25" w:name="_Celebrating_June!"/>
      <w:bookmarkStart w:id="26" w:name="_Believe_in_yourself"/>
      <w:bookmarkStart w:id="27" w:name="_No_time_like"/>
      <w:bookmarkStart w:id="28" w:name="_Community_Service_threads"/>
      <w:bookmarkStart w:id="29" w:name="_Mentorship:_Good_for"/>
      <w:bookmarkEnd w:id="25"/>
      <w:bookmarkEnd w:id="26"/>
      <w:bookmarkEnd w:id="27"/>
      <w:bookmarkEnd w:id="28"/>
      <w:bookmarkEnd w:id="29"/>
    </w:p>
    <w:p w14:paraId="5C2B75D4" w14:textId="501524D0" w:rsidR="0094569F" w:rsidRPr="0094569F" w:rsidRDefault="0094569F" w:rsidP="0094569F">
      <w:pPr>
        <w:pStyle w:val="NormalWeb"/>
        <w:spacing w:before="0" w:beforeAutospacing="0" w:after="0" w:afterAutospacing="0"/>
        <w:ind w:firstLine="360"/>
        <w:rPr>
          <w:rFonts w:ascii="Arial" w:hAnsi="Arial" w:cs="Arial"/>
          <w:color w:val="000000"/>
          <w:sz w:val="22"/>
          <w:szCs w:val="22"/>
        </w:rPr>
      </w:pPr>
      <w:r w:rsidRPr="0094569F">
        <w:rPr>
          <w:rFonts w:ascii="Arial" w:hAnsi="Arial" w:cs="Arial"/>
          <w:color w:val="000000"/>
          <w:sz w:val="22"/>
          <w:szCs w:val="22"/>
        </w:rPr>
        <w:t>I hope you will tune in on Zoom</w:t>
      </w:r>
      <w:r>
        <w:rPr>
          <w:rFonts w:ascii="Arial" w:hAnsi="Arial" w:cs="Arial"/>
          <w:color w:val="000000"/>
          <w:sz w:val="22"/>
          <w:szCs w:val="22"/>
        </w:rPr>
        <w:t xml:space="preserve"> on</w:t>
      </w:r>
      <w:r w:rsidRPr="0094569F">
        <w:rPr>
          <w:rFonts w:ascii="Arial" w:hAnsi="Arial" w:cs="Arial"/>
          <w:color w:val="000000"/>
          <w:sz w:val="22"/>
          <w:szCs w:val="22"/>
        </w:rPr>
        <w:t xml:space="preserve"> Monday night </w:t>
      </w:r>
      <w:r>
        <w:rPr>
          <w:rFonts w:ascii="Arial" w:hAnsi="Arial" w:cs="Arial"/>
          <w:color w:val="000000"/>
          <w:sz w:val="22"/>
          <w:szCs w:val="22"/>
        </w:rPr>
        <w:t xml:space="preserve">(see below) </w:t>
      </w:r>
      <w:r w:rsidRPr="0094569F">
        <w:rPr>
          <w:rFonts w:ascii="Arial" w:hAnsi="Arial" w:cs="Arial"/>
          <w:color w:val="000000"/>
          <w:sz w:val="22"/>
          <w:szCs w:val="22"/>
        </w:rPr>
        <w:t>to hear the latest in the Convention Zoom series,</w:t>
      </w:r>
      <w:r w:rsidR="00E724C5">
        <w:rPr>
          <w:rFonts w:ascii="Arial" w:hAnsi="Arial" w:cs="Arial"/>
          <w:color w:val="000000"/>
          <w:sz w:val="22"/>
          <w:szCs w:val="22"/>
        </w:rPr>
        <w:t xml:space="preserve"> “T</w:t>
      </w:r>
      <w:r w:rsidRPr="0094569F">
        <w:rPr>
          <w:rFonts w:ascii="Arial" w:hAnsi="Arial" w:cs="Arial"/>
          <w:color w:val="000000"/>
          <w:sz w:val="22"/>
          <w:szCs w:val="22"/>
        </w:rPr>
        <w:t>he Resolution Process.</w:t>
      </w:r>
      <w:r>
        <w:rPr>
          <w:rFonts w:ascii="Arial" w:hAnsi="Arial" w:cs="Arial"/>
          <w:color w:val="000000"/>
          <w:sz w:val="22"/>
          <w:szCs w:val="22"/>
        </w:rPr>
        <w:t>”</w:t>
      </w:r>
      <w:r w:rsidRPr="0094569F">
        <w:rPr>
          <w:rFonts w:ascii="Arial" w:hAnsi="Arial" w:cs="Arial"/>
          <w:color w:val="000000"/>
          <w:sz w:val="22"/>
          <w:szCs w:val="22"/>
        </w:rPr>
        <w:t xml:space="preserve"> Moderator Pete Pompper will talk with Burton Eller, National Grange Legislative Director, and several special guests from local Granges.</w:t>
      </w:r>
    </w:p>
    <w:p w14:paraId="0A54228E" w14:textId="77777777" w:rsidR="0094569F" w:rsidRPr="0094569F" w:rsidRDefault="0094569F" w:rsidP="0094569F">
      <w:pPr>
        <w:pStyle w:val="NormalWeb"/>
        <w:spacing w:before="0" w:beforeAutospacing="0" w:after="0" w:afterAutospacing="0"/>
        <w:ind w:firstLine="360"/>
        <w:rPr>
          <w:rFonts w:ascii="Arial" w:hAnsi="Arial" w:cs="Arial"/>
          <w:color w:val="000000"/>
          <w:sz w:val="22"/>
          <w:szCs w:val="22"/>
        </w:rPr>
      </w:pPr>
      <w:r w:rsidRPr="0094569F">
        <w:rPr>
          <w:rFonts w:ascii="Arial" w:hAnsi="Arial" w:cs="Arial"/>
          <w:color w:val="000000"/>
          <w:sz w:val="22"/>
          <w:szCs w:val="22"/>
        </w:rPr>
        <w:t>The main purpose of the National Grange session is to adopt policies that we will support in the coming year(s). Where do these suggested policies come from? They come from YOU, the individual Grange members who submit them to your Community Grange.</w:t>
      </w:r>
    </w:p>
    <w:p w14:paraId="58BE6193" w14:textId="28E7882A" w:rsidR="0094569F" w:rsidRPr="0094569F" w:rsidRDefault="0094569F" w:rsidP="0094569F">
      <w:pPr>
        <w:pStyle w:val="NormalWeb"/>
        <w:spacing w:before="0" w:beforeAutospacing="0" w:after="0" w:afterAutospacing="0"/>
        <w:ind w:firstLine="360"/>
        <w:rPr>
          <w:rFonts w:ascii="Arial" w:hAnsi="Arial" w:cs="Arial"/>
          <w:color w:val="000000"/>
          <w:sz w:val="22"/>
          <w:szCs w:val="22"/>
        </w:rPr>
      </w:pPr>
      <w:r w:rsidRPr="0094569F">
        <w:rPr>
          <w:rFonts w:ascii="Arial" w:hAnsi="Arial" w:cs="Arial"/>
          <w:color w:val="000000"/>
          <w:sz w:val="22"/>
          <w:szCs w:val="22"/>
        </w:rPr>
        <w:t>Do you realize that you can influence Grange policy and through it change the law? As an individual</w:t>
      </w:r>
      <w:r>
        <w:rPr>
          <w:rFonts w:ascii="Arial" w:hAnsi="Arial" w:cs="Arial"/>
          <w:color w:val="000000"/>
          <w:sz w:val="22"/>
          <w:szCs w:val="22"/>
        </w:rPr>
        <w:t>,</w:t>
      </w:r>
      <w:r w:rsidRPr="0094569F">
        <w:rPr>
          <w:rFonts w:ascii="Arial" w:hAnsi="Arial" w:cs="Arial"/>
          <w:color w:val="000000"/>
          <w:sz w:val="22"/>
          <w:szCs w:val="22"/>
        </w:rPr>
        <w:t xml:space="preserve"> you have a voice in our democracy, but it’s a small voice. Joining with your fellow Grangers, your voice is amplified and can have a great influence on what happens in your town, your state Capitol, and in Congress.</w:t>
      </w:r>
    </w:p>
    <w:p w14:paraId="1AB222E4" w14:textId="27D110C2" w:rsidR="0094569F" w:rsidRPr="0094569F" w:rsidRDefault="0094569F" w:rsidP="0094569F">
      <w:pPr>
        <w:pStyle w:val="NormalWeb"/>
        <w:spacing w:before="0" w:beforeAutospacing="0" w:after="0" w:afterAutospacing="0"/>
        <w:ind w:firstLine="360"/>
        <w:rPr>
          <w:rFonts w:ascii="Arial" w:hAnsi="Arial" w:cs="Arial"/>
          <w:color w:val="000000"/>
          <w:sz w:val="22"/>
          <w:szCs w:val="22"/>
        </w:rPr>
      </w:pPr>
      <w:r w:rsidRPr="0094569F">
        <w:rPr>
          <w:rFonts w:ascii="Arial" w:hAnsi="Arial" w:cs="Arial"/>
          <w:color w:val="000000"/>
          <w:sz w:val="22"/>
          <w:szCs w:val="22"/>
        </w:rPr>
        <w:t xml:space="preserve">The way you can do this is through resolutions. If you see a problem, write a </w:t>
      </w:r>
      <w:proofErr w:type="gramStart"/>
      <w:r w:rsidRPr="0094569F">
        <w:rPr>
          <w:rFonts w:ascii="Arial" w:hAnsi="Arial" w:cs="Arial"/>
          <w:color w:val="000000"/>
          <w:sz w:val="22"/>
          <w:szCs w:val="22"/>
        </w:rPr>
        <w:t>resolution</w:t>
      </w:r>
      <w:proofErr w:type="gramEnd"/>
      <w:r w:rsidRPr="0094569F">
        <w:rPr>
          <w:rFonts w:ascii="Arial" w:hAnsi="Arial" w:cs="Arial"/>
          <w:color w:val="000000"/>
          <w:sz w:val="22"/>
          <w:szCs w:val="22"/>
        </w:rPr>
        <w:t xml:space="preserve"> and bring it to your local Grange. There are instructions on how to write a resolution </w:t>
      </w:r>
      <w:hyperlink r:id="rId11" w:history="1">
        <w:r w:rsidRPr="007833E7">
          <w:rPr>
            <w:rStyle w:val="Hyperlink"/>
            <w:rFonts w:ascii="Arial" w:hAnsi="Arial" w:cs="Arial"/>
            <w:b/>
            <w:bCs/>
            <w:sz w:val="22"/>
            <w:szCs w:val="22"/>
          </w:rPr>
          <w:t>HERE</w:t>
        </w:r>
      </w:hyperlink>
      <w:r w:rsidRPr="0094569F">
        <w:rPr>
          <w:rFonts w:ascii="Arial" w:hAnsi="Arial" w:cs="Arial"/>
          <w:color w:val="000000"/>
          <w:sz w:val="22"/>
          <w:szCs w:val="22"/>
        </w:rPr>
        <w:t>. If you need more help, call on your State President or legislative director, or call us here in the National Grange office.</w:t>
      </w:r>
    </w:p>
    <w:p w14:paraId="3EF13A2D" w14:textId="77777777" w:rsidR="0094569F" w:rsidRDefault="0094569F" w:rsidP="0094569F">
      <w:pPr>
        <w:pStyle w:val="NormalWeb"/>
        <w:spacing w:before="0" w:beforeAutospacing="0" w:after="0" w:afterAutospacing="0"/>
        <w:ind w:firstLine="360"/>
        <w:rPr>
          <w:rFonts w:ascii="Arial" w:hAnsi="Arial" w:cs="Arial"/>
          <w:color w:val="000000"/>
          <w:sz w:val="22"/>
          <w:szCs w:val="22"/>
        </w:rPr>
      </w:pPr>
      <w:r w:rsidRPr="0094569F">
        <w:rPr>
          <w:rFonts w:ascii="Arial" w:hAnsi="Arial" w:cs="Arial"/>
          <w:color w:val="000000"/>
          <w:sz w:val="22"/>
          <w:szCs w:val="22"/>
        </w:rPr>
        <w:t>We’re looking forward to lots of great resolutions to be considered in Niagara Falls in November.</w:t>
      </w:r>
    </w:p>
    <w:p w14:paraId="7CD12BE8" w14:textId="77777777" w:rsidR="0094569F" w:rsidRDefault="0094569F" w:rsidP="0094569F">
      <w:pPr>
        <w:pStyle w:val="NormalWeb"/>
        <w:spacing w:before="0" w:beforeAutospacing="0" w:after="0" w:afterAutospacing="0"/>
        <w:ind w:firstLine="360"/>
        <w:rPr>
          <w:rFonts w:ascii="Arial" w:hAnsi="Arial" w:cs="Arial"/>
          <w:color w:val="000000"/>
          <w:sz w:val="22"/>
          <w:szCs w:val="22"/>
        </w:rPr>
      </w:pPr>
    </w:p>
    <w:p w14:paraId="4A8A2E39" w14:textId="76A486F5" w:rsidR="0094569F" w:rsidRDefault="0094569F" w:rsidP="00E724C5">
      <w:pPr>
        <w:pStyle w:val="NormalWeb"/>
        <w:spacing w:before="0" w:beforeAutospacing="0" w:after="0" w:afterAutospacing="0"/>
        <w:jc w:val="center"/>
        <w:rPr>
          <w:rFonts w:ascii="Arial" w:hAnsi="Arial" w:cs="Arial"/>
          <w:i/>
          <w:iCs/>
          <w:color w:val="000000"/>
          <w:sz w:val="20"/>
          <w:szCs w:val="20"/>
        </w:rPr>
      </w:pPr>
      <w:r>
        <w:rPr>
          <w:rFonts w:ascii="Arial" w:hAnsi="Arial" w:cs="Arial"/>
          <w:noProof/>
          <w:color w:val="000000"/>
          <w:sz w:val="22"/>
          <w:szCs w:val="22"/>
        </w:rPr>
        <w:drawing>
          <wp:anchor distT="0" distB="0" distL="114300" distR="114300" simplePos="0" relativeHeight="251766784" behindDoc="0" locked="0" layoutInCell="1" allowOverlap="1" wp14:anchorId="6E1E3040" wp14:editId="3D6E5076">
            <wp:simplePos x="0" y="0"/>
            <wp:positionH relativeFrom="column">
              <wp:posOffset>0</wp:posOffset>
            </wp:positionH>
            <wp:positionV relativeFrom="paragraph">
              <wp:posOffset>3810</wp:posOffset>
            </wp:positionV>
            <wp:extent cx="4775923" cy="2651760"/>
            <wp:effectExtent l="0" t="0" r="0" b="2540"/>
            <wp:wrapSquare wrapText="bothSides"/>
            <wp:docPr id="1719696759" name="Picture 1" descr="A gavel on a blu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696759" name="Picture 1" descr="A gavel on a blue background&#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4775923" cy="2651760"/>
                    </a:xfrm>
                    <a:prstGeom prst="rect">
                      <a:avLst/>
                    </a:prstGeom>
                  </pic:spPr>
                </pic:pic>
              </a:graphicData>
            </a:graphic>
            <wp14:sizeRelH relativeFrom="page">
              <wp14:pctWidth>0</wp14:pctWidth>
            </wp14:sizeRelH>
            <wp14:sizeRelV relativeFrom="page">
              <wp14:pctHeight>0</wp14:pctHeight>
            </wp14:sizeRelV>
          </wp:anchor>
        </w:drawing>
      </w:r>
      <w:r w:rsidR="00E724C5" w:rsidRPr="00E724C5">
        <w:rPr>
          <w:rFonts w:ascii="Arial" w:hAnsi="Arial" w:cs="Arial"/>
          <w:i/>
          <w:iCs/>
          <w:color w:val="000000"/>
          <w:sz w:val="20"/>
          <w:szCs w:val="20"/>
        </w:rPr>
        <w:t>J</w:t>
      </w:r>
      <w:r w:rsidR="00E724C5" w:rsidRPr="00E724C5">
        <w:rPr>
          <w:rFonts w:ascii="Arial" w:hAnsi="Arial" w:cs="Arial"/>
          <w:i/>
          <w:iCs/>
          <w:color w:val="000000"/>
          <w:sz w:val="21"/>
          <w:szCs w:val="21"/>
        </w:rPr>
        <w:t>oin us on August 14</w:t>
      </w:r>
      <w:r w:rsidR="00E724C5" w:rsidRPr="00E724C5">
        <w:rPr>
          <w:rFonts w:ascii="Arial" w:hAnsi="Arial" w:cs="Arial"/>
          <w:i/>
          <w:iCs/>
          <w:color w:val="000000"/>
          <w:sz w:val="21"/>
          <w:szCs w:val="21"/>
          <w:vertAlign w:val="superscript"/>
        </w:rPr>
        <w:t>th</w:t>
      </w:r>
      <w:r w:rsidR="00E724C5" w:rsidRPr="00E724C5">
        <w:rPr>
          <w:rFonts w:ascii="Arial" w:hAnsi="Arial" w:cs="Arial"/>
          <w:i/>
          <w:iCs/>
          <w:color w:val="000000"/>
          <w:sz w:val="21"/>
          <w:szCs w:val="21"/>
        </w:rPr>
        <w:t xml:space="preserve"> at 8:30pm Eastern for this Zoom about the Grange Resolution process and how </w:t>
      </w:r>
      <w:r w:rsidR="00E724C5" w:rsidRPr="00E724C5">
        <w:rPr>
          <w:rFonts w:ascii="Arial" w:hAnsi="Arial" w:cs="Arial"/>
          <w:b/>
          <w:bCs/>
          <w:i/>
          <w:iCs/>
          <w:color w:val="000000"/>
          <w:sz w:val="21"/>
          <w:szCs w:val="21"/>
        </w:rPr>
        <w:t>you</w:t>
      </w:r>
      <w:r w:rsidR="00E724C5" w:rsidRPr="00E724C5">
        <w:rPr>
          <w:rFonts w:ascii="Arial" w:hAnsi="Arial" w:cs="Arial"/>
          <w:i/>
          <w:iCs/>
          <w:color w:val="000000"/>
          <w:sz w:val="21"/>
          <w:szCs w:val="21"/>
        </w:rPr>
        <w:t xml:space="preserve"> can make a difference – locally, statewide, or nationwide, in the Grange and for the whole country</w:t>
      </w:r>
      <w:r w:rsidR="00E724C5">
        <w:rPr>
          <w:rFonts w:ascii="Arial" w:hAnsi="Arial" w:cs="Arial"/>
          <w:i/>
          <w:iCs/>
          <w:color w:val="000000"/>
          <w:sz w:val="20"/>
          <w:szCs w:val="20"/>
        </w:rPr>
        <w:t>.</w:t>
      </w:r>
    </w:p>
    <w:p w14:paraId="72C8D243" w14:textId="77777777" w:rsidR="00E724C5" w:rsidRDefault="00E724C5" w:rsidP="00E724C5">
      <w:pPr>
        <w:pStyle w:val="NormalWeb"/>
        <w:spacing w:before="0" w:beforeAutospacing="0" w:after="0" w:afterAutospacing="0"/>
        <w:jc w:val="center"/>
        <w:rPr>
          <w:rFonts w:ascii="Arial" w:hAnsi="Arial" w:cs="Arial"/>
          <w:i/>
          <w:iCs/>
          <w:color w:val="000000"/>
          <w:sz w:val="20"/>
          <w:szCs w:val="20"/>
        </w:rPr>
      </w:pPr>
    </w:p>
    <w:p w14:paraId="1DF94773" w14:textId="4ADD4437" w:rsidR="00E724C5" w:rsidRPr="00B30875" w:rsidRDefault="00000000" w:rsidP="00B30875">
      <w:pPr>
        <w:pStyle w:val="NormalWeb"/>
        <w:spacing w:before="0" w:beforeAutospacing="0" w:after="0" w:afterAutospacing="0"/>
        <w:jc w:val="center"/>
        <w:rPr>
          <w:rFonts w:ascii="Arial" w:hAnsi="Arial" w:cs="Arial"/>
          <w:b/>
          <w:bCs/>
          <w:i/>
          <w:iCs/>
          <w:color w:val="000000"/>
          <w:sz w:val="22"/>
          <w:szCs w:val="22"/>
        </w:rPr>
      </w:pPr>
      <w:hyperlink r:id="rId13" w:history="1">
        <w:r w:rsidR="00E724C5" w:rsidRPr="00E724C5">
          <w:rPr>
            <w:rStyle w:val="Hyperlink"/>
            <w:rFonts w:ascii="Arial" w:hAnsi="Arial" w:cs="Arial"/>
            <w:b/>
            <w:bCs/>
            <w:i/>
            <w:iCs/>
            <w:sz w:val="22"/>
            <w:szCs w:val="22"/>
          </w:rPr>
          <w:t>Click Here to Join!</w:t>
        </w:r>
      </w:hyperlink>
    </w:p>
    <w:p w14:paraId="38649B41" w14:textId="607087C8" w:rsidR="00E269FA" w:rsidRPr="004343F6" w:rsidRDefault="00B30875" w:rsidP="004343F6">
      <w:pPr>
        <w:pStyle w:val="Heading1"/>
        <w:rPr>
          <w:rFonts w:ascii="Arial" w:eastAsia="Times New Roman" w:hAnsi="Arial" w:cs="Arial"/>
          <w:b/>
          <w:bCs/>
          <w:color w:val="auto"/>
          <w:sz w:val="21"/>
          <w:szCs w:val="21"/>
          <w:u w:val="single"/>
        </w:rPr>
      </w:pPr>
      <w:bookmarkStart w:id="30" w:name="_National_Grange_Youth"/>
      <w:bookmarkEnd w:id="30"/>
      <w:r>
        <w:rPr>
          <w:rFonts w:ascii="Arial" w:hAnsi="Arial" w:cs="Arial"/>
          <w:b/>
          <w:bCs/>
          <w:sz w:val="28"/>
          <w:szCs w:val="28"/>
          <w:u w:val="single"/>
        </w:rPr>
        <w:lastRenderedPageBreak/>
        <w:t xml:space="preserve">National Grange </w:t>
      </w:r>
      <w:r w:rsidR="00253870">
        <w:rPr>
          <w:rFonts w:ascii="Arial" w:hAnsi="Arial" w:cs="Arial"/>
          <w:b/>
          <w:bCs/>
          <w:sz w:val="28"/>
          <w:szCs w:val="28"/>
          <w:u w:val="single"/>
        </w:rPr>
        <w:t>Youth deadlines approaching</w:t>
      </w:r>
    </w:p>
    <w:p w14:paraId="73526B3C" w14:textId="327D7807" w:rsidR="00657397" w:rsidRDefault="00253870" w:rsidP="00657397">
      <w:pPr>
        <w:tabs>
          <w:tab w:val="left" w:pos="360"/>
        </w:tabs>
        <w:rPr>
          <w:rFonts w:ascii="Arial" w:hAnsi="Arial" w:cs="Arial"/>
          <w:i/>
          <w:iCs/>
          <w:color w:val="000000" w:themeColor="text1"/>
          <w:sz w:val="21"/>
          <w:szCs w:val="21"/>
        </w:rPr>
      </w:pPr>
      <w:bookmarkStart w:id="31" w:name="_Grange_Month_Materials_3"/>
      <w:bookmarkStart w:id="32" w:name="_Grange_Month_events"/>
      <w:bookmarkStart w:id="33" w:name="_Grange_Month_continues"/>
      <w:bookmarkStart w:id="34" w:name="_Final_weekend_to"/>
      <w:bookmarkStart w:id="35" w:name="_Webinar:_Mental_Health"/>
      <w:bookmarkStart w:id="36" w:name="_Webinar:_Mental_Health_1"/>
      <w:bookmarkStart w:id="37" w:name="_Webinar:_Mental_Health_2"/>
      <w:bookmarkStart w:id="38" w:name="_Land’s_End_becomes"/>
      <w:bookmarkStart w:id="39" w:name="_Advocacy_Playbook:_Family"/>
      <w:bookmarkStart w:id="40" w:name="_“Service_Project_Sweeping"/>
      <w:bookmarkStart w:id="41" w:name="_NAITC_offers_FREE"/>
      <w:bookmarkStart w:id="42" w:name="_July_Heirloom"/>
      <w:bookmarkStart w:id="43" w:name="_NAITC_offers_FREE_1"/>
      <w:bookmarkStart w:id="44" w:name="_Participate_in_a_1"/>
      <w:bookmarkEnd w:id="31"/>
      <w:bookmarkEnd w:id="32"/>
      <w:bookmarkEnd w:id="33"/>
      <w:bookmarkEnd w:id="34"/>
      <w:bookmarkEnd w:id="35"/>
      <w:bookmarkEnd w:id="36"/>
      <w:bookmarkEnd w:id="37"/>
      <w:bookmarkEnd w:id="38"/>
      <w:bookmarkEnd w:id="39"/>
      <w:bookmarkEnd w:id="40"/>
      <w:bookmarkEnd w:id="41"/>
      <w:bookmarkEnd w:id="42"/>
      <w:bookmarkEnd w:id="43"/>
      <w:bookmarkEnd w:id="44"/>
      <w:r>
        <w:rPr>
          <w:rFonts w:ascii="Arial" w:hAnsi="Arial" w:cs="Arial"/>
          <w:i/>
          <w:iCs/>
          <w:color w:val="000000" w:themeColor="text1"/>
          <w:sz w:val="21"/>
          <w:szCs w:val="21"/>
        </w:rPr>
        <w:t xml:space="preserve">By </w:t>
      </w:r>
      <w:hyperlink r:id="rId14" w:history="1">
        <w:r w:rsidRPr="00253870">
          <w:rPr>
            <w:rStyle w:val="Hyperlink"/>
            <w:rFonts w:ascii="Arial" w:hAnsi="Arial" w:cs="Arial"/>
            <w:i/>
            <w:iCs/>
            <w:sz w:val="21"/>
            <w:szCs w:val="21"/>
          </w:rPr>
          <w:t>Samantha Wilkins</w:t>
        </w:r>
      </w:hyperlink>
      <w:r>
        <w:rPr>
          <w:rFonts w:ascii="Arial" w:hAnsi="Arial" w:cs="Arial"/>
          <w:i/>
          <w:iCs/>
          <w:color w:val="000000" w:themeColor="text1"/>
          <w:sz w:val="21"/>
          <w:szCs w:val="21"/>
        </w:rPr>
        <w:t>, National Grange Junior &amp; Youth Development Director</w:t>
      </w:r>
    </w:p>
    <w:p w14:paraId="66A05919" w14:textId="5285422F" w:rsidR="00253870" w:rsidRPr="00253870" w:rsidRDefault="00253870" w:rsidP="00253870">
      <w:pPr>
        <w:tabs>
          <w:tab w:val="left" w:pos="360"/>
        </w:tabs>
        <w:rPr>
          <w:rFonts w:ascii="Arial" w:hAnsi="Arial" w:cs="Arial"/>
          <w:i/>
          <w:iCs/>
          <w:color w:val="000000" w:themeColor="text1"/>
          <w:sz w:val="21"/>
          <w:szCs w:val="21"/>
        </w:rPr>
      </w:pPr>
      <w:r>
        <w:rPr>
          <w:rFonts w:ascii="Arial" w:hAnsi="Arial" w:cs="Arial"/>
          <w:i/>
          <w:iCs/>
          <w:noProof/>
          <w:sz w:val="22"/>
          <w:szCs w:val="22"/>
        </w:rPr>
        <w:drawing>
          <wp:anchor distT="0" distB="0" distL="114300" distR="114300" simplePos="0" relativeHeight="251750400" behindDoc="1" locked="0" layoutInCell="1" allowOverlap="1" wp14:anchorId="6514D423" wp14:editId="4406C80E">
            <wp:simplePos x="0" y="0"/>
            <wp:positionH relativeFrom="column">
              <wp:posOffset>-186055</wp:posOffset>
            </wp:positionH>
            <wp:positionV relativeFrom="paragraph">
              <wp:posOffset>129753</wp:posOffset>
            </wp:positionV>
            <wp:extent cx="1181204" cy="1280160"/>
            <wp:effectExtent l="0" t="0" r="0" b="0"/>
            <wp:wrapSquare wrapText="bothSides"/>
            <wp:docPr id="1453855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85590" name="Picture 2"/>
                    <pic:cNvPicPr/>
                  </pic:nvPicPr>
                  <pic:blipFill rotWithShape="1">
                    <a:blip r:embed="rId15" cstate="print">
                      <a:extLst>
                        <a:ext uri="{28A0092B-C50C-407E-A947-70E740481C1C}">
                          <a14:useLocalDpi xmlns:a14="http://schemas.microsoft.com/office/drawing/2010/main" val="0"/>
                        </a:ext>
                      </a:extLst>
                    </a:blip>
                    <a:srcRect t="8851"/>
                    <a:stretch/>
                  </pic:blipFill>
                  <pic:spPr bwMode="auto">
                    <a:xfrm>
                      <a:off x="0" y="0"/>
                      <a:ext cx="1181204" cy="12801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0870081" w14:textId="77777777" w:rsidR="00253870" w:rsidRDefault="00253870" w:rsidP="00253870">
      <w:pPr>
        <w:pStyle w:val="NormalWeb"/>
        <w:spacing w:before="0" w:beforeAutospacing="0" w:after="0" w:afterAutospacing="0"/>
        <w:ind w:firstLine="360"/>
      </w:pPr>
      <w:r>
        <w:rPr>
          <w:rFonts w:ascii="Arial" w:hAnsi="Arial" w:cs="Arial"/>
          <w:color w:val="000000"/>
          <w:sz w:val="22"/>
          <w:szCs w:val="22"/>
        </w:rPr>
        <w:t xml:space="preserve">We are just days away from the deadline to submit applications and projects for most National Grange Contests and applications. </w:t>
      </w:r>
      <w:proofErr w:type="gramStart"/>
      <w:r>
        <w:rPr>
          <w:rFonts w:ascii="Arial" w:hAnsi="Arial" w:cs="Arial"/>
          <w:color w:val="000000"/>
          <w:sz w:val="22"/>
          <w:szCs w:val="22"/>
        </w:rPr>
        <w:t>So</w:t>
      </w:r>
      <w:proofErr w:type="gramEnd"/>
      <w:r>
        <w:rPr>
          <w:rFonts w:ascii="Arial" w:hAnsi="Arial" w:cs="Arial"/>
          <w:color w:val="000000"/>
          <w:sz w:val="22"/>
          <w:szCs w:val="22"/>
        </w:rPr>
        <w:t xml:space="preserve"> the question becomes, have you submitted your applications yet?</w:t>
      </w:r>
    </w:p>
    <w:p w14:paraId="00B72C0F" w14:textId="7C93F346" w:rsidR="00253870" w:rsidRDefault="00253870" w:rsidP="00253870">
      <w:pPr>
        <w:pStyle w:val="NormalWeb"/>
        <w:spacing w:before="0" w:beforeAutospacing="0" w:after="0" w:afterAutospacing="0"/>
        <w:ind w:firstLine="360"/>
      </w:pPr>
      <w:r>
        <w:rPr>
          <w:rFonts w:ascii="Arial" w:hAnsi="Arial" w:cs="Arial"/>
          <w:color w:val="000000"/>
          <w:sz w:val="22"/>
          <w:szCs w:val="22"/>
        </w:rPr>
        <w:t xml:space="preserve">The National Grange Youth Department has many deadlines quickly approaching and wants you to think about how your Grange </w:t>
      </w:r>
      <w:r w:rsidR="007833E7">
        <w:rPr>
          <w:rFonts w:ascii="Arial" w:hAnsi="Arial" w:cs="Arial"/>
          <w:color w:val="000000"/>
          <w:sz w:val="22"/>
          <w:szCs w:val="22"/>
        </w:rPr>
        <w:t>youth &amp; young adult members,</w:t>
      </w:r>
      <w:r>
        <w:rPr>
          <w:rFonts w:ascii="Arial" w:hAnsi="Arial" w:cs="Arial"/>
          <w:color w:val="000000"/>
          <w:sz w:val="22"/>
          <w:szCs w:val="22"/>
        </w:rPr>
        <w:t xml:space="preserve"> or </w:t>
      </w:r>
      <w:r w:rsidR="007833E7">
        <w:rPr>
          <w:rFonts w:ascii="Arial" w:hAnsi="Arial" w:cs="Arial"/>
          <w:color w:val="000000"/>
          <w:sz w:val="22"/>
          <w:szCs w:val="22"/>
        </w:rPr>
        <w:t>even your whole Grange can get involved.</w:t>
      </w:r>
    </w:p>
    <w:p w14:paraId="4FB387A5" w14:textId="77777777" w:rsidR="00253870" w:rsidRDefault="00253870" w:rsidP="00253870">
      <w:pPr>
        <w:pStyle w:val="NormalWeb"/>
        <w:spacing w:before="0" w:beforeAutospacing="0" w:after="0" w:afterAutospacing="0"/>
        <w:rPr>
          <w:rFonts w:ascii="Arial" w:hAnsi="Arial" w:cs="Arial"/>
          <w:b/>
          <w:bCs/>
          <w:color w:val="000000"/>
          <w:sz w:val="22"/>
          <w:szCs w:val="22"/>
        </w:rPr>
      </w:pPr>
    </w:p>
    <w:p w14:paraId="6400E7CA" w14:textId="77777777" w:rsidR="00253870" w:rsidRDefault="00253870" w:rsidP="00253870">
      <w:pPr>
        <w:pStyle w:val="NormalWeb"/>
        <w:spacing w:before="0" w:beforeAutospacing="0" w:after="0" w:afterAutospacing="0"/>
        <w:rPr>
          <w:rFonts w:ascii="Arial" w:hAnsi="Arial" w:cs="Arial"/>
          <w:b/>
          <w:bCs/>
          <w:color w:val="000000"/>
          <w:sz w:val="22"/>
          <w:szCs w:val="22"/>
        </w:rPr>
      </w:pPr>
    </w:p>
    <w:p w14:paraId="478723E2" w14:textId="3567A3BA" w:rsidR="00253870" w:rsidRDefault="00253870" w:rsidP="00253870">
      <w:pPr>
        <w:pStyle w:val="NormalWeb"/>
        <w:spacing w:before="0" w:beforeAutospacing="0" w:after="0" w:afterAutospacing="0"/>
      </w:pPr>
      <w:r>
        <w:rPr>
          <w:rFonts w:ascii="Arial" w:hAnsi="Arial" w:cs="Arial"/>
          <w:b/>
          <w:bCs/>
          <w:color w:val="000000"/>
          <w:sz w:val="22"/>
          <w:szCs w:val="22"/>
        </w:rPr>
        <w:t>John Trimble Youth Legislative Experience</w:t>
      </w:r>
    </w:p>
    <w:p w14:paraId="267864CA" w14:textId="77B3F46F" w:rsidR="00253870" w:rsidRDefault="00253870" w:rsidP="00253870">
      <w:pPr>
        <w:pStyle w:val="NormalWeb"/>
        <w:spacing w:before="0" w:beforeAutospacing="0" w:after="0" w:afterAutospacing="0"/>
        <w:ind w:firstLine="360"/>
      </w:pPr>
      <w:r>
        <w:rPr>
          <w:rFonts w:ascii="Arial" w:hAnsi="Arial" w:cs="Arial"/>
          <w:color w:val="000000"/>
          <w:sz w:val="22"/>
          <w:szCs w:val="22"/>
        </w:rPr>
        <w:t xml:space="preserve">If you are a youth or young adult member interested in learning about the inner workings of the legislative side of the Grange, then this is the experience for you. Two (2) youth could have the opportunity to be selected to spend the week at our National Convention, working directly with committees reviewing resolutions as a voting member on a committee and as a staff assistant to the National Grange Legislative Director This experience will give the youth members a true inside look at the legislative aspect of the National Grange, seeing the grassroots legislative policy development effort at the National Grange convention. </w:t>
      </w:r>
      <w:hyperlink r:id="rId16" w:history="1">
        <w:r w:rsidRPr="00253870">
          <w:rPr>
            <w:rStyle w:val="Hyperlink"/>
            <w:rFonts w:ascii="Arial" w:hAnsi="Arial" w:cs="Arial"/>
            <w:sz w:val="22"/>
            <w:szCs w:val="22"/>
          </w:rPr>
          <w:t>Applications are due September 1</w:t>
        </w:r>
      </w:hyperlink>
      <w:r>
        <w:rPr>
          <w:rFonts w:ascii="Arial" w:hAnsi="Arial" w:cs="Arial"/>
          <w:color w:val="000000"/>
          <w:sz w:val="22"/>
          <w:szCs w:val="22"/>
        </w:rPr>
        <w:t>. </w:t>
      </w:r>
    </w:p>
    <w:p w14:paraId="73BF66C8" w14:textId="77777777" w:rsidR="00253870" w:rsidRDefault="00253870" w:rsidP="00253870"/>
    <w:p w14:paraId="10D6F8DA" w14:textId="77777777" w:rsidR="00253870" w:rsidRDefault="00253870" w:rsidP="00253870">
      <w:pPr>
        <w:pStyle w:val="NormalWeb"/>
        <w:spacing w:before="0" w:beforeAutospacing="0" w:after="0" w:afterAutospacing="0"/>
      </w:pPr>
      <w:r>
        <w:rPr>
          <w:rFonts w:ascii="Arial" w:hAnsi="Arial" w:cs="Arial"/>
          <w:b/>
          <w:bCs/>
          <w:color w:val="000000"/>
          <w:sz w:val="22"/>
          <w:szCs w:val="22"/>
        </w:rPr>
        <w:t>National Grange Leadership Team (Youth Ambassador &amp; Young Patron Program) </w:t>
      </w:r>
    </w:p>
    <w:p w14:paraId="22156FC8" w14:textId="54FFAC01" w:rsidR="00253870" w:rsidRDefault="00253870" w:rsidP="00253870">
      <w:pPr>
        <w:pStyle w:val="NormalWeb"/>
        <w:spacing w:before="0" w:beforeAutospacing="0" w:after="0" w:afterAutospacing="0"/>
        <w:ind w:firstLine="360"/>
      </w:pPr>
      <w:r>
        <w:rPr>
          <w:rFonts w:ascii="Arial" w:hAnsi="Arial" w:cs="Arial"/>
          <w:color w:val="000000"/>
          <w:sz w:val="22"/>
          <w:szCs w:val="22"/>
        </w:rPr>
        <w:t xml:space="preserve">The purpose of the Leadership Ambassador/Young Patron program is to provide an opportunity for youth, young adults, and young couples, selected to represent their state at a National Grange Convention the opportunity to build their leadership potential, broaden their view of the Grange by experiencing a National Convention, and receive educational training to use in their own states, along with the chance to build relationships with Grangers throughout the nation, and most importantly have fun while doing it. Each participant of the Leadership program will have the opportunity to compete for their chance to be a part of the National Youth Leadership team. This team will then serve for a 1-year term as the National liaisons for the Youth department and will be the voice and face of the youth across the nation. </w:t>
      </w:r>
      <w:hyperlink r:id="rId17" w:history="1">
        <w:r w:rsidRPr="00253870">
          <w:rPr>
            <w:rStyle w:val="Hyperlink"/>
            <w:rFonts w:ascii="Arial" w:hAnsi="Arial" w:cs="Arial"/>
            <w:sz w:val="22"/>
            <w:szCs w:val="22"/>
          </w:rPr>
          <w:t>Applications will be due September 1</w:t>
        </w:r>
      </w:hyperlink>
      <w:r>
        <w:rPr>
          <w:rFonts w:ascii="Arial" w:hAnsi="Arial" w:cs="Arial"/>
          <w:color w:val="000000"/>
          <w:sz w:val="22"/>
          <w:szCs w:val="22"/>
        </w:rPr>
        <w:t xml:space="preserve"> and the applications can be found in the youth handbook. </w:t>
      </w:r>
    </w:p>
    <w:p w14:paraId="2B6E020E" w14:textId="77777777" w:rsidR="00253870" w:rsidRDefault="00253870" w:rsidP="00253870"/>
    <w:p w14:paraId="3651A7FB" w14:textId="77777777" w:rsidR="00253870" w:rsidRDefault="00253870" w:rsidP="00253870">
      <w:pPr>
        <w:pStyle w:val="NormalWeb"/>
        <w:spacing w:before="0" w:beforeAutospacing="0" w:after="0" w:afterAutospacing="0"/>
      </w:pPr>
      <w:r>
        <w:rPr>
          <w:rFonts w:ascii="Arial" w:hAnsi="Arial" w:cs="Arial"/>
          <w:b/>
          <w:bCs/>
          <w:color w:val="000000"/>
          <w:sz w:val="22"/>
          <w:szCs w:val="22"/>
        </w:rPr>
        <w:t>Youth Officer Team</w:t>
      </w:r>
    </w:p>
    <w:p w14:paraId="75A61A4D" w14:textId="6EAE15A2" w:rsidR="00253870" w:rsidRDefault="00253870" w:rsidP="00253870">
      <w:pPr>
        <w:pStyle w:val="NormalWeb"/>
        <w:spacing w:before="0" w:beforeAutospacing="0" w:after="0" w:afterAutospacing="0"/>
        <w:ind w:firstLine="360"/>
      </w:pPr>
      <w:r>
        <w:rPr>
          <w:rFonts w:ascii="Arial" w:hAnsi="Arial" w:cs="Arial"/>
          <w:color w:val="000000"/>
          <w:sz w:val="22"/>
          <w:szCs w:val="22"/>
        </w:rPr>
        <w:t xml:space="preserve">September 1 is also the deadline for the National Grange Youth Officer Team. This program in its long-standing tradition allows youth members from across the country to come together and open the National Grange Session and run a special part of the meeting. They will have the opportunity to meet with other Grange leaders that hold a </w:t>
      </w:r>
      <w:proofErr w:type="gramStart"/>
      <w:r>
        <w:rPr>
          <w:rFonts w:ascii="Arial" w:hAnsi="Arial" w:cs="Arial"/>
          <w:color w:val="000000"/>
          <w:sz w:val="22"/>
          <w:szCs w:val="22"/>
        </w:rPr>
        <w:t>National</w:t>
      </w:r>
      <w:proofErr w:type="gramEnd"/>
      <w:r>
        <w:rPr>
          <w:rFonts w:ascii="Arial" w:hAnsi="Arial" w:cs="Arial"/>
          <w:color w:val="000000"/>
          <w:sz w:val="22"/>
          <w:szCs w:val="22"/>
        </w:rPr>
        <w:t xml:space="preserve"> office and learn what it means to become a National Officer for the Grange. These youth will also have opportunities to share their thoughts and opinions on how the National Youth program can grow and change to benefit future generations. If your youth has yet to meet all of the requirements for the National Youth Officer team but is still interested in applying, we encourage you to still </w:t>
      </w:r>
      <w:hyperlink r:id="rId18" w:history="1">
        <w:r w:rsidRPr="00253870">
          <w:rPr>
            <w:rStyle w:val="Hyperlink"/>
            <w:rFonts w:ascii="Arial" w:hAnsi="Arial" w:cs="Arial"/>
            <w:b/>
            <w:bCs/>
            <w:sz w:val="22"/>
            <w:szCs w:val="22"/>
          </w:rPr>
          <w:t>submit an application</w:t>
        </w:r>
      </w:hyperlink>
      <w:r>
        <w:rPr>
          <w:rFonts w:ascii="Arial" w:hAnsi="Arial" w:cs="Arial"/>
          <w:color w:val="000000"/>
          <w:sz w:val="22"/>
          <w:szCs w:val="22"/>
        </w:rPr>
        <w:t>, though priority will be given to those who completed all requirements. </w:t>
      </w:r>
    </w:p>
    <w:p w14:paraId="7E8916EB" w14:textId="55BBE0BD" w:rsidR="00253870" w:rsidRDefault="00253870" w:rsidP="00253870">
      <w:pPr>
        <w:pStyle w:val="NormalWeb"/>
        <w:spacing w:before="0" w:beforeAutospacing="0" w:after="0" w:afterAutospacing="0"/>
        <w:ind w:firstLine="360"/>
      </w:pPr>
      <w:r w:rsidRPr="00253870">
        <w:rPr>
          <w:rFonts w:ascii="Arial" w:hAnsi="Arial" w:cs="Arial"/>
          <w:b/>
          <w:bCs/>
          <w:color w:val="000000"/>
          <w:sz w:val="22"/>
          <w:szCs w:val="22"/>
        </w:rPr>
        <w:t>Youth officer team T-shirt design</w:t>
      </w:r>
      <w:r>
        <w:rPr>
          <w:rFonts w:ascii="Arial" w:hAnsi="Arial" w:cs="Arial"/>
          <w:b/>
          <w:bCs/>
          <w:color w:val="000000"/>
          <w:sz w:val="22"/>
          <w:szCs w:val="22"/>
        </w:rPr>
        <w:t xml:space="preserve"> </w:t>
      </w:r>
      <w:r>
        <w:rPr>
          <w:rFonts w:ascii="Arial" w:hAnsi="Arial" w:cs="Arial"/>
          <w:color w:val="000000"/>
          <w:sz w:val="22"/>
          <w:szCs w:val="22"/>
        </w:rPr>
        <w:t xml:space="preserve">- For the Youth opening during the National Grange Session each youth officer will sport a t-shirt designed by one of their peers. Designs may be sent as a </w:t>
      </w:r>
      <w:proofErr w:type="spellStart"/>
      <w:r>
        <w:rPr>
          <w:rFonts w:ascii="Arial" w:hAnsi="Arial" w:cs="Arial"/>
          <w:color w:val="000000"/>
          <w:sz w:val="22"/>
          <w:szCs w:val="22"/>
        </w:rPr>
        <w:t>png</w:t>
      </w:r>
      <w:proofErr w:type="spellEnd"/>
      <w:r>
        <w:rPr>
          <w:rFonts w:ascii="Arial" w:hAnsi="Arial" w:cs="Arial"/>
          <w:color w:val="000000"/>
          <w:sz w:val="22"/>
          <w:szCs w:val="22"/>
        </w:rPr>
        <w:t xml:space="preserve"> or jpeg image by September 15</w:t>
      </w:r>
      <w:r w:rsidRPr="00253870">
        <w:rPr>
          <w:rFonts w:ascii="Arial" w:hAnsi="Arial" w:cs="Arial"/>
          <w:color w:val="000000"/>
          <w:sz w:val="22"/>
          <w:szCs w:val="22"/>
          <w:vertAlign w:val="superscript"/>
        </w:rPr>
        <w:t>th</w:t>
      </w:r>
      <w:r>
        <w:rPr>
          <w:rFonts w:ascii="Arial" w:hAnsi="Arial" w:cs="Arial"/>
          <w:color w:val="000000"/>
          <w:sz w:val="22"/>
          <w:szCs w:val="22"/>
        </w:rPr>
        <w:t xml:space="preserve"> to </w:t>
      </w:r>
      <w:hyperlink r:id="rId19" w:history="1">
        <w:r>
          <w:rPr>
            <w:rStyle w:val="Hyperlink"/>
            <w:rFonts w:ascii="Arial" w:hAnsi="Arial" w:cs="Arial"/>
            <w:color w:val="1155CC"/>
            <w:sz w:val="22"/>
            <w:szCs w:val="22"/>
          </w:rPr>
          <w:t>samantha@nationalgrange.org</w:t>
        </w:r>
      </w:hyperlink>
      <w:r>
        <w:rPr>
          <w:rFonts w:ascii="Arial" w:hAnsi="Arial" w:cs="Arial"/>
          <w:color w:val="000000"/>
          <w:sz w:val="22"/>
          <w:szCs w:val="22"/>
        </w:rPr>
        <w:t>.</w:t>
      </w:r>
    </w:p>
    <w:p w14:paraId="6C4130B4" w14:textId="77777777" w:rsidR="00253870" w:rsidRDefault="00253870" w:rsidP="00253870"/>
    <w:p w14:paraId="1BF650DE" w14:textId="77777777" w:rsidR="00253870" w:rsidRDefault="00253870" w:rsidP="00253870">
      <w:pPr>
        <w:pStyle w:val="NormalWeb"/>
        <w:spacing w:before="0" w:beforeAutospacing="0" w:after="0" w:afterAutospacing="0"/>
      </w:pPr>
      <w:proofErr w:type="spellStart"/>
      <w:r>
        <w:rPr>
          <w:rFonts w:ascii="Arial" w:hAnsi="Arial" w:cs="Arial"/>
          <w:b/>
          <w:bCs/>
          <w:color w:val="000000"/>
          <w:sz w:val="22"/>
          <w:szCs w:val="22"/>
        </w:rPr>
        <w:t>Wib</w:t>
      </w:r>
      <w:proofErr w:type="spellEnd"/>
      <w:r>
        <w:rPr>
          <w:rFonts w:ascii="Arial" w:hAnsi="Arial" w:cs="Arial"/>
          <w:b/>
          <w:bCs/>
          <w:color w:val="000000"/>
          <w:sz w:val="22"/>
          <w:szCs w:val="22"/>
        </w:rPr>
        <w:t xml:space="preserve"> and June </w:t>
      </w:r>
      <w:proofErr w:type="spellStart"/>
      <w:r>
        <w:rPr>
          <w:rFonts w:ascii="Arial" w:hAnsi="Arial" w:cs="Arial"/>
          <w:b/>
          <w:bCs/>
          <w:color w:val="000000"/>
          <w:sz w:val="22"/>
          <w:szCs w:val="22"/>
        </w:rPr>
        <w:t>Justi</w:t>
      </w:r>
      <w:proofErr w:type="spellEnd"/>
      <w:r>
        <w:rPr>
          <w:rFonts w:ascii="Arial" w:hAnsi="Arial" w:cs="Arial"/>
          <w:b/>
          <w:bCs/>
          <w:color w:val="000000"/>
          <w:sz w:val="22"/>
          <w:szCs w:val="22"/>
        </w:rPr>
        <w:t xml:space="preserve"> Youth Community Service Award</w:t>
      </w:r>
    </w:p>
    <w:p w14:paraId="538928A4" w14:textId="1263F4B7" w:rsidR="00253870" w:rsidRDefault="00253870" w:rsidP="00253870">
      <w:pPr>
        <w:pStyle w:val="NormalWeb"/>
        <w:spacing w:before="0" w:beforeAutospacing="0" w:after="0" w:afterAutospacing="0"/>
        <w:ind w:firstLine="360"/>
      </w:pPr>
      <w:r>
        <w:rPr>
          <w:rFonts w:ascii="Arial" w:hAnsi="Arial" w:cs="Arial"/>
          <w:color w:val="000000"/>
          <w:sz w:val="22"/>
          <w:szCs w:val="22"/>
        </w:rPr>
        <w:t>Community service is an integral part of the Grange that allows local members to interact and serve the communities where they reside. Do you have a youth in your state that has exemplified the Grange way through service?</w:t>
      </w:r>
      <w:r w:rsidR="007833E7">
        <w:rPr>
          <w:rFonts w:ascii="Arial" w:hAnsi="Arial" w:cs="Arial"/>
          <w:color w:val="000000"/>
          <w:sz w:val="22"/>
          <w:szCs w:val="22"/>
        </w:rPr>
        <w:t xml:space="preserve"> </w:t>
      </w:r>
      <w:r>
        <w:rPr>
          <w:rFonts w:ascii="Arial" w:hAnsi="Arial" w:cs="Arial"/>
          <w:color w:val="000000"/>
          <w:sz w:val="22"/>
          <w:szCs w:val="22"/>
        </w:rPr>
        <w:t xml:space="preserve">If so it is time for our State Presidents, Youth Directors/Committees, or state community service departments to nominate an outstanding youth for the </w:t>
      </w:r>
      <w:proofErr w:type="spellStart"/>
      <w:r>
        <w:rPr>
          <w:rFonts w:ascii="Arial" w:hAnsi="Arial" w:cs="Arial"/>
          <w:color w:val="000000"/>
          <w:sz w:val="22"/>
          <w:szCs w:val="22"/>
        </w:rPr>
        <w:t>Wib</w:t>
      </w:r>
      <w:proofErr w:type="spellEnd"/>
      <w:r>
        <w:rPr>
          <w:rFonts w:ascii="Arial" w:hAnsi="Arial" w:cs="Arial"/>
          <w:color w:val="000000"/>
          <w:sz w:val="22"/>
          <w:szCs w:val="22"/>
        </w:rPr>
        <w:t xml:space="preserve"> and June </w:t>
      </w:r>
      <w:proofErr w:type="spellStart"/>
      <w:r>
        <w:rPr>
          <w:rFonts w:ascii="Arial" w:hAnsi="Arial" w:cs="Arial"/>
          <w:color w:val="000000"/>
          <w:sz w:val="22"/>
          <w:szCs w:val="22"/>
        </w:rPr>
        <w:t>Justi</w:t>
      </w:r>
      <w:proofErr w:type="spellEnd"/>
      <w:r>
        <w:rPr>
          <w:rFonts w:ascii="Arial" w:hAnsi="Arial" w:cs="Arial"/>
          <w:color w:val="000000"/>
          <w:sz w:val="22"/>
          <w:szCs w:val="22"/>
        </w:rPr>
        <w:t xml:space="preserve"> Youth Community Service Award. </w:t>
      </w:r>
      <w:hyperlink r:id="rId20" w:history="1">
        <w:r w:rsidRPr="00253870">
          <w:rPr>
            <w:rStyle w:val="Hyperlink"/>
            <w:rFonts w:ascii="Arial" w:hAnsi="Arial" w:cs="Arial"/>
            <w:sz w:val="22"/>
            <w:szCs w:val="22"/>
          </w:rPr>
          <w:t>Nominations are due September 1</w:t>
        </w:r>
      </w:hyperlink>
      <w:r>
        <w:rPr>
          <w:rFonts w:ascii="Arial" w:hAnsi="Arial" w:cs="Arial"/>
          <w:color w:val="000000"/>
          <w:sz w:val="22"/>
          <w:szCs w:val="22"/>
        </w:rPr>
        <w:t xml:space="preserve"> and applications can be found in the Grange Youth handbook. </w:t>
      </w:r>
    </w:p>
    <w:p w14:paraId="4FE90D2B" w14:textId="77777777" w:rsidR="00253870" w:rsidRDefault="00253870" w:rsidP="00253870"/>
    <w:p w14:paraId="3AAB128C" w14:textId="77777777" w:rsidR="00253870" w:rsidRDefault="00253870" w:rsidP="00253870">
      <w:pPr>
        <w:pStyle w:val="NormalWeb"/>
        <w:spacing w:before="0" w:beforeAutospacing="0" w:after="0" w:afterAutospacing="0"/>
      </w:pPr>
      <w:r>
        <w:rPr>
          <w:rFonts w:ascii="Arial" w:hAnsi="Arial" w:cs="Arial"/>
          <w:b/>
          <w:bCs/>
          <w:color w:val="000000"/>
          <w:sz w:val="22"/>
          <w:szCs w:val="22"/>
        </w:rPr>
        <w:lastRenderedPageBreak/>
        <w:t>Junior Mentor Award</w:t>
      </w:r>
    </w:p>
    <w:p w14:paraId="4FF35C3A" w14:textId="021DA581" w:rsidR="00253870" w:rsidRDefault="00253870" w:rsidP="00253870">
      <w:pPr>
        <w:pStyle w:val="NormalWeb"/>
        <w:spacing w:before="0" w:beforeAutospacing="0" w:after="0" w:afterAutospacing="0"/>
        <w:ind w:firstLine="360"/>
      </w:pPr>
      <w:r>
        <w:rPr>
          <w:rFonts w:ascii="Arial" w:hAnsi="Arial" w:cs="Arial"/>
          <w:color w:val="000000"/>
          <w:sz w:val="22"/>
          <w:szCs w:val="22"/>
        </w:rPr>
        <w:t xml:space="preserve">Grange youth and young adults can have a powerful impact on the Grange experience for our younger members. And it is vital that we recognize those who have provided mentorship to our Junior Grangers. Do you have a youth who has gone above and beyond and invested their time to recognize and mentor our younger members? Now is the time to have your State Presidents, Youth Directors/Committees, and/or Junior Directors/Committees nominate an outstanding youth to receive the Junior Mentor Award this November. Again, applications can be found in the Grange youth handbook and </w:t>
      </w:r>
      <w:hyperlink r:id="rId21" w:history="1">
        <w:r w:rsidRPr="00B30875">
          <w:rPr>
            <w:rStyle w:val="Hyperlink"/>
            <w:rFonts w:ascii="Arial" w:hAnsi="Arial" w:cs="Arial"/>
            <w:sz w:val="22"/>
            <w:szCs w:val="22"/>
          </w:rPr>
          <w:t>are due September 1</w:t>
        </w:r>
      </w:hyperlink>
      <w:r>
        <w:rPr>
          <w:rFonts w:ascii="Arial" w:hAnsi="Arial" w:cs="Arial"/>
          <w:color w:val="000000"/>
          <w:sz w:val="22"/>
          <w:szCs w:val="22"/>
        </w:rPr>
        <w:t>. </w:t>
      </w:r>
    </w:p>
    <w:p w14:paraId="4625EEF8" w14:textId="77777777" w:rsidR="00253870" w:rsidRDefault="00253870" w:rsidP="00253870"/>
    <w:p w14:paraId="384D6807" w14:textId="7FB0BCDB" w:rsidR="00253870" w:rsidRDefault="00253870" w:rsidP="00253870">
      <w:pPr>
        <w:pStyle w:val="NormalWeb"/>
        <w:spacing w:before="0" w:beforeAutospacing="0" w:after="0" w:afterAutospacing="0"/>
      </w:pPr>
      <w:r>
        <w:rPr>
          <w:rFonts w:ascii="Arial" w:hAnsi="Arial" w:cs="Arial"/>
          <w:b/>
          <w:bCs/>
          <w:color w:val="000000"/>
          <w:sz w:val="22"/>
          <w:szCs w:val="22"/>
        </w:rPr>
        <w:t>Distinguished Youth Programs (</w:t>
      </w:r>
      <w:r w:rsidR="00B30875">
        <w:rPr>
          <w:rFonts w:ascii="Arial" w:hAnsi="Arial" w:cs="Arial"/>
          <w:b/>
          <w:bCs/>
          <w:color w:val="000000"/>
          <w:sz w:val="22"/>
          <w:szCs w:val="22"/>
        </w:rPr>
        <w:t>S</w:t>
      </w:r>
      <w:r>
        <w:rPr>
          <w:rFonts w:ascii="Arial" w:hAnsi="Arial" w:cs="Arial"/>
          <w:b/>
          <w:bCs/>
          <w:color w:val="000000"/>
          <w:sz w:val="22"/>
          <w:szCs w:val="22"/>
        </w:rPr>
        <w:t xml:space="preserve">tate, </w:t>
      </w:r>
      <w:r w:rsidR="00B30875">
        <w:rPr>
          <w:rFonts w:ascii="Arial" w:hAnsi="Arial" w:cs="Arial"/>
          <w:b/>
          <w:bCs/>
          <w:color w:val="000000"/>
          <w:sz w:val="22"/>
          <w:szCs w:val="22"/>
        </w:rPr>
        <w:t>Pomona</w:t>
      </w:r>
      <w:r>
        <w:rPr>
          <w:rFonts w:ascii="Arial" w:hAnsi="Arial" w:cs="Arial"/>
          <w:b/>
          <w:bCs/>
          <w:color w:val="000000"/>
          <w:sz w:val="22"/>
          <w:szCs w:val="22"/>
        </w:rPr>
        <w:t xml:space="preserve">, </w:t>
      </w:r>
      <w:r w:rsidR="00B30875">
        <w:rPr>
          <w:rFonts w:ascii="Arial" w:hAnsi="Arial" w:cs="Arial"/>
          <w:b/>
          <w:bCs/>
          <w:color w:val="000000"/>
          <w:sz w:val="22"/>
          <w:szCs w:val="22"/>
        </w:rPr>
        <w:t>S</w:t>
      </w:r>
      <w:r>
        <w:rPr>
          <w:rFonts w:ascii="Arial" w:hAnsi="Arial" w:cs="Arial"/>
          <w:b/>
          <w:bCs/>
          <w:color w:val="000000"/>
          <w:sz w:val="22"/>
          <w:szCs w:val="22"/>
        </w:rPr>
        <w:t>ubordinate</w:t>
      </w:r>
      <w:r w:rsidR="00B30875">
        <w:rPr>
          <w:rFonts w:ascii="Arial" w:hAnsi="Arial" w:cs="Arial"/>
          <w:b/>
          <w:bCs/>
          <w:color w:val="000000"/>
          <w:sz w:val="22"/>
          <w:szCs w:val="22"/>
        </w:rPr>
        <w:t>/Community</w:t>
      </w:r>
      <w:r>
        <w:rPr>
          <w:rFonts w:ascii="Arial" w:hAnsi="Arial" w:cs="Arial"/>
          <w:b/>
          <w:bCs/>
          <w:color w:val="000000"/>
          <w:sz w:val="22"/>
          <w:szCs w:val="22"/>
        </w:rPr>
        <w:t>)</w:t>
      </w:r>
    </w:p>
    <w:p w14:paraId="0C9C9669" w14:textId="09D32161" w:rsidR="00253870" w:rsidRDefault="00253870" w:rsidP="00B30875">
      <w:pPr>
        <w:pStyle w:val="NormalWeb"/>
        <w:spacing w:before="0" w:beforeAutospacing="0" w:after="0" w:afterAutospacing="0"/>
        <w:ind w:firstLine="360"/>
      </w:pPr>
      <w:r>
        <w:rPr>
          <w:rFonts w:ascii="Arial" w:hAnsi="Arial" w:cs="Arial"/>
          <w:color w:val="000000"/>
          <w:sz w:val="22"/>
          <w:szCs w:val="22"/>
        </w:rPr>
        <w:t xml:space="preserve">The Distinguished Youth Program is similar to the National Grange Distinguished Grange Awards </w:t>
      </w:r>
      <w:proofErr w:type="gramStart"/>
      <w:r>
        <w:rPr>
          <w:rFonts w:ascii="Arial" w:hAnsi="Arial" w:cs="Arial"/>
          <w:color w:val="000000"/>
          <w:sz w:val="22"/>
          <w:szCs w:val="22"/>
        </w:rPr>
        <w:t>program</w:t>
      </w:r>
      <w:proofErr w:type="gramEnd"/>
      <w:r>
        <w:rPr>
          <w:rFonts w:ascii="Arial" w:hAnsi="Arial" w:cs="Arial"/>
          <w:color w:val="000000"/>
          <w:sz w:val="22"/>
          <w:szCs w:val="22"/>
        </w:rPr>
        <w:t xml:space="preserve"> but its focus is to encourage state youth directors to get their youth/young adults to participate in all of the programs available to our members that appear in the youth program. Being named a Distinguished Youth Program shows your commitment to the youth of our organization. </w:t>
      </w:r>
      <w:hyperlink r:id="rId22" w:history="1">
        <w:r w:rsidRPr="00B30875">
          <w:rPr>
            <w:rStyle w:val="Hyperlink"/>
            <w:rFonts w:ascii="Arial" w:hAnsi="Arial" w:cs="Arial"/>
            <w:sz w:val="22"/>
            <w:szCs w:val="22"/>
          </w:rPr>
          <w:t>Applications are due September 1</w:t>
        </w:r>
      </w:hyperlink>
      <w:r>
        <w:rPr>
          <w:rFonts w:ascii="Arial" w:hAnsi="Arial" w:cs="Arial"/>
          <w:color w:val="000000"/>
          <w:sz w:val="22"/>
          <w:szCs w:val="22"/>
        </w:rPr>
        <w:t>. </w:t>
      </w:r>
    </w:p>
    <w:p w14:paraId="6E42E0A8" w14:textId="77777777" w:rsidR="00253870" w:rsidRDefault="00253870" w:rsidP="00253870"/>
    <w:p w14:paraId="16B174CF" w14:textId="77777777" w:rsidR="00253870" w:rsidRDefault="00253870" w:rsidP="00253870">
      <w:pPr>
        <w:pStyle w:val="NormalWeb"/>
        <w:spacing w:before="0" w:beforeAutospacing="0" w:after="0" w:afterAutospacing="0"/>
      </w:pPr>
      <w:proofErr w:type="spellStart"/>
      <w:r>
        <w:rPr>
          <w:rFonts w:ascii="Arial" w:hAnsi="Arial" w:cs="Arial"/>
          <w:b/>
          <w:bCs/>
          <w:color w:val="000000"/>
          <w:sz w:val="22"/>
          <w:szCs w:val="22"/>
        </w:rPr>
        <w:t>Parli</w:t>
      </w:r>
      <w:proofErr w:type="spellEnd"/>
      <w:r>
        <w:rPr>
          <w:rFonts w:ascii="Arial" w:hAnsi="Arial" w:cs="Arial"/>
          <w:b/>
          <w:bCs/>
          <w:color w:val="000000"/>
          <w:sz w:val="22"/>
          <w:szCs w:val="22"/>
        </w:rPr>
        <w:t>-Pro Contest</w:t>
      </w:r>
    </w:p>
    <w:p w14:paraId="30DAF2B5" w14:textId="414DB103" w:rsidR="00253870" w:rsidRDefault="00253870" w:rsidP="00B30875">
      <w:pPr>
        <w:pStyle w:val="NormalWeb"/>
        <w:spacing w:before="0" w:beforeAutospacing="0" w:after="0" w:afterAutospacing="0"/>
        <w:ind w:firstLine="360"/>
      </w:pPr>
      <w:r>
        <w:rPr>
          <w:rFonts w:ascii="Arial" w:hAnsi="Arial" w:cs="Arial"/>
          <w:color w:val="000000"/>
          <w:sz w:val="22"/>
          <w:szCs w:val="22"/>
        </w:rPr>
        <w:t>As we learned at several of the regional conferences this year, parliamentary procedure is all about how we run a meeting. At the National Session</w:t>
      </w:r>
      <w:r w:rsidR="00B30875">
        <w:rPr>
          <w:rFonts w:ascii="Arial" w:hAnsi="Arial" w:cs="Arial"/>
          <w:color w:val="000000"/>
          <w:sz w:val="22"/>
          <w:szCs w:val="22"/>
        </w:rPr>
        <w:t>,</w:t>
      </w:r>
      <w:r>
        <w:rPr>
          <w:rFonts w:ascii="Arial" w:hAnsi="Arial" w:cs="Arial"/>
          <w:color w:val="000000"/>
          <w:sz w:val="22"/>
          <w:szCs w:val="22"/>
        </w:rPr>
        <w:t xml:space="preserve"> we run a Parliamentary Procedure Contest which exemplifies Grange youth effectively participating in a business meeting. Teams can be made from youth across the country, by state or by region. You only need 6 members ages 14-35 to create a team. This year the contest will begin on Wednesday evening and will conclude with the winning team executing their meeting skills to the delegate body at the close of session on Friday. Team notifications are due September 1. If you are interested in a team but do not have other teammates</w:t>
      </w:r>
      <w:r w:rsidR="00B30875">
        <w:rPr>
          <w:rFonts w:ascii="Arial" w:hAnsi="Arial" w:cs="Arial"/>
          <w:color w:val="000000"/>
          <w:sz w:val="22"/>
          <w:szCs w:val="22"/>
        </w:rPr>
        <w:t>,</w:t>
      </w:r>
      <w:r>
        <w:rPr>
          <w:rFonts w:ascii="Arial" w:hAnsi="Arial" w:cs="Arial"/>
          <w:color w:val="000000"/>
          <w:sz w:val="22"/>
          <w:szCs w:val="22"/>
        </w:rPr>
        <w:t xml:space="preserve"> please contact National Youth and Junior Grange Director Samantha Wilkins at </w:t>
      </w:r>
      <w:hyperlink r:id="rId23" w:history="1">
        <w:r>
          <w:rPr>
            <w:rStyle w:val="Hyperlink"/>
            <w:rFonts w:ascii="Arial" w:hAnsi="Arial" w:cs="Arial"/>
            <w:color w:val="1155CC"/>
            <w:sz w:val="22"/>
            <w:szCs w:val="22"/>
          </w:rPr>
          <w:t>samantha@nationalgrange.org</w:t>
        </w:r>
      </w:hyperlink>
      <w:r>
        <w:rPr>
          <w:rFonts w:ascii="Arial" w:hAnsi="Arial" w:cs="Arial"/>
          <w:color w:val="000000"/>
          <w:sz w:val="22"/>
          <w:szCs w:val="22"/>
        </w:rPr>
        <w:t xml:space="preserve"> before September 1. </w:t>
      </w:r>
    </w:p>
    <w:p w14:paraId="5A9DC47F" w14:textId="77777777" w:rsidR="00253870" w:rsidRDefault="00253870" w:rsidP="00253870"/>
    <w:p w14:paraId="7188258F" w14:textId="77777777" w:rsidR="00253870" w:rsidRDefault="00253870" w:rsidP="00253870">
      <w:pPr>
        <w:pStyle w:val="NormalWeb"/>
        <w:spacing w:before="0" w:beforeAutospacing="0" w:after="0" w:afterAutospacing="0"/>
      </w:pPr>
      <w:r>
        <w:rPr>
          <w:rFonts w:ascii="Arial" w:hAnsi="Arial" w:cs="Arial"/>
          <w:b/>
          <w:bCs/>
          <w:color w:val="000000"/>
          <w:sz w:val="22"/>
          <w:szCs w:val="22"/>
        </w:rPr>
        <w:t>Grange Pillar Project Contest</w:t>
      </w:r>
    </w:p>
    <w:p w14:paraId="0F15CE98" w14:textId="340424F4" w:rsidR="00253870" w:rsidRDefault="00253870" w:rsidP="00B30875">
      <w:pPr>
        <w:pStyle w:val="NormalWeb"/>
        <w:spacing w:before="0" w:beforeAutospacing="0" w:after="0" w:afterAutospacing="0"/>
        <w:ind w:firstLine="360"/>
      </w:pPr>
      <w:r>
        <w:rPr>
          <w:rFonts w:ascii="Arial" w:hAnsi="Arial" w:cs="Arial"/>
          <w:color w:val="000000"/>
          <w:sz w:val="22"/>
          <w:szCs w:val="22"/>
        </w:rPr>
        <w:t>Has your youth done something this year in their Grange Journey? This is what the Grange Pillar Contest/Projects are all about</w:t>
      </w:r>
      <w:r w:rsidR="007833E7">
        <w:rPr>
          <w:rFonts w:ascii="Arial" w:hAnsi="Arial" w:cs="Arial"/>
          <w:color w:val="000000"/>
          <w:sz w:val="22"/>
          <w:szCs w:val="22"/>
        </w:rPr>
        <w:t xml:space="preserve"> </w:t>
      </w:r>
      <w:r>
        <w:rPr>
          <w:rFonts w:ascii="Arial" w:hAnsi="Arial" w:cs="Arial"/>
          <w:color w:val="000000"/>
          <w:sz w:val="22"/>
          <w:szCs w:val="22"/>
        </w:rPr>
        <w:t>-</w:t>
      </w:r>
      <w:r w:rsidR="007833E7">
        <w:rPr>
          <w:rFonts w:ascii="Arial" w:hAnsi="Arial" w:cs="Arial"/>
          <w:color w:val="000000"/>
          <w:sz w:val="22"/>
          <w:szCs w:val="22"/>
        </w:rPr>
        <w:t xml:space="preserve"> </w:t>
      </w:r>
      <w:r>
        <w:rPr>
          <w:rFonts w:ascii="Arial" w:hAnsi="Arial" w:cs="Arial"/>
          <w:color w:val="000000"/>
          <w:sz w:val="22"/>
          <w:szCs w:val="22"/>
        </w:rPr>
        <w:t xml:space="preserve">doing something. If you are a Grange Youth (14-35) and have taken </w:t>
      </w:r>
      <w:r w:rsidR="00B30875">
        <w:rPr>
          <w:rFonts w:ascii="Arial" w:hAnsi="Arial" w:cs="Arial"/>
          <w:color w:val="000000"/>
          <w:sz w:val="22"/>
          <w:szCs w:val="22"/>
        </w:rPr>
        <w:t xml:space="preserve">the </w:t>
      </w:r>
      <w:r>
        <w:rPr>
          <w:rFonts w:ascii="Arial" w:hAnsi="Arial" w:cs="Arial"/>
          <w:color w:val="000000"/>
          <w:sz w:val="22"/>
          <w:szCs w:val="22"/>
        </w:rPr>
        <w:t>initiative to plan a project your Grange has done from start to finish then you could qualify to participate in the Pillar Contest</w:t>
      </w:r>
      <w:r w:rsidR="007833E7">
        <w:rPr>
          <w:rFonts w:ascii="Arial" w:hAnsi="Arial" w:cs="Arial"/>
          <w:color w:val="000000"/>
          <w:sz w:val="22"/>
          <w:szCs w:val="22"/>
        </w:rPr>
        <w:t>, w</w:t>
      </w:r>
      <w:r>
        <w:rPr>
          <w:rFonts w:ascii="Arial" w:hAnsi="Arial" w:cs="Arial"/>
          <w:color w:val="000000"/>
          <w:sz w:val="22"/>
          <w:szCs w:val="22"/>
        </w:rPr>
        <w:t xml:space="preserve">here you will have the opportunity to present your project to a panel of judges during the National Grange Convention. The first step of the </w:t>
      </w:r>
      <w:hyperlink r:id="rId24" w:history="1">
        <w:r w:rsidRPr="00B30875">
          <w:rPr>
            <w:rStyle w:val="Hyperlink"/>
            <w:rFonts w:ascii="Arial" w:hAnsi="Arial" w:cs="Arial"/>
            <w:sz w:val="22"/>
            <w:szCs w:val="22"/>
          </w:rPr>
          <w:t>contest is due September 1</w:t>
        </w:r>
      </w:hyperlink>
      <w:r>
        <w:rPr>
          <w:rFonts w:ascii="Arial" w:hAnsi="Arial" w:cs="Arial"/>
          <w:color w:val="000000"/>
          <w:sz w:val="22"/>
          <w:szCs w:val="22"/>
        </w:rPr>
        <w:t xml:space="preserve">. For more information on how to submit your project please look at youth handbook found on </w:t>
      </w:r>
      <w:hyperlink r:id="rId25" w:history="1">
        <w:r>
          <w:rPr>
            <w:rStyle w:val="Hyperlink"/>
            <w:rFonts w:ascii="Arial" w:hAnsi="Arial" w:cs="Arial"/>
            <w:color w:val="1155CC"/>
            <w:sz w:val="22"/>
            <w:szCs w:val="22"/>
          </w:rPr>
          <w:t>www.nationalgrangeyouth.org</w:t>
        </w:r>
      </w:hyperlink>
      <w:r w:rsidR="00B30875">
        <w:rPr>
          <w:rFonts w:ascii="Arial" w:hAnsi="Arial" w:cs="Arial"/>
          <w:color w:val="000000"/>
          <w:sz w:val="22"/>
          <w:szCs w:val="22"/>
        </w:rPr>
        <w:t>.</w:t>
      </w:r>
    </w:p>
    <w:p w14:paraId="52A3696C" w14:textId="77777777" w:rsidR="00253870" w:rsidRDefault="00253870" w:rsidP="00253870"/>
    <w:p w14:paraId="257E41FE" w14:textId="347C057F" w:rsidR="00253870" w:rsidRDefault="00253870" w:rsidP="00B30875">
      <w:pPr>
        <w:pStyle w:val="NormalWeb"/>
        <w:spacing w:before="0" w:beforeAutospacing="0" w:after="0" w:afterAutospacing="0"/>
        <w:ind w:firstLine="360"/>
      </w:pPr>
      <w:r>
        <w:rPr>
          <w:rFonts w:ascii="Arial" w:hAnsi="Arial" w:cs="Arial"/>
          <w:color w:val="000000"/>
          <w:sz w:val="22"/>
          <w:szCs w:val="22"/>
        </w:rPr>
        <w:t xml:space="preserve">There are a lot of ways that your youth can be involved or recognized on the National </w:t>
      </w:r>
      <w:r w:rsidR="00B30875">
        <w:rPr>
          <w:rFonts w:ascii="Arial" w:hAnsi="Arial" w:cs="Arial"/>
          <w:color w:val="000000"/>
          <w:sz w:val="22"/>
          <w:szCs w:val="22"/>
        </w:rPr>
        <w:t>l</w:t>
      </w:r>
      <w:r>
        <w:rPr>
          <w:rFonts w:ascii="Arial" w:hAnsi="Arial" w:cs="Arial"/>
          <w:color w:val="000000"/>
          <w:sz w:val="22"/>
          <w:szCs w:val="22"/>
        </w:rPr>
        <w:t xml:space="preserve">evel. If you are interested in more information on any of these programs or how to apply please reach out to Samantha Wilkins, </w:t>
      </w:r>
      <w:hyperlink r:id="rId26" w:history="1">
        <w:r>
          <w:rPr>
            <w:rStyle w:val="Hyperlink"/>
            <w:rFonts w:ascii="Arial" w:hAnsi="Arial" w:cs="Arial"/>
            <w:color w:val="1155CC"/>
            <w:sz w:val="22"/>
            <w:szCs w:val="22"/>
          </w:rPr>
          <w:t>samantha@nationalgrange.org</w:t>
        </w:r>
      </w:hyperlink>
      <w:r>
        <w:rPr>
          <w:rFonts w:ascii="Arial" w:hAnsi="Arial" w:cs="Arial"/>
          <w:color w:val="000000"/>
          <w:sz w:val="22"/>
          <w:szCs w:val="22"/>
        </w:rPr>
        <w:t xml:space="preserve"> or review the Youth handbook.</w:t>
      </w:r>
      <w:r w:rsidR="007833E7">
        <w:rPr>
          <w:rFonts w:ascii="Arial" w:hAnsi="Arial" w:cs="Arial"/>
          <w:color w:val="000000"/>
          <w:sz w:val="22"/>
          <w:szCs w:val="22"/>
        </w:rPr>
        <w:t xml:space="preserve"> </w:t>
      </w:r>
      <w:r>
        <w:rPr>
          <w:rFonts w:ascii="Arial" w:hAnsi="Arial" w:cs="Arial"/>
          <w:color w:val="000000"/>
          <w:sz w:val="22"/>
          <w:szCs w:val="22"/>
        </w:rPr>
        <w:t>We hope that you will take this opportunity to come to Niagara Falls this November and create a new chapter in your #GrangeStory. </w:t>
      </w:r>
    </w:p>
    <w:p w14:paraId="1776E850" w14:textId="301BC992" w:rsidR="00E724C5" w:rsidRDefault="00E724C5" w:rsidP="00E724C5">
      <w:pPr>
        <w:pStyle w:val="Heading1"/>
        <w:rPr>
          <w:rFonts w:ascii="Arial" w:hAnsi="Arial" w:cs="Arial"/>
          <w:b/>
          <w:bCs/>
          <w:sz w:val="28"/>
          <w:szCs w:val="28"/>
          <w:u w:val="single"/>
        </w:rPr>
      </w:pPr>
      <w:bookmarkStart w:id="45" w:name="_Advocacy_Playbook:_Farm"/>
      <w:bookmarkEnd w:id="45"/>
      <w:r w:rsidRPr="00E724C5">
        <w:rPr>
          <w:rFonts w:ascii="Arial" w:hAnsi="Arial" w:cs="Arial"/>
          <w:b/>
          <w:bCs/>
          <w:sz w:val="28"/>
          <w:szCs w:val="28"/>
          <w:u w:val="single"/>
        </w:rPr>
        <w:t xml:space="preserve">Advocacy Playbook: </w:t>
      </w:r>
      <w:r w:rsidR="00C42351">
        <w:rPr>
          <w:rFonts w:ascii="Arial" w:hAnsi="Arial" w:cs="Arial"/>
          <w:b/>
          <w:bCs/>
          <w:sz w:val="28"/>
          <w:szCs w:val="28"/>
          <w:u w:val="single"/>
        </w:rPr>
        <w:t xml:space="preserve">Farm Bill hurdles come into </w:t>
      </w:r>
      <w:proofErr w:type="gramStart"/>
      <w:r w:rsidR="00C42351">
        <w:rPr>
          <w:rFonts w:ascii="Arial" w:hAnsi="Arial" w:cs="Arial"/>
          <w:b/>
          <w:bCs/>
          <w:sz w:val="28"/>
          <w:szCs w:val="28"/>
          <w:u w:val="single"/>
        </w:rPr>
        <w:t>view</w:t>
      </w:r>
      <w:proofErr w:type="gramEnd"/>
    </w:p>
    <w:p w14:paraId="4D9903AA" w14:textId="4397360A" w:rsidR="00C42351" w:rsidRPr="00C42351" w:rsidRDefault="00C42351" w:rsidP="00C42351">
      <w:pPr>
        <w:rPr>
          <w:rFonts w:ascii="Arial" w:hAnsi="Arial" w:cs="Arial"/>
          <w:sz w:val="22"/>
          <w:szCs w:val="22"/>
        </w:rPr>
      </w:pPr>
      <w:r w:rsidRPr="00C42351">
        <w:rPr>
          <w:rFonts w:ascii="Arial" w:hAnsi="Arial" w:cs="Arial"/>
          <w:i/>
          <w:iCs/>
          <w:sz w:val="22"/>
          <w:szCs w:val="22"/>
        </w:rPr>
        <w:t xml:space="preserve">By </w:t>
      </w:r>
      <w:hyperlink r:id="rId27" w:history="1">
        <w:r w:rsidRPr="00C42351">
          <w:rPr>
            <w:rStyle w:val="Hyperlink"/>
            <w:rFonts w:ascii="Arial" w:hAnsi="Arial" w:cs="Arial"/>
            <w:i/>
            <w:iCs/>
            <w:sz w:val="22"/>
            <w:szCs w:val="22"/>
          </w:rPr>
          <w:t>Burton Eller</w:t>
        </w:r>
      </w:hyperlink>
      <w:r w:rsidRPr="00C42351">
        <w:rPr>
          <w:rFonts w:ascii="Arial" w:hAnsi="Arial" w:cs="Arial"/>
          <w:i/>
          <w:iCs/>
          <w:sz w:val="22"/>
          <w:szCs w:val="22"/>
        </w:rPr>
        <w:t>, National Grange Legislative Director</w:t>
      </w:r>
    </w:p>
    <w:p w14:paraId="4C89291F" w14:textId="18E86F70" w:rsidR="00D266CB" w:rsidRDefault="00D266CB" w:rsidP="00D266CB">
      <w:pPr>
        <w:pStyle w:val="NormalWeb"/>
        <w:spacing w:before="0" w:beforeAutospacing="0" w:after="0" w:afterAutospacing="0"/>
        <w:rPr>
          <w:rFonts w:ascii="Arial" w:hAnsi="Arial" w:cs="Arial"/>
          <w:color w:val="000000"/>
          <w:sz w:val="22"/>
          <w:szCs w:val="22"/>
        </w:rPr>
      </w:pPr>
    </w:p>
    <w:p w14:paraId="03D2138D" w14:textId="6F066D19" w:rsidR="00D266CB" w:rsidRPr="00467673" w:rsidRDefault="00D266CB" w:rsidP="00D266CB">
      <w:pPr>
        <w:pStyle w:val="NormalWeb"/>
        <w:spacing w:before="0" w:beforeAutospacing="0" w:after="0" w:afterAutospacing="0"/>
        <w:ind w:firstLine="360"/>
        <w:rPr>
          <w:rFonts w:ascii="Arial" w:hAnsi="Arial" w:cs="Arial"/>
          <w:color w:val="000000"/>
          <w:sz w:val="21"/>
          <w:szCs w:val="21"/>
        </w:rPr>
      </w:pPr>
      <w:r w:rsidRPr="00467673">
        <w:rPr>
          <w:rFonts w:ascii="Arial" w:hAnsi="Arial" w:cs="Arial"/>
          <w:noProof/>
          <w:color w:val="000000"/>
          <w:sz w:val="21"/>
          <w:szCs w:val="21"/>
        </w:rPr>
        <w:drawing>
          <wp:anchor distT="0" distB="0" distL="114300" distR="114300" simplePos="0" relativeHeight="251767808" behindDoc="0" locked="0" layoutInCell="1" allowOverlap="1" wp14:anchorId="70A45103" wp14:editId="1D236FC8">
            <wp:simplePos x="0" y="0"/>
            <wp:positionH relativeFrom="column">
              <wp:posOffset>-22860</wp:posOffset>
            </wp:positionH>
            <wp:positionV relativeFrom="paragraph">
              <wp:posOffset>41275</wp:posOffset>
            </wp:positionV>
            <wp:extent cx="914400" cy="914400"/>
            <wp:effectExtent l="0" t="0" r="0" b="0"/>
            <wp:wrapSquare wrapText="bothSides"/>
            <wp:docPr id="1507454057" name="Picture 1" descr="A blue sign with a white building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454057" name="Picture 1" descr="A blue sign with a white building and tex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C42351" w:rsidRPr="00467673">
        <w:rPr>
          <w:rFonts w:ascii="Arial" w:hAnsi="Arial" w:cs="Arial"/>
          <w:color w:val="000000"/>
          <w:sz w:val="21"/>
          <w:szCs w:val="21"/>
        </w:rPr>
        <w:t xml:space="preserve">Farm </w:t>
      </w:r>
      <w:r w:rsidRPr="00467673">
        <w:rPr>
          <w:rFonts w:ascii="Arial" w:hAnsi="Arial" w:cs="Arial"/>
          <w:color w:val="000000"/>
          <w:sz w:val="21"/>
          <w:szCs w:val="21"/>
        </w:rPr>
        <w:t>B</w:t>
      </w:r>
      <w:r w:rsidR="00C42351" w:rsidRPr="00467673">
        <w:rPr>
          <w:rFonts w:ascii="Arial" w:hAnsi="Arial" w:cs="Arial"/>
          <w:color w:val="000000"/>
          <w:sz w:val="21"/>
          <w:szCs w:val="21"/>
        </w:rPr>
        <w:t xml:space="preserve">ills never move rapidly through the legislative process and are never easy to pass in the House and Senate. A multitude of interests have a stake in </w:t>
      </w:r>
      <w:r w:rsidRPr="00467673">
        <w:rPr>
          <w:rFonts w:ascii="Arial" w:hAnsi="Arial" w:cs="Arial"/>
          <w:color w:val="000000"/>
          <w:sz w:val="21"/>
          <w:szCs w:val="21"/>
        </w:rPr>
        <w:t>F</w:t>
      </w:r>
      <w:r w:rsidR="00C42351" w:rsidRPr="00467673">
        <w:rPr>
          <w:rFonts w:ascii="Arial" w:hAnsi="Arial" w:cs="Arial"/>
          <w:color w:val="000000"/>
          <w:sz w:val="21"/>
          <w:szCs w:val="21"/>
        </w:rPr>
        <w:t xml:space="preserve">arm </w:t>
      </w:r>
      <w:r w:rsidRPr="00467673">
        <w:rPr>
          <w:rFonts w:ascii="Arial" w:hAnsi="Arial" w:cs="Arial"/>
          <w:color w:val="000000"/>
          <w:sz w:val="21"/>
          <w:szCs w:val="21"/>
        </w:rPr>
        <w:t>B</w:t>
      </w:r>
      <w:r w:rsidR="00C42351" w:rsidRPr="00467673">
        <w:rPr>
          <w:rFonts w:ascii="Arial" w:hAnsi="Arial" w:cs="Arial"/>
          <w:color w:val="000000"/>
          <w:sz w:val="21"/>
          <w:szCs w:val="21"/>
        </w:rPr>
        <w:t>ill programs. These items range from food assistance programs, rural infrastructure grants and loans, beginning farmer assistance, and farm loans to milk pricing, commodity support, specialty crops, crop insurance, conservation, trade</w:t>
      </w:r>
      <w:r w:rsidRPr="00467673">
        <w:rPr>
          <w:rFonts w:ascii="Arial" w:hAnsi="Arial" w:cs="Arial"/>
          <w:color w:val="000000"/>
          <w:sz w:val="21"/>
          <w:szCs w:val="21"/>
        </w:rPr>
        <w:t>,</w:t>
      </w:r>
      <w:r w:rsidR="00C42351" w:rsidRPr="00467673">
        <w:rPr>
          <w:rFonts w:ascii="Arial" w:hAnsi="Arial" w:cs="Arial"/>
          <w:color w:val="000000"/>
          <w:sz w:val="21"/>
          <w:szCs w:val="21"/>
        </w:rPr>
        <w:t xml:space="preserve"> and more. </w:t>
      </w:r>
    </w:p>
    <w:p w14:paraId="32E3B35E" w14:textId="32F42801" w:rsidR="00C42351" w:rsidRPr="00467673" w:rsidRDefault="00D266CB" w:rsidP="00D266CB">
      <w:pPr>
        <w:pStyle w:val="NormalWeb"/>
        <w:spacing w:before="0" w:beforeAutospacing="0" w:after="0" w:afterAutospacing="0"/>
        <w:ind w:firstLine="360"/>
        <w:rPr>
          <w:rFonts w:ascii="Arial" w:hAnsi="Arial" w:cs="Arial"/>
          <w:color w:val="000000"/>
          <w:sz w:val="21"/>
          <w:szCs w:val="21"/>
        </w:rPr>
      </w:pPr>
      <w:r w:rsidRPr="00467673">
        <w:rPr>
          <w:rFonts w:ascii="Arial" w:hAnsi="Arial" w:cs="Arial"/>
          <w:color w:val="000000"/>
          <w:sz w:val="21"/>
          <w:szCs w:val="21"/>
        </w:rPr>
        <w:t>T</w:t>
      </w:r>
      <w:r w:rsidR="00C42351" w:rsidRPr="00467673">
        <w:rPr>
          <w:rFonts w:ascii="Arial" w:hAnsi="Arial" w:cs="Arial"/>
          <w:color w:val="000000"/>
          <w:sz w:val="21"/>
          <w:szCs w:val="21"/>
        </w:rPr>
        <w:t xml:space="preserve">he </w:t>
      </w:r>
      <w:r w:rsidRPr="00467673">
        <w:rPr>
          <w:rFonts w:ascii="Arial" w:hAnsi="Arial" w:cs="Arial"/>
          <w:color w:val="000000"/>
          <w:sz w:val="21"/>
          <w:szCs w:val="21"/>
        </w:rPr>
        <w:t>F</w:t>
      </w:r>
      <w:r w:rsidR="00C42351" w:rsidRPr="00467673">
        <w:rPr>
          <w:rFonts w:ascii="Arial" w:hAnsi="Arial" w:cs="Arial"/>
          <w:color w:val="000000"/>
          <w:sz w:val="21"/>
          <w:szCs w:val="21"/>
        </w:rPr>
        <w:t xml:space="preserve">arm </w:t>
      </w:r>
      <w:r w:rsidRPr="00467673">
        <w:rPr>
          <w:rFonts w:ascii="Arial" w:hAnsi="Arial" w:cs="Arial"/>
          <w:color w:val="000000"/>
          <w:sz w:val="21"/>
          <w:szCs w:val="21"/>
        </w:rPr>
        <w:t>B</w:t>
      </w:r>
      <w:r w:rsidR="00C42351" w:rsidRPr="00467673">
        <w:rPr>
          <w:rFonts w:ascii="Arial" w:hAnsi="Arial" w:cs="Arial"/>
          <w:color w:val="000000"/>
          <w:sz w:val="21"/>
          <w:szCs w:val="21"/>
        </w:rPr>
        <w:t xml:space="preserve">ill is a large funding authority pie but the demand from </w:t>
      </w:r>
      <w:r w:rsidRPr="00467673">
        <w:rPr>
          <w:rFonts w:ascii="Arial" w:hAnsi="Arial" w:cs="Arial"/>
          <w:color w:val="000000"/>
          <w:sz w:val="21"/>
          <w:szCs w:val="21"/>
        </w:rPr>
        <w:t>F</w:t>
      </w:r>
      <w:r w:rsidR="00C42351" w:rsidRPr="00467673">
        <w:rPr>
          <w:rFonts w:ascii="Arial" w:hAnsi="Arial" w:cs="Arial"/>
          <w:color w:val="000000"/>
          <w:sz w:val="21"/>
          <w:szCs w:val="21"/>
        </w:rPr>
        <w:t xml:space="preserve">arm </w:t>
      </w:r>
      <w:r w:rsidRPr="00467673">
        <w:rPr>
          <w:rFonts w:ascii="Arial" w:hAnsi="Arial" w:cs="Arial"/>
          <w:color w:val="000000"/>
          <w:sz w:val="21"/>
          <w:szCs w:val="21"/>
        </w:rPr>
        <w:t>B</w:t>
      </w:r>
      <w:r w:rsidR="00C42351" w:rsidRPr="00467673">
        <w:rPr>
          <w:rFonts w:ascii="Arial" w:hAnsi="Arial" w:cs="Arial"/>
          <w:color w:val="000000"/>
          <w:sz w:val="21"/>
          <w:szCs w:val="21"/>
        </w:rPr>
        <w:t xml:space="preserve">ill constituents is larger than the pie. Thus, a lobbying scramble ensues between traditional programs and new programs, regions of the country, food and farm programs, small and large producers, congressional districts, and the House and Senate versions of a </w:t>
      </w:r>
      <w:r w:rsidRPr="00467673">
        <w:rPr>
          <w:rFonts w:ascii="Arial" w:hAnsi="Arial" w:cs="Arial"/>
          <w:color w:val="000000"/>
          <w:sz w:val="21"/>
          <w:szCs w:val="21"/>
        </w:rPr>
        <w:t>F</w:t>
      </w:r>
      <w:r w:rsidR="00C42351" w:rsidRPr="00467673">
        <w:rPr>
          <w:rFonts w:ascii="Arial" w:hAnsi="Arial" w:cs="Arial"/>
          <w:color w:val="000000"/>
          <w:sz w:val="21"/>
          <w:szCs w:val="21"/>
        </w:rPr>
        <w:t xml:space="preserve">arm </w:t>
      </w:r>
      <w:r w:rsidRPr="00467673">
        <w:rPr>
          <w:rFonts w:ascii="Arial" w:hAnsi="Arial" w:cs="Arial"/>
          <w:color w:val="000000"/>
          <w:sz w:val="21"/>
          <w:szCs w:val="21"/>
        </w:rPr>
        <w:t>B</w:t>
      </w:r>
      <w:r w:rsidR="00C42351" w:rsidRPr="00467673">
        <w:rPr>
          <w:rFonts w:ascii="Arial" w:hAnsi="Arial" w:cs="Arial"/>
          <w:color w:val="000000"/>
          <w:sz w:val="21"/>
          <w:szCs w:val="21"/>
        </w:rPr>
        <w:t>ill.</w:t>
      </w:r>
    </w:p>
    <w:p w14:paraId="4BB54D98" w14:textId="656A6E55" w:rsidR="00D266CB" w:rsidRPr="00467673" w:rsidRDefault="00C42351" w:rsidP="00D266CB">
      <w:pPr>
        <w:pStyle w:val="NormalWeb"/>
        <w:spacing w:before="0" w:beforeAutospacing="0" w:after="0" w:afterAutospacing="0"/>
        <w:ind w:firstLine="360"/>
        <w:rPr>
          <w:rFonts w:ascii="Arial" w:hAnsi="Arial" w:cs="Arial"/>
          <w:color w:val="000000"/>
          <w:sz w:val="21"/>
          <w:szCs w:val="21"/>
        </w:rPr>
      </w:pPr>
      <w:r w:rsidRPr="00467673">
        <w:rPr>
          <w:rFonts w:ascii="Arial" w:hAnsi="Arial" w:cs="Arial"/>
          <w:color w:val="000000"/>
          <w:sz w:val="21"/>
          <w:szCs w:val="21"/>
        </w:rPr>
        <w:lastRenderedPageBreak/>
        <w:t xml:space="preserve">Here are some major hurdles facing the House and Senate Agriculture committees as they begin to markup their versions of a new </w:t>
      </w:r>
      <w:r w:rsidR="007833E7">
        <w:rPr>
          <w:rFonts w:ascii="Arial" w:hAnsi="Arial" w:cs="Arial"/>
          <w:color w:val="000000"/>
          <w:sz w:val="21"/>
          <w:szCs w:val="21"/>
        </w:rPr>
        <w:t>F</w:t>
      </w:r>
      <w:r w:rsidRPr="00467673">
        <w:rPr>
          <w:rFonts w:ascii="Arial" w:hAnsi="Arial" w:cs="Arial"/>
          <w:color w:val="000000"/>
          <w:sz w:val="21"/>
          <w:szCs w:val="21"/>
        </w:rPr>
        <w:t xml:space="preserve">arm </w:t>
      </w:r>
      <w:r w:rsidR="007833E7">
        <w:rPr>
          <w:rFonts w:ascii="Arial" w:hAnsi="Arial" w:cs="Arial"/>
          <w:color w:val="000000"/>
          <w:sz w:val="21"/>
          <w:szCs w:val="21"/>
        </w:rPr>
        <w:t>B</w:t>
      </w:r>
      <w:r w:rsidRPr="00467673">
        <w:rPr>
          <w:rFonts w:ascii="Arial" w:hAnsi="Arial" w:cs="Arial"/>
          <w:color w:val="000000"/>
          <w:sz w:val="21"/>
          <w:szCs w:val="21"/>
        </w:rPr>
        <w:t xml:space="preserve">ill in September: </w:t>
      </w:r>
    </w:p>
    <w:p w14:paraId="31A40B22" w14:textId="43612583" w:rsidR="00D266CB" w:rsidRPr="00467673" w:rsidRDefault="00C42351" w:rsidP="00D266CB">
      <w:pPr>
        <w:pStyle w:val="NormalWeb"/>
        <w:numPr>
          <w:ilvl w:val="0"/>
          <w:numId w:val="27"/>
        </w:numPr>
        <w:spacing w:before="0" w:beforeAutospacing="0" w:after="0" w:afterAutospacing="0"/>
        <w:ind w:left="360"/>
        <w:rPr>
          <w:rFonts w:ascii="Arial" w:hAnsi="Arial" w:cs="Arial"/>
          <w:color w:val="000000"/>
          <w:sz w:val="21"/>
          <w:szCs w:val="21"/>
        </w:rPr>
      </w:pPr>
      <w:r w:rsidRPr="00467673">
        <w:rPr>
          <w:rFonts w:ascii="Arial" w:hAnsi="Arial" w:cs="Arial"/>
          <w:b/>
          <w:bCs/>
          <w:color w:val="000000"/>
          <w:sz w:val="21"/>
          <w:szCs w:val="21"/>
        </w:rPr>
        <w:t>The calendar</w:t>
      </w:r>
      <w:r w:rsidRPr="00467673">
        <w:rPr>
          <w:rFonts w:ascii="Arial" w:hAnsi="Arial" w:cs="Arial"/>
          <w:color w:val="000000"/>
          <w:sz w:val="21"/>
          <w:szCs w:val="21"/>
        </w:rPr>
        <w:t xml:space="preserve"> – </w:t>
      </w:r>
      <w:hyperlink r:id="rId29" w:history="1">
        <w:r w:rsidRPr="00467673">
          <w:rPr>
            <w:rStyle w:val="Hyperlink"/>
            <w:rFonts w:ascii="Arial" w:hAnsi="Arial" w:cs="Arial"/>
            <w:sz w:val="21"/>
            <w:szCs w:val="21"/>
          </w:rPr>
          <w:t xml:space="preserve">The 2018 </w:t>
        </w:r>
        <w:r w:rsidR="00D266CB" w:rsidRPr="00467673">
          <w:rPr>
            <w:rStyle w:val="Hyperlink"/>
            <w:rFonts w:ascii="Arial" w:hAnsi="Arial" w:cs="Arial"/>
            <w:sz w:val="21"/>
            <w:szCs w:val="21"/>
          </w:rPr>
          <w:t>F</w:t>
        </w:r>
        <w:r w:rsidRPr="00467673">
          <w:rPr>
            <w:rStyle w:val="Hyperlink"/>
            <w:rFonts w:ascii="Arial" w:hAnsi="Arial" w:cs="Arial"/>
            <w:sz w:val="21"/>
            <w:szCs w:val="21"/>
          </w:rPr>
          <w:t xml:space="preserve">arm </w:t>
        </w:r>
        <w:r w:rsidR="00D266CB" w:rsidRPr="00467673">
          <w:rPr>
            <w:rStyle w:val="Hyperlink"/>
            <w:rFonts w:ascii="Arial" w:hAnsi="Arial" w:cs="Arial"/>
            <w:sz w:val="21"/>
            <w:szCs w:val="21"/>
          </w:rPr>
          <w:t>B</w:t>
        </w:r>
        <w:r w:rsidRPr="00467673">
          <w:rPr>
            <w:rStyle w:val="Hyperlink"/>
            <w:rFonts w:ascii="Arial" w:hAnsi="Arial" w:cs="Arial"/>
            <w:sz w:val="21"/>
            <w:szCs w:val="21"/>
          </w:rPr>
          <w:t>ill</w:t>
        </w:r>
      </w:hyperlink>
      <w:r w:rsidRPr="00467673">
        <w:rPr>
          <w:rFonts w:ascii="Arial" w:hAnsi="Arial" w:cs="Arial"/>
          <w:color w:val="000000"/>
          <w:sz w:val="21"/>
          <w:szCs w:val="21"/>
        </w:rPr>
        <w:t xml:space="preserve"> authority for most programs expires September 30. It will be impossible to pass a new </w:t>
      </w:r>
      <w:r w:rsidR="007833E7">
        <w:rPr>
          <w:rFonts w:ascii="Arial" w:hAnsi="Arial" w:cs="Arial"/>
          <w:color w:val="000000"/>
          <w:sz w:val="21"/>
          <w:szCs w:val="21"/>
        </w:rPr>
        <w:t>F</w:t>
      </w:r>
      <w:r w:rsidRPr="00467673">
        <w:rPr>
          <w:rFonts w:ascii="Arial" w:hAnsi="Arial" w:cs="Arial"/>
          <w:color w:val="000000"/>
          <w:sz w:val="21"/>
          <w:szCs w:val="21"/>
        </w:rPr>
        <w:t xml:space="preserve">arm </w:t>
      </w:r>
      <w:r w:rsidR="007833E7">
        <w:rPr>
          <w:rFonts w:ascii="Arial" w:hAnsi="Arial" w:cs="Arial"/>
          <w:color w:val="000000"/>
          <w:sz w:val="21"/>
          <w:szCs w:val="21"/>
        </w:rPr>
        <w:t>B</w:t>
      </w:r>
      <w:r w:rsidRPr="00467673">
        <w:rPr>
          <w:rFonts w:ascii="Arial" w:hAnsi="Arial" w:cs="Arial"/>
          <w:color w:val="000000"/>
          <w:sz w:val="21"/>
          <w:szCs w:val="21"/>
        </w:rPr>
        <w:t xml:space="preserve">ill by then, so Congress will have to pass temporary extensions of expiring titles of the 2018 farm law. The last four </w:t>
      </w:r>
      <w:r w:rsidR="00D266CB" w:rsidRPr="00467673">
        <w:rPr>
          <w:rFonts w:ascii="Arial" w:hAnsi="Arial" w:cs="Arial"/>
          <w:color w:val="000000"/>
          <w:sz w:val="21"/>
          <w:szCs w:val="21"/>
        </w:rPr>
        <w:t>F</w:t>
      </w:r>
      <w:r w:rsidRPr="00467673">
        <w:rPr>
          <w:rFonts w:ascii="Arial" w:hAnsi="Arial" w:cs="Arial"/>
          <w:color w:val="000000"/>
          <w:sz w:val="21"/>
          <w:szCs w:val="21"/>
        </w:rPr>
        <w:t>arm</w:t>
      </w:r>
      <w:r w:rsidR="007833E7">
        <w:rPr>
          <w:rFonts w:ascii="Arial" w:hAnsi="Arial" w:cs="Arial"/>
          <w:color w:val="000000"/>
          <w:sz w:val="21"/>
          <w:szCs w:val="21"/>
        </w:rPr>
        <w:t xml:space="preserve"> </w:t>
      </w:r>
      <w:r w:rsidR="00D266CB" w:rsidRPr="00467673">
        <w:rPr>
          <w:rFonts w:ascii="Arial" w:hAnsi="Arial" w:cs="Arial"/>
          <w:color w:val="000000"/>
          <w:sz w:val="21"/>
          <w:szCs w:val="21"/>
        </w:rPr>
        <w:t>B</w:t>
      </w:r>
      <w:r w:rsidRPr="00467673">
        <w:rPr>
          <w:rFonts w:ascii="Arial" w:hAnsi="Arial" w:cs="Arial"/>
          <w:color w:val="000000"/>
          <w:sz w:val="21"/>
          <w:szCs w:val="21"/>
        </w:rPr>
        <w:t xml:space="preserve">ills have averaged just over 550 days from start to finish. </w:t>
      </w:r>
    </w:p>
    <w:p w14:paraId="7839EBD2" w14:textId="343E487E" w:rsidR="00D266CB" w:rsidRPr="00467673" w:rsidRDefault="00C42351" w:rsidP="00D266CB">
      <w:pPr>
        <w:pStyle w:val="NormalWeb"/>
        <w:numPr>
          <w:ilvl w:val="0"/>
          <w:numId w:val="27"/>
        </w:numPr>
        <w:spacing w:before="0" w:beforeAutospacing="0" w:after="0" w:afterAutospacing="0"/>
        <w:ind w:left="360"/>
        <w:rPr>
          <w:rFonts w:ascii="Arial" w:hAnsi="Arial" w:cs="Arial"/>
          <w:color w:val="000000"/>
          <w:sz w:val="21"/>
          <w:szCs w:val="21"/>
        </w:rPr>
      </w:pPr>
      <w:r w:rsidRPr="00467673">
        <w:rPr>
          <w:rFonts w:ascii="Arial" w:hAnsi="Arial" w:cs="Arial"/>
          <w:b/>
          <w:bCs/>
          <w:color w:val="000000"/>
          <w:sz w:val="21"/>
          <w:szCs w:val="21"/>
        </w:rPr>
        <w:t xml:space="preserve">Commodity program changes </w:t>
      </w:r>
      <w:r w:rsidRPr="00467673">
        <w:rPr>
          <w:rFonts w:ascii="Arial" w:hAnsi="Arial" w:cs="Arial"/>
          <w:color w:val="000000"/>
          <w:sz w:val="21"/>
          <w:szCs w:val="21"/>
        </w:rPr>
        <w:t xml:space="preserve">– A controversial idea is floating to </w:t>
      </w:r>
      <w:hyperlink r:id="rId30" w:history="1">
        <w:r w:rsidRPr="00467673">
          <w:rPr>
            <w:rStyle w:val="Hyperlink"/>
            <w:rFonts w:ascii="Arial" w:hAnsi="Arial" w:cs="Arial"/>
            <w:sz w:val="21"/>
            <w:szCs w:val="21"/>
          </w:rPr>
          <w:t xml:space="preserve">require producers to update </w:t>
        </w:r>
        <w:r w:rsidR="00D266CB" w:rsidRPr="00467673">
          <w:rPr>
            <w:rStyle w:val="Hyperlink"/>
            <w:rFonts w:ascii="Arial" w:hAnsi="Arial" w:cs="Arial"/>
            <w:sz w:val="21"/>
            <w:szCs w:val="21"/>
          </w:rPr>
          <w:t>the</w:t>
        </w:r>
        <w:r w:rsidRPr="00467673">
          <w:rPr>
            <w:rStyle w:val="Hyperlink"/>
            <w:rFonts w:ascii="Arial" w:hAnsi="Arial" w:cs="Arial"/>
            <w:sz w:val="21"/>
            <w:szCs w:val="21"/>
          </w:rPr>
          <w:t xml:space="preserve"> base acreage</w:t>
        </w:r>
      </w:hyperlink>
      <w:r w:rsidRPr="00467673">
        <w:rPr>
          <w:rFonts w:ascii="Arial" w:hAnsi="Arial" w:cs="Arial"/>
          <w:color w:val="000000"/>
          <w:sz w:val="21"/>
          <w:szCs w:val="21"/>
        </w:rPr>
        <w:t xml:space="preserve"> they use to qualify for commodity payments. A mandatory update </w:t>
      </w:r>
      <w:r w:rsidR="00D266CB" w:rsidRPr="00467673">
        <w:rPr>
          <w:rFonts w:ascii="Arial" w:hAnsi="Arial" w:cs="Arial"/>
          <w:color w:val="000000"/>
          <w:sz w:val="21"/>
          <w:szCs w:val="21"/>
        </w:rPr>
        <w:t xml:space="preserve">from the history of base acres </w:t>
      </w:r>
      <w:r w:rsidRPr="00467673">
        <w:rPr>
          <w:rFonts w:ascii="Arial" w:hAnsi="Arial" w:cs="Arial"/>
          <w:color w:val="000000"/>
          <w:sz w:val="21"/>
          <w:szCs w:val="21"/>
        </w:rPr>
        <w:t xml:space="preserve">to actual planted acres will create winners and losers that pits commodities and producers against each other. Commodity payments have been tied to a producer’s base acres since 2002. Tying payments to base acres rather than planted acres was meant to ensure that farmers make planting decisions based on market prices rather than on government payments. But cropping patterns have changed over the last 20 years. </w:t>
      </w:r>
    </w:p>
    <w:p w14:paraId="7C700539" w14:textId="585232CD" w:rsidR="00D266CB" w:rsidRPr="00467673" w:rsidRDefault="00C42351" w:rsidP="00D266CB">
      <w:pPr>
        <w:pStyle w:val="NormalWeb"/>
        <w:numPr>
          <w:ilvl w:val="0"/>
          <w:numId w:val="27"/>
        </w:numPr>
        <w:spacing w:before="0" w:beforeAutospacing="0" w:after="0" w:afterAutospacing="0"/>
        <w:ind w:left="360"/>
        <w:rPr>
          <w:rFonts w:ascii="Arial" w:hAnsi="Arial" w:cs="Arial"/>
          <w:color w:val="000000"/>
          <w:sz w:val="21"/>
          <w:szCs w:val="21"/>
        </w:rPr>
      </w:pPr>
      <w:r w:rsidRPr="00467673">
        <w:rPr>
          <w:rFonts w:ascii="Arial" w:hAnsi="Arial" w:cs="Arial"/>
          <w:b/>
          <w:bCs/>
          <w:color w:val="000000"/>
          <w:sz w:val="21"/>
          <w:szCs w:val="21"/>
        </w:rPr>
        <w:t>Conservation</w:t>
      </w:r>
      <w:r w:rsidRPr="00467673">
        <w:rPr>
          <w:rFonts w:ascii="Arial" w:hAnsi="Arial" w:cs="Arial"/>
          <w:color w:val="000000"/>
          <w:sz w:val="21"/>
          <w:szCs w:val="21"/>
        </w:rPr>
        <w:t xml:space="preserve"> – The </w:t>
      </w:r>
      <w:hyperlink r:id="rId31" w:history="1">
        <w:r w:rsidRPr="00467673">
          <w:rPr>
            <w:rStyle w:val="Hyperlink"/>
            <w:rFonts w:ascii="Arial" w:hAnsi="Arial" w:cs="Arial"/>
            <w:sz w:val="21"/>
            <w:szCs w:val="21"/>
          </w:rPr>
          <w:t>Inflation Reduction Act (IRA)</w:t>
        </w:r>
      </w:hyperlink>
      <w:r w:rsidRPr="00467673">
        <w:rPr>
          <w:rFonts w:ascii="Arial" w:hAnsi="Arial" w:cs="Arial"/>
          <w:color w:val="000000"/>
          <w:sz w:val="21"/>
          <w:szCs w:val="21"/>
        </w:rPr>
        <w:t xml:space="preserve"> provided a huge bucket of money for conservation and environmental programs. The </w:t>
      </w:r>
      <w:r w:rsidR="00D266CB" w:rsidRPr="00467673">
        <w:rPr>
          <w:rFonts w:ascii="Arial" w:hAnsi="Arial" w:cs="Arial"/>
          <w:color w:val="000000"/>
          <w:sz w:val="21"/>
          <w:szCs w:val="21"/>
        </w:rPr>
        <w:t>F</w:t>
      </w:r>
      <w:r w:rsidRPr="00467673">
        <w:rPr>
          <w:rFonts w:ascii="Arial" w:hAnsi="Arial" w:cs="Arial"/>
          <w:color w:val="000000"/>
          <w:sz w:val="21"/>
          <w:szCs w:val="21"/>
        </w:rPr>
        <w:t xml:space="preserve">arm </w:t>
      </w:r>
      <w:r w:rsidR="00D266CB" w:rsidRPr="00467673">
        <w:rPr>
          <w:rFonts w:ascii="Arial" w:hAnsi="Arial" w:cs="Arial"/>
          <w:color w:val="000000"/>
          <w:sz w:val="21"/>
          <w:szCs w:val="21"/>
        </w:rPr>
        <w:t>B</w:t>
      </w:r>
      <w:r w:rsidRPr="00467673">
        <w:rPr>
          <w:rFonts w:ascii="Arial" w:hAnsi="Arial" w:cs="Arial"/>
          <w:color w:val="000000"/>
          <w:sz w:val="21"/>
          <w:szCs w:val="21"/>
        </w:rPr>
        <w:t xml:space="preserve">ill conservation title traditionally funds conservation programs as well. Some in Congress want to reduce </w:t>
      </w:r>
      <w:r w:rsidR="00D266CB" w:rsidRPr="00467673">
        <w:rPr>
          <w:rFonts w:ascii="Arial" w:hAnsi="Arial" w:cs="Arial"/>
          <w:color w:val="000000"/>
          <w:sz w:val="21"/>
          <w:szCs w:val="21"/>
        </w:rPr>
        <w:t>F</w:t>
      </w:r>
      <w:r w:rsidRPr="00467673">
        <w:rPr>
          <w:rFonts w:ascii="Arial" w:hAnsi="Arial" w:cs="Arial"/>
          <w:color w:val="000000"/>
          <w:sz w:val="21"/>
          <w:szCs w:val="21"/>
        </w:rPr>
        <w:t xml:space="preserve">arm </w:t>
      </w:r>
      <w:r w:rsidR="00D266CB" w:rsidRPr="00467673">
        <w:rPr>
          <w:rFonts w:ascii="Arial" w:hAnsi="Arial" w:cs="Arial"/>
          <w:color w:val="000000"/>
          <w:sz w:val="21"/>
          <w:szCs w:val="21"/>
        </w:rPr>
        <w:t>B</w:t>
      </w:r>
      <w:r w:rsidRPr="00467673">
        <w:rPr>
          <w:rFonts w:ascii="Arial" w:hAnsi="Arial" w:cs="Arial"/>
          <w:color w:val="000000"/>
          <w:sz w:val="21"/>
          <w:szCs w:val="21"/>
        </w:rPr>
        <w:t xml:space="preserve">ill conservation support and use the money for other programs such as nutrition assistance and beginning farmer support. Others are pushing to fully fund </w:t>
      </w:r>
      <w:r w:rsidR="00D266CB" w:rsidRPr="00467673">
        <w:rPr>
          <w:rFonts w:ascii="Arial" w:hAnsi="Arial" w:cs="Arial"/>
          <w:color w:val="000000"/>
          <w:sz w:val="21"/>
          <w:szCs w:val="21"/>
        </w:rPr>
        <w:t>F</w:t>
      </w:r>
      <w:r w:rsidRPr="00467673">
        <w:rPr>
          <w:rFonts w:ascii="Arial" w:hAnsi="Arial" w:cs="Arial"/>
          <w:color w:val="000000"/>
          <w:sz w:val="21"/>
          <w:szCs w:val="21"/>
        </w:rPr>
        <w:t xml:space="preserve">arm </w:t>
      </w:r>
      <w:r w:rsidR="00D266CB" w:rsidRPr="00467673">
        <w:rPr>
          <w:rFonts w:ascii="Arial" w:hAnsi="Arial" w:cs="Arial"/>
          <w:color w:val="000000"/>
          <w:sz w:val="21"/>
          <w:szCs w:val="21"/>
        </w:rPr>
        <w:t>B</w:t>
      </w:r>
      <w:r w:rsidRPr="00467673">
        <w:rPr>
          <w:rFonts w:ascii="Arial" w:hAnsi="Arial" w:cs="Arial"/>
          <w:color w:val="000000"/>
          <w:sz w:val="21"/>
          <w:szCs w:val="21"/>
        </w:rPr>
        <w:t xml:space="preserve">ill conservation in addition to existing IRA funding. </w:t>
      </w:r>
    </w:p>
    <w:p w14:paraId="2BD18809" w14:textId="77777777" w:rsidR="00D266CB" w:rsidRPr="00467673" w:rsidRDefault="00C42351" w:rsidP="00D266CB">
      <w:pPr>
        <w:pStyle w:val="NormalWeb"/>
        <w:numPr>
          <w:ilvl w:val="0"/>
          <w:numId w:val="27"/>
        </w:numPr>
        <w:spacing w:before="0" w:beforeAutospacing="0" w:after="0" w:afterAutospacing="0"/>
        <w:ind w:left="360"/>
        <w:rPr>
          <w:rFonts w:ascii="Arial" w:hAnsi="Arial" w:cs="Arial"/>
          <w:color w:val="000000"/>
          <w:sz w:val="21"/>
          <w:szCs w:val="21"/>
        </w:rPr>
      </w:pPr>
      <w:r w:rsidRPr="00467673">
        <w:rPr>
          <w:rFonts w:ascii="Arial" w:hAnsi="Arial" w:cs="Arial"/>
          <w:b/>
          <w:bCs/>
          <w:color w:val="000000"/>
          <w:sz w:val="21"/>
          <w:szCs w:val="21"/>
        </w:rPr>
        <w:t>New and beginning farmer support</w:t>
      </w:r>
      <w:r w:rsidRPr="00467673">
        <w:rPr>
          <w:rFonts w:ascii="Arial" w:hAnsi="Arial" w:cs="Arial"/>
          <w:color w:val="000000"/>
          <w:sz w:val="21"/>
          <w:szCs w:val="21"/>
        </w:rPr>
        <w:t xml:space="preserve"> – Access to land is a huge barrier for those who wish to enter production agriculture. Several bipartisan marker bills have been introduced in both the House and Senate to add funding for community-led land access solutions to the </w:t>
      </w:r>
      <w:r w:rsidR="00D266CB" w:rsidRPr="00467673">
        <w:rPr>
          <w:rFonts w:ascii="Arial" w:hAnsi="Arial" w:cs="Arial"/>
          <w:color w:val="000000"/>
          <w:sz w:val="21"/>
          <w:szCs w:val="21"/>
        </w:rPr>
        <w:t>F</w:t>
      </w:r>
      <w:r w:rsidRPr="00467673">
        <w:rPr>
          <w:rFonts w:ascii="Arial" w:hAnsi="Arial" w:cs="Arial"/>
          <w:color w:val="000000"/>
          <w:sz w:val="21"/>
          <w:szCs w:val="21"/>
        </w:rPr>
        <w:t xml:space="preserve">arm </w:t>
      </w:r>
      <w:r w:rsidR="00D266CB" w:rsidRPr="00467673">
        <w:rPr>
          <w:rFonts w:ascii="Arial" w:hAnsi="Arial" w:cs="Arial"/>
          <w:color w:val="000000"/>
          <w:sz w:val="21"/>
          <w:szCs w:val="21"/>
        </w:rPr>
        <w:t>B</w:t>
      </w:r>
      <w:r w:rsidRPr="00467673">
        <w:rPr>
          <w:rFonts w:ascii="Arial" w:hAnsi="Arial" w:cs="Arial"/>
          <w:color w:val="000000"/>
          <w:sz w:val="21"/>
          <w:szCs w:val="21"/>
        </w:rPr>
        <w:t xml:space="preserve">ill. But money will need to be taken from other </w:t>
      </w:r>
      <w:r w:rsidR="00D266CB" w:rsidRPr="00467673">
        <w:rPr>
          <w:rFonts w:ascii="Arial" w:hAnsi="Arial" w:cs="Arial"/>
          <w:color w:val="000000"/>
          <w:sz w:val="21"/>
          <w:szCs w:val="21"/>
        </w:rPr>
        <w:t>F</w:t>
      </w:r>
      <w:r w:rsidRPr="00467673">
        <w:rPr>
          <w:rFonts w:ascii="Arial" w:hAnsi="Arial" w:cs="Arial"/>
          <w:color w:val="000000"/>
          <w:sz w:val="21"/>
          <w:szCs w:val="21"/>
        </w:rPr>
        <w:t xml:space="preserve">arm </w:t>
      </w:r>
      <w:r w:rsidR="00D266CB" w:rsidRPr="00467673">
        <w:rPr>
          <w:rFonts w:ascii="Arial" w:hAnsi="Arial" w:cs="Arial"/>
          <w:color w:val="000000"/>
          <w:sz w:val="21"/>
          <w:szCs w:val="21"/>
        </w:rPr>
        <w:t>B</w:t>
      </w:r>
      <w:r w:rsidRPr="00467673">
        <w:rPr>
          <w:rFonts w:ascii="Arial" w:hAnsi="Arial" w:cs="Arial"/>
          <w:color w:val="000000"/>
          <w:sz w:val="21"/>
          <w:szCs w:val="21"/>
        </w:rPr>
        <w:t xml:space="preserve">ill sections to accomplish this. </w:t>
      </w:r>
    </w:p>
    <w:p w14:paraId="125E06A6" w14:textId="77777777" w:rsidR="00D266CB" w:rsidRPr="00467673" w:rsidRDefault="00C42351" w:rsidP="00D266CB">
      <w:pPr>
        <w:pStyle w:val="NormalWeb"/>
        <w:numPr>
          <w:ilvl w:val="0"/>
          <w:numId w:val="27"/>
        </w:numPr>
        <w:spacing w:before="0" w:beforeAutospacing="0" w:after="0" w:afterAutospacing="0"/>
        <w:ind w:left="360"/>
        <w:rPr>
          <w:rFonts w:ascii="Arial" w:hAnsi="Arial" w:cs="Arial"/>
          <w:color w:val="000000"/>
          <w:sz w:val="21"/>
          <w:szCs w:val="21"/>
        </w:rPr>
      </w:pPr>
      <w:r w:rsidRPr="00467673">
        <w:rPr>
          <w:rFonts w:ascii="Arial" w:hAnsi="Arial" w:cs="Arial"/>
          <w:b/>
          <w:bCs/>
          <w:color w:val="000000"/>
          <w:sz w:val="21"/>
          <w:szCs w:val="21"/>
        </w:rPr>
        <w:t>Tight budget</w:t>
      </w:r>
      <w:r w:rsidRPr="00467673">
        <w:rPr>
          <w:rFonts w:ascii="Arial" w:hAnsi="Arial" w:cs="Arial"/>
          <w:color w:val="000000"/>
          <w:sz w:val="21"/>
          <w:szCs w:val="21"/>
        </w:rPr>
        <w:t xml:space="preserve"> – Total </w:t>
      </w:r>
      <w:r w:rsidR="00D266CB" w:rsidRPr="00467673">
        <w:rPr>
          <w:rFonts w:ascii="Arial" w:hAnsi="Arial" w:cs="Arial"/>
          <w:color w:val="000000"/>
          <w:sz w:val="21"/>
          <w:szCs w:val="21"/>
        </w:rPr>
        <w:t>F</w:t>
      </w:r>
      <w:r w:rsidRPr="00467673">
        <w:rPr>
          <w:rFonts w:ascii="Arial" w:hAnsi="Arial" w:cs="Arial"/>
          <w:color w:val="000000"/>
          <w:sz w:val="21"/>
          <w:szCs w:val="21"/>
        </w:rPr>
        <w:t xml:space="preserve">arm </w:t>
      </w:r>
      <w:r w:rsidR="00D266CB" w:rsidRPr="00467673">
        <w:rPr>
          <w:rFonts w:ascii="Arial" w:hAnsi="Arial" w:cs="Arial"/>
          <w:color w:val="000000"/>
          <w:sz w:val="21"/>
          <w:szCs w:val="21"/>
        </w:rPr>
        <w:t>B</w:t>
      </w:r>
      <w:r w:rsidRPr="00467673">
        <w:rPr>
          <w:rFonts w:ascii="Arial" w:hAnsi="Arial" w:cs="Arial"/>
          <w:color w:val="000000"/>
          <w:sz w:val="21"/>
          <w:szCs w:val="21"/>
        </w:rPr>
        <w:t xml:space="preserve">ill spending is controlled by Congress’ budget agreement and it’s a tight budget. Unlike many </w:t>
      </w:r>
      <w:r w:rsidR="00D266CB" w:rsidRPr="00467673">
        <w:rPr>
          <w:rFonts w:ascii="Arial" w:hAnsi="Arial" w:cs="Arial"/>
          <w:color w:val="000000"/>
          <w:sz w:val="21"/>
          <w:szCs w:val="21"/>
        </w:rPr>
        <w:t>F</w:t>
      </w:r>
      <w:r w:rsidRPr="00467673">
        <w:rPr>
          <w:rFonts w:ascii="Arial" w:hAnsi="Arial" w:cs="Arial"/>
          <w:color w:val="000000"/>
          <w:sz w:val="21"/>
          <w:szCs w:val="21"/>
        </w:rPr>
        <w:t xml:space="preserve">arm </w:t>
      </w:r>
      <w:r w:rsidR="00D266CB" w:rsidRPr="00467673">
        <w:rPr>
          <w:rFonts w:ascii="Arial" w:hAnsi="Arial" w:cs="Arial"/>
          <w:color w:val="000000"/>
          <w:sz w:val="21"/>
          <w:szCs w:val="21"/>
        </w:rPr>
        <w:t>B</w:t>
      </w:r>
      <w:r w:rsidRPr="00467673">
        <w:rPr>
          <w:rFonts w:ascii="Arial" w:hAnsi="Arial" w:cs="Arial"/>
          <w:color w:val="000000"/>
          <w:sz w:val="21"/>
          <w:szCs w:val="21"/>
        </w:rPr>
        <w:t xml:space="preserve">ill years, there’s no loose change lying around. </w:t>
      </w:r>
    </w:p>
    <w:p w14:paraId="4FFE3007" w14:textId="5B0A36FE" w:rsidR="00713EE1" w:rsidRPr="00467673" w:rsidRDefault="00C42351" w:rsidP="00D266CB">
      <w:pPr>
        <w:pStyle w:val="NormalWeb"/>
        <w:numPr>
          <w:ilvl w:val="0"/>
          <w:numId w:val="27"/>
        </w:numPr>
        <w:spacing w:before="0" w:beforeAutospacing="0" w:after="0" w:afterAutospacing="0"/>
        <w:ind w:left="360"/>
        <w:rPr>
          <w:rFonts w:ascii="Arial" w:hAnsi="Arial" w:cs="Arial"/>
          <w:color w:val="000000"/>
          <w:sz w:val="21"/>
          <w:szCs w:val="21"/>
        </w:rPr>
      </w:pPr>
      <w:r w:rsidRPr="00467673">
        <w:rPr>
          <w:rFonts w:ascii="Arial" w:hAnsi="Arial" w:cs="Arial"/>
          <w:b/>
          <w:bCs/>
          <w:color w:val="000000"/>
          <w:sz w:val="21"/>
          <w:szCs w:val="21"/>
        </w:rPr>
        <w:t>“All politics is local.”</w:t>
      </w:r>
      <w:r w:rsidRPr="00467673">
        <w:rPr>
          <w:rFonts w:ascii="Arial" w:hAnsi="Arial" w:cs="Arial"/>
          <w:color w:val="000000"/>
          <w:sz w:val="21"/>
          <w:szCs w:val="21"/>
        </w:rPr>
        <w:t xml:space="preserve"> – This famous statement by former Speaker of the House Tip O’Neill certainly applies to </w:t>
      </w:r>
      <w:r w:rsidR="00D266CB" w:rsidRPr="00467673">
        <w:rPr>
          <w:rFonts w:ascii="Arial" w:hAnsi="Arial" w:cs="Arial"/>
          <w:color w:val="000000"/>
          <w:sz w:val="21"/>
          <w:szCs w:val="21"/>
        </w:rPr>
        <w:t>F</w:t>
      </w:r>
      <w:r w:rsidRPr="00467673">
        <w:rPr>
          <w:rFonts w:ascii="Arial" w:hAnsi="Arial" w:cs="Arial"/>
          <w:color w:val="000000"/>
          <w:sz w:val="21"/>
          <w:szCs w:val="21"/>
        </w:rPr>
        <w:t xml:space="preserve">arm </w:t>
      </w:r>
      <w:r w:rsidR="00D266CB" w:rsidRPr="00467673">
        <w:rPr>
          <w:rFonts w:ascii="Arial" w:hAnsi="Arial" w:cs="Arial"/>
          <w:color w:val="000000"/>
          <w:sz w:val="21"/>
          <w:szCs w:val="21"/>
        </w:rPr>
        <w:t>B</w:t>
      </w:r>
      <w:r w:rsidRPr="00467673">
        <w:rPr>
          <w:rFonts w:ascii="Arial" w:hAnsi="Arial" w:cs="Arial"/>
          <w:color w:val="000000"/>
          <w:sz w:val="21"/>
          <w:szCs w:val="21"/>
        </w:rPr>
        <w:t>ills. Lawmakers, particularly Senators, traditionally shed their partisan cloaks and work in unison to protect the interests of their constituents back home.</w:t>
      </w:r>
      <w:bookmarkStart w:id="46" w:name="_A_note_from"/>
      <w:bookmarkEnd w:id="46"/>
    </w:p>
    <w:p w14:paraId="5078C7BA" w14:textId="77777777" w:rsidR="00467673" w:rsidRDefault="00467673" w:rsidP="00467673">
      <w:pPr>
        <w:pStyle w:val="NormalWeb"/>
        <w:spacing w:before="0" w:beforeAutospacing="0" w:after="0" w:afterAutospacing="0"/>
        <w:rPr>
          <w:rFonts w:ascii="Arial" w:hAnsi="Arial" w:cs="Arial"/>
          <w:color w:val="000000"/>
          <w:sz w:val="22"/>
          <w:szCs w:val="22"/>
        </w:rPr>
      </w:pPr>
    </w:p>
    <w:p w14:paraId="2408EC23" w14:textId="77777777" w:rsidR="00467673" w:rsidRPr="00467673" w:rsidRDefault="00467673" w:rsidP="00467673">
      <w:pPr>
        <w:pStyle w:val="Heading1"/>
        <w:rPr>
          <w:rFonts w:ascii="Arial" w:hAnsi="Arial" w:cs="Arial"/>
          <w:b/>
          <w:bCs/>
          <w:sz w:val="18"/>
          <w:szCs w:val="18"/>
          <w:u w:val="single"/>
        </w:rPr>
      </w:pPr>
      <w:bookmarkStart w:id="47" w:name="_Urgent_Action_Needed!"/>
      <w:bookmarkEnd w:id="47"/>
      <w:r w:rsidRPr="00467673">
        <w:rPr>
          <w:rFonts w:ascii="Arial" w:hAnsi="Arial" w:cs="Arial"/>
          <w:b/>
          <w:bCs/>
          <w:sz w:val="28"/>
          <w:szCs w:val="28"/>
          <w:u w:val="single"/>
          <w:bdr w:val="none" w:sz="0" w:space="0" w:color="auto" w:frame="1"/>
        </w:rPr>
        <w:t>Urgent Action Needed! Join the Grange in Supporting the Kidney PATIENT Act to Protect Access to Lifesaving Medicines</w:t>
      </w:r>
    </w:p>
    <w:p w14:paraId="0557CF03" w14:textId="77777777" w:rsidR="00467673" w:rsidRDefault="00467673" w:rsidP="00467673">
      <w:pPr>
        <w:pStyle w:val="NormalWeb"/>
        <w:shd w:val="clear" w:color="auto" w:fill="FFFFFF"/>
        <w:spacing w:before="0" w:beforeAutospacing="0" w:after="0" w:afterAutospacing="0"/>
        <w:rPr>
          <w:rFonts w:ascii="Calibri" w:hAnsi="Calibri" w:cs="Calibri"/>
          <w:color w:val="000000"/>
          <w:sz w:val="20"/>
          <w:szCs w:val="20"/>
        </w:rPr>
      </w:pPr>
      <w:r>
        <w:rPr>
          <w:rFonts w:ascii="inherit" w:hAnsi="inherit" w:cs="Calibri"/>
          <w:b/>
          <w:bCs/>
          <w:color w:val="000000"/>
          <w:sz w:val="22"/>
          <w:szCs w:val="22"/>
          <w:bdr w:val="none" w:sz="0" w:space="0" w:color="auto" w:frame="1"/>
        </w:rPr>
        <w:t> </w:t>
      </w:r>
    </w:p>
    <w:p w14:paraId="14AD66D5" w14:textId="1C8FD685" w:rsidR="00467673" w:rsidRPr="00467673" w:rsidRDefault="00467673" w:rsidP="00467673">
      <w:pPr>
        <w:pStyle w:val="NormalWeb"/>
        <w:shd w:val="clear" w:color="auto" w:fill="FFFFFF"/>
        <w:spacing w:before="0" w:beforeAutospacing="0" w:after="0" w:afterAutospacing="0"/>
        <w:ind w:firstLine="360"/>
        <w:rPr>
          <w:rFonts w:ascii="Arial" w:hAnsi="Arial" w:cs="Arial"/>
          <w:color w:val="000000"/>
          <w:sz w:val="21"/>
          <w:szCs w:val="21"/>
        </w:rPr>
      </w:pPr>
      <w:r w:rsidRPr="00467673">
        <w:rPr>
          <w:rFonts w:ascii="Arial" w:hAnsi="Arial" w:cs="Arial"/>
          <w:color w:val="000000"/>
          <w:sz w:val="21"/>
          <w:szCs w:val="21"/>
          <w:bdr w:val="none" w:sz="0" w:space="0" w:color="auto" w:frame="1"/>
        </w:rPr>
        <w:t>The National Grange is thrilled to share an important update about preserving health care access for rural Americans. On July 28th, </w:t>
      </w:r>
      <w:hyperlink r:id="rId32" w:tgtFrame="_blank" w:history="1">
        <w:r w:rsidRPr="00467673">
          <w:rPr>
            <w:rStyle w:val="Hyperlink"/>
            <w:rFonts w:ascii="Arial" w:hAnsi="Arial" w:cs="Arial"/>
            <w:b/>
            <w:bCs/>
            <w:sz w:val="21"/>
            <w:szCs w:val="21"/>
            <w:bdr w:val="none" w:sz="0" w:space="0" w:color="auto" w:frame="1"/>
          </w:rPr>
          <w:t>the Kidney PATIENT Act (H.R. 5074)</w:t>
        </w:r>
      </w:hyperlink>
      <w:r w:rsidRPr="00467673">
        <w:rPr>
          <w:rFonts w:ascii="Arial" w:hAnsi="Arial" w:cs="Arial"/>
          <w:color w:val="000000"/>
          <w:sz w:val="21"/>
          <w:szCs w:val="21"/>
          <w:bdr w:val="none" w:sz="0" w:space="0" w:color="auto" w:frame="1"/>
        </w:rPr>
        <w:t xml:space="preserve"> was introduced in the U.S. House by Representatives Earl L. “Buddy” Carter (R-GA), Ann McLane </w:t>
      </w:r>
      <w:proofErr w:type="spellStart"/>
      <w:r w:rsidRPr="00467673">
        <w:rPr>
          <w:rFonts w:ascii="Arial" w:hAnsi="Arial" w:cs="Arial"/>
          <w:color w:val="000000"/>
          <w:sz w:val="21"/>
          <w:szCs w:val="21"/>
          <w:bdr w:val="none" w:sz="0" w:space="0" w:color="auto" w:frame="1"/>
        </w:rPr>
        <w:t>Kuster</w:t>
      </w:r>
      <w:proofErr w:type="spellEnd"/>
      <w:r w:rsidRPr="00467673">
        <w:rPr>
          <w:rFonts w:ascii="Arial" w:hAnsi="Arial" w:cs="Arial"/>
          <w:color w:val="000000"/>
          <w:sz w:val="21"/>
          <w:szCs w:val="21"/>
          <w:bdr w:val="none" w:sz="0" w:space="0" w:color="auto" w:frame="1"/>
        </w:rPr>
        <w:t xml:space="preserve"> (D-NH), Carol Miller (R-WV), and Terri Sewell (D-AL).</w:t>
      </w:r>
    </w:p>
    <w:p w14:paraId="5B4EAA75" w14:textId="77777777" w:rsidR="00467673" w:rsidRPr="00467673" w:rsidRDefault="00467673" w:rsidP="00467673">
      <w:pPr>
        <w:pStyle w:val="NormalWeb"/>
        <w:shd w:val="clear" w:color="auto" w:fill="FFFFFF"/>
        <w:spacing w:before="0" w:beforeAutospacing="0" w:after="0" w:afterAutospacing="0"/>
        <w:ind w:firstLine="360"/>
        <w:rPr>
          <w:rFonts w:ascii="Arial" w:hAnsi="Arial" w:cs="Arial"/>
          <w:color w:val="000000"/>
          <w:sz w:val="21"/>
          <w:szCs w:val="21"/>
        </w:rPr>
      </w:pPr>
      <w:r w:rsidRPr="00467673">
        <w:rPr>
          <w:rFonts w:ascii="Arial" w:hAnsi="Arial" w:cs="Arial"/>
          <w:color w:val="000000"/>
          <w:sz w:val="21"/>
          <w:szCs w:val="21"/>
          <w:bdr w:val="none" w:sz="0" w:space="0" w:color="auto" w:frame="1"/>
        </w:rPr>
        <w:t>The Kidney PATIENT Act protects coverage for oral-only drugs, including phosphate lowering therapies (PLTs), for patients on dialysis under Medicare. This critical legislation delays the Centers for Medicare &amp; Medicaid Services’ (CMS) ability to move PLTs into a payment bundle which could hinder patient access to these essential medications, especially rural residents.</w:t>
      </w:r>
    </w:p>
    <w:p w14:paraId="73EE235E" w14:textId="3AA6FCA0" w:rsidR="00467673" w:rsidRPr="00467673" w:rsidRDefault="00467673" w:rsidP="00467673">
      <w:pPr>
        <w:pStyle w:val="NormalWeb"/>
        <w:shd w:val="clear" w:color="auto" w:fill="FFFFFF"/>
        <w:spacing w:before="0" w:beforeAutospacing="0" w:after="0" w:afterAutospacing="0"/>
        <w:ind w:firstLine="360"/>
        <w:rPr>
          <w:rFonts w:ascii="Arial" w:hAnsi="Arial" w:cs="Arial"/>
          <w:color w:val="000000"/>
          <w:sz w:val="21"/>
          <w:szCs w:val="21"/>
        </w:rPr>
      </w:pPr>
      <w:r w:rsidRPr="00467673">
        <w:rPr>
          <w:rFonts w:ascii="Arial" w:hAnsi="Arial" w:cs="Arial"/>
          <w:color w:val="212121"/>
          <w:sz w:val="21"/>
          <w:szCs w:val="21"/>
          <w:bdr w:val="none" w:sz="0" w:space="0" w:color="auto" w:frame="1"/>
        </w:rPr>
        <w:t>We are working to bring equal access to healthcare and new innovations to farmers, ranchers, and rural Americans. If CMS shifts oral-only medications like phosphate binders into to the end stage renal disease payment bundle, patients who already have limited access to care – like those in rural areas – will experience new hardships getting treatment.</w:t>
      </w:r>
    </w:p>
    <w:p w14:paraId="3C8860EB" w14:textId="4FE00074" w:rsidR="00467673" w:rsidRPr="00467673" w:rsidRDefault="00467673" w:rsidP="00467673">
      <w:pPr>
        <w:pStyle w:val="NormalWeb"/>
        <w:shd w:val="clear" w:color="auto" w:fill="FFFFFF"/>
        <w:spacing w:before="0" w:beforeAutospacing="0" w:after="0" w:afterAutospacing="0"/>
        <w:rPr>
          <w:rFonts w:ascii="Arial" w:hAnsi="Arial" w:cs="Arial"/>
          <w:color w:val="000000"/>
          <w:sz w:val="21"/>
          <w:szCs w:val="21"/>
        </w:rPr>
      </w:pPr>
      <w:r w:rsidRPr="00467673">
        <w:rPr>
          <w:rFonts w:ascii="Arial" w:hAnsi="Arial" w:cs="Arial"/>
          <w:color w:val="212121"/>
          <w:sz w:val="21"/>
          <w:szCs w:val="21"/>
          <w:bdr w:val="none" w:sz="0" w:space="0" w:color="auto" w:frame="1"/>
        </w:rPr>
        <w:t> </w:t>
      </w:r>
      <w:r w:rsidRPr="00467673">
        <w:rPr>
          <w:rFonts w:ascii="Arial" w:hAnsi="Arial" w:cs="Arial"/>
          <w:color w:val="000000"/>
          <w:sz w:val="21"/>
          <w:szCs w:val="21"/>
        </w:rPr>
        <w:tab/>
      </w:r>
      <w:hyperlink r:id="rId33" w:tgtFrame="_blank" w:history="1">
        <w:r w:rsidRPr="00467673">
          <w:rPr>
            <w:rStyle w:val="Hyperlink"/>
            <w:rFonts w:ascii="Arial" w:hAnsi="Arial" w:cs="Arial"/>
            <w:sz w:val="21"/>
            <w:szCs w:val="21"/>
            <w:bdr w:val="none" w:sz="0" w:space="0" w:color="auto" w:frame="1"/>
          </w:rPr>
          <w:t>Take a moment today to reach out to CMS and urge them not to change current coverage of essential medicine for kidney patients.</w:t>
        </w:r>
      </w:hyperlink>
    </w:p>
    <w:p w14:paraId="148AF447" w14:textId="0A7886DF" w:rsidR="00C76D3C" w:rsidRPr="00C76D3C" w:rsidRDefault="00E9643D" w:rsidP="00C76D3C">
      <w:pPr>
        <w:pStyle w:val="Heading1"/>
        <w:rPr>
          <w:rFonts w:ascii="Arial" w:hAnsi="Arial" w:cs="Arial"/>
          <w:b/>
          <w:bCs/>
          <w:sz w:val="28"/>
          <w:szCs w:val="28"/>
          <w:u w:val="single"/>
        </w:rPr>
      </w:pPr>
      <w:bookmarkStart w:id="48" w:name="_For_decades,_the"/>
      <w:bookmarkStart w:id="49" w:name="_Participate_in_a"/>
      <w:bookmarkEnd w:id="48"/>
      <w:bookmarkEnd w:id="49"/>
      <w:r>
        <w:rPr>
          <w:rFonts w:ascii="Arial" w:hAnsi="Arial" w:cs="Arial"/>
          <w:b/>
          <w:bCs/>
          <w:sz w:val="28"/>
          <w:szCs w:val="28"/>
          <w:u w:val="single"/>
        </w:rPr>
        <w:t xml:space="preserve">Participate in </w:t>
      </w:r>
      <w:r w:rsidR="000878CC">
        <w:rPr>
          <w:rFonts w:ascii="Arial" w:hAnsi="Arial" w:cs="Arial"/>
          <w:b/>
          <w:bCs/>
          <w:sz w:val="28"/>
          <w:szCs w:val="28"/>
          <w:u w:val="single"/>
        </w:rPr>
        <w:t xml:space="preserve">a National Grange service </w:t>
      </w:r>
      <w:proofErr w:type="gramStart"/>
      <w:r w:rsidR="000878CC">
        <w:rPr>
          <w:rFonts w:ascii="Arial" w:hAnsi="Arial" w:cs="Arial"/>
          <w:b/>
          <w:bCs/>
          <w:sz w:val="28"/>
          <w:szCs w:val="28"/>
          <w:u w:val="single"/>
        </w:rPr>
        <w:t>project</w:t>
      </w:r>
      <w:proofErr w:type="gramEnd"/>
    </w:p>
    <w:p w14:paraId="31CA011D" w14:textId="77777777" w:rsidR="00C76D3C" w:rsidRDefault="00C76D3C" w:rsidP="00C76D3C">
      <w:pPr>
        <w:shd w:val="clear" w:color="auto" w:fill="FFFFFF"/>
        <w:textAlignment w:val="baseline"/>
        <w:rPr>
          <w:rFonts w:ascii="Segoe UI" w:hAnsi="Segoe UI" w:cs="Segoe UI"/>
          <w:color w:val="000000"/>
          <w:sz w:val="23"/>
          <w:szCs w:val="23"/>
        </w:rPr>
      </w:pPr>
    </w:p>
    <w:p w14:paraId="0C087F64" w14:textId="3179595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20 years, the Grange has been the leading voice advocating for the expansion of broadband into rural communities. Most frequently, we focus on the infrastructure of build-out, which is still a major factor keeping millions of Americans from high-speed, reliable internet to their homes. However, for others, broadband is available but unaffordable. </w:t>
      </w:r>
    </w:p>
    <w:p w14:paraId="3D0BDE58" w14:textId="42AE3D7A"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this reason, the National Grange is actively working to promote the </w:t>
      </w:r>
      <w:hyperlink r:id="rId34" w:history="1">
        <w:r w:rsidRPr="00340019">
          <w:rPr>
            <w:rStyle w:val="Hyperlink"/>
            <w:rFonts w:ascii="Arial" w:hAnsi="Arial" w:cs="Arial"/>
            <w:sz w:val="21"/>
            <w:szCs w:val="21"/>
          </w:rPr>
          <w:t>FCC's Affordable Connectivity Program</w:t>
        </w:r>
      </w:hyperlink>
      <w:r w:rsidRPr="00340019">
        <w:rPr>
          <w:rFonts w:ascii="Arial" w:hAnsi="Arial" w:cs="Arial"/>
          <w:color w:val="000000"/>
          <w:sz w:val="21"/>
          <w:szCs w:val="21"/>
        </w:rPr>
        <w:t xml:space="preserve">, which provides a discount benefit for broadband to low-income and other eligible individuals. After receiving a grant to assist with the program’s promotion, we have begun </w:t>
      </w:r>
      <w:r w:rsidRPr="00340019">
        <w:rPr>
          <w:rFonts w:ascii="Arial" w:hAnsi="Arial" w:cs="Arial"/>
          <w:color w:val="000000"/>
          <w:sz w:val="21"/>
          <w:szCs w:val="21"/>
        </w:rPr>
        <w:lastRenderedPageBreak/>
        <w:t>registering Granges to take part in the work to inform people in the communities in which Granges are located, and beyond, about ACP.</w:t>
      </w:r>
    </w:p>
    <w:p w14:paraId="0B5DA698" w14:textId="51F38511"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Please remember that taking part in this outreach program is </w:t>
      </w:r>
      <w:r w:rsidRPr="00340019">
        <w:rPr>
          <w:rFonts w:ascii="Arial" w:hAnsi="Arial" w:cs="Arial"/>
          <w:b/>
          <w:bCs/>
          <w:color w:val="000000"/>
          <w:sz w:val="21"/>
          <w:szCs w:val="21"/>
        </w:rPr>
        <w:t xml:space="preserve">community service. </w:t>
      </w:r>
    </w:p>
    <w:p w14:paraId="22CCD9C8"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Certainly, we want all Grange members to know about the benefit and sign up if they are eligible, but this cannot stop within our doors. Just like giving nonperishable items to the food bank is important, so is taking the information about ACP to the director of the food bank and asking for it to be placed in the boxes and bags of recipients.</w:t>
      </w:r>
    </w:p>
    <w:p w14:paraId="27CB88DA" w14:textId="444CE27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Please take the time to register your Grange to take part in this outreach service, which will allow you to receive free materials to give to your local food bank, to senior centers, to veterans’ organizations in your hometown, to place on bulletin boards in your halls and in other community spaces, to put on tables at events your Grange takes part in and more. From placemats that can be used at your community breakfasts and dinners to yard signs that can be placed on the lawns of members whose properties are on well-traveled roadways, there are many ways your Grange can increase awareness about the ACP program.</w:t>
      </w:r>
    </w:p>
    <w:p w14:paraId="464DD9B4" w14:textId="71B4D99F"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When you register through </w:t>
      </w:r>
      <w:hyperlink r:id="rId35" w:history="1">
        <w:r w:rsidRPr="00340019">
          <w:rPr>
            <w:rStyle w:val="Hyperlink"/>
            <w:rFonts w:ascii="Arial" w:hAnsi="Arial" w:cs="Arial"/>
            <w:sz w:val="21"/>
            <w:szCs w:val="21"/>
          </w:rPr>
          <w:t>grange.biz/</w:t>
        </w:r>
        <w:proofErr w:type="spellStart"/>
        <w:r w:rsidRPr="00340019">
          <w:rPr>
            <w:rStyle w:val="Hyperlink"/>
            <w:rFonts w:ascii="Arial" w:hAnsi="Arial" w:cs="Arial"/>
            <w:sz w:val="21"/>
            <w:szCs w:val="21"/>
          </w:rPr>
          <w:t>signupgrange</w:t>
        </w:r>
        <w:proofErr w:type="spellEnd"/>
      </w:hyperlink>
      <w:r w:rsidRPr="00340019">
        <w:rPr>
          <w:rFonts w:ascii="Arial" w:hAnsi="Arial" w:cs="Arial"/>
          <w:color w:val="000000"/>
          <w:sz w:val="21"/>
          <w:szCs w:val="21"/>
        </w:rPr>
        <w:t xml:space="preserve"> or by texting or calling National Grange Membership and Leadership Development Director Amanda Brozana Rios at 301-943-1090 and leaving a message, you will be assigned a Community Navigator - an individual that works with our partner, Oregon Institute for a Better Way, to help Granges plan for the outreach, order and packaging the materials, perform data collection and more.</w:t>
      </w:r>
    </w:p>
    <w:p w14:paraId="33A5A54F" w14:textId="17647D20"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Navigators - all of whom are also Grange members - will also work to collect more information about your Grange, its outreach, goals, and needs. This data will help us create future grant proposals and allow us to search for grants and other funds that may directly benefit individual Granges.</w:t>
      </w:r>
    </w:p>
    <w:p w14:paraId="74C39625"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Granges that take part in this program may even be eligible for a small financial incentive, but it all starts with the first step of registering your Grange to become an outreach partner.</w:t>
      </w:r>
    </w:p>
    <w:p w14:paraId="408FBFD1" w14:textId="26248A18" w:rsidR="000878CC" w:rsidRDefault="000878CC" w:rsidP="00DE296C">
      <w:pPr>
        <w:shd w:val="clear" w:color="auto" w:fill="FFFFFF"/>
        <w:textAlignment w:val="baseline"/>
        <w:rPr>
          <w:rFonts w:ascii="Arial" w:hAnsi="Arial" w:cs="Arial"/>
          <w:color w:val="000000"/>
          <w:sz w:val="21"/>
          <w:szCs w:val="21"/>
        </w:rPr>
      </w:pPr>
      <w:r w:rsidRPr="00340019">
        <w:rPr>
          <w:rFonts w:ascii="Arial" w:hAnsi="Arial" w:cs="Arial"/>
          <w:color w:val="000000"/>
          <w:sz w:val="21"/>
          <w:szCs w:val="21"/>
        </w:rPr>
        <w:t xml:space="preserve">Registering through this link does not commit your </w:t>
      </w:r>
      <w:proofErr w:type="gramStart"/>
      <w:r w:rsidRPr="00340019">
        <w:rPr>
          <w:rFonts w:ascii="Arial" w:hAnsi="Arial" w:cs="Arial"/>
          <w:color w:val="000000"/>
          <w:sz w:val="21"/>
          <w:szCs w:val="21"/>
        </w:rPr>
        <w:t>Grange, but</w:t>
      </w:r>
      <w:proofErr w:type="gramEnd"/>
      <w:r w:rsidRPr="00340019">
        <w:rPr>
          <w:rFonts w:ascii="Arial" w:hAnsi="Arial" w:cs="Arial"/>
          <w:color w:val="000000"/>
          <w:sz w:val="21"/>
          <w:szCs w:val="21"/>
        </w:rPr>
        <w:t xml:space="preserve"> will instead allow you to receive further information and connect with a navigator to brainstorm and talk about your Grange. </w:t>
      </w:r>
    </w:p>
    <w:p w14:paraId="47B7FB18" w14:textId="77777777" w:rsidR="00467673" w:rsidRDefault="00467673" w:rsidP="00DE296C">
      <w:pPr>
        <w:shd w:val="clear" w:color="auto" w:fill="FFFFFF"/>
        <w:textAlignment w:val="baseline"/>
        <w:rPr>
          <w:rFonts w:ascii="Arial" w:hAnsi="Arial" w:cs="Arial"/>
          <w:color w:val="000000"/>
          <w:sz w:val="21"/>
          <w:szCs w:val="21"/>
        </w:rPr>
      </w:pPr>
    </w:p>
    <w:p w14:paraId="1805A707" w14:textId="04A4F763" w:rsidR="006761C2" w:rsidRDefault="000C4E25" w:rsidP="00EC5213">
      <w:pPr>
        <w:shd w:val="clear" w:color="auto" w:fill="FFFFFF"/>
        <w:jc w:val="center"/>
        <w:textAlignment w:val="baseline"/>
        <w:rPr>
          <w:rFonts w:ascii="Arial" w:hAnsi="Arial" w:cs="Arial"/>
          <w:color w:val="000000"/>
          <w:sz w:val="21"/>
          <w:szCs w:val="21"/>
        </w:rPr>
      </w:pPr>
      <w:r w:rsidRPr="000C4E25">
        <w:rPr>
          <w:rFonts w:ascii="Arial" w:hAnsi="Arial" w:cs="Arial"/>
          <w:b/>
          <w:bCs/>
          <w:noProof/>
          <w:sz w:val="28"/>
          <w:szCs w:val="28"/>
          <w:shd w:val="clear" w:color="auto" w:fill="FCFCFB"/>
        </w:rPr>
        <w:drawing>
          <wp:inline distT="0" distB="0" distL="0" distR="0" wp14:anchorId="74248FA6" wp14:editId="7D11B22A">
            <wp:extent cx="3751893" cy="1920240"/>
            <wp:effectExtent l="101600" t="50800" r="58420" b="111760"/>
            <wp:docPr id="1028941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94154" name="Picture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751893" cy="192024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bookmarkStart w:id="50" w:name="_Advocacy_Playbook:_Family_1"/>
      <w:bookmarkStart w:id="51" w:name="_Register_for_National_1"/>
      <w:bookmarkEnd w:id="50"/>
      <w:bookmarkEnd w:id="51"/>
    </w:p>
    <w:p w14:paraId="52C5E977" w14:textId="77777777" w:rsidR="00467673" w:rsidRDefault="002E70D0" w:rsidP="00467673">
      <w:pPr>
        <w:shd w:val="clear" w:color="auto" w:fill="FFFFFF"/>
        <w:jc w:val="center"/>
        <w:textAlignment w:val="baseline"/>
        <w:rPr>
          <w:rFonts w:ascii="Arial" w:hAnsi="Arial" w:cs="Arial"/>
          <w:i/>
          <w:iCs/>
          <w:color w:val="000000"/>
          <w:sz w:val="20"/>
          <w:szCs w:val="20"/>
        </w:rPr>
      </w:pPr>
      <w:r w:rsidRPr="002E70D0">
        <w:rPr>
          <w:rFonts w:ascii="Arial" w:hAnsi="Arial" w:cs="Arial"/>
          <w:i/>
          <w:iCs/>
          <w:color w:val="000000"/>
          <w:sz w:val="20"/>
          <w:szCs w:val="20"/>
        </w:rPr>
        <w:t>Carol Carpenter, President of Bethlehem Grange #137 in Albany, New York, displays the banner they received as a part of the National Grange’s Affordable Connectivity Program project.</w:t>
      </w:r>
      <w:bookmarkStart w:id="52" w:name="_Register_for_National_2"/>
      <w:bookmarkStart w:id="53" w:name="_Register_for_National"/>
      <w:bookmarkEnd w:id="52"/>
      <w:bookmarkEnd w:id="53"/>
    </w:p>
    <w:p w14:paraId="7527C1BE" w14:textId="77777777" w:rsidR="00467673" w:rsidRDefault="00467673" w:rsidP="00467673">
      <w:pPr>
        <w:shd w:val="clear" w:color="auto" w:fill="FFFFFF"/>
        <w:jc w:val="center"/>
        <w:textAlignment w:val="baseline"/>
        <w:rPr>
          <w:rFonts w:ascii="Arial" w:hAnsi="Arial" w:cs="Arial"/>
          <w:i/>
          <w:iCs/>
          <w:color w:val="000000"/>
          <w:sz w:val="20"/>
          <w:szCs w:val="20"/>
        </w:rPr>
      </w:pPr>
    </w:p>
    <w:p w14:paraId="1B416D32" w14:textId="0D9A57D2" w:rsidR="00C76D3C" w:rsidRPr="00467673" w:rsidRDefault="00C76D3C" w:rsidP="00467673">
      <w:pPr>
        <w:pStyle w:val="Heading1"/>
        <w:rPr>
          <w:rFonts w:ascii="Arial" w:hAnsi="Arial" w:cs="Arial"/>
          <w:b/>
          <w:bCs/>
          <w:i/>
          <w:iCs/>
          <w:color w:val="000000"/>
          <w:sz w:val="18"/>
          <w:szCs w:val="18"/>
          <w:u w:val="single"/>
        </w:rPr>
      </w:pPr>
      <w:r w:rsidRPr="00467673">
        <w:rPr>
          <w:rFonts w:ascii="Arial" w:hAnsi="Arial" w:cs="Arial"/>
          <w:b/>
          <w:bCs/>
          <w:sz w:val="28"/>
          <w:szCs w:val="28"/>
          <w:u w:val="single"/>
          <w:shd w:val="clear" w:color="auto" w:fill="FCFCFB"/>
        </w:rPr>
        <w:t>Register for National Grange Convention</w:t>
      </w:r>
      <w:r w:rsidR="00671850" w:rsidRPr="00467673">
        <w:rPr>
          <w:rFonts w:ascii="Arial" w:hAnsi="Arial" w:cs="Arial"/>
          <w:b/>
          <w:bCs/>
          <w:sz w:val="28"/>
          <w:szCs w:val="28"/>
          <w:u w:val="single"/>
          <w:shd w:val="clear" w:color="auto" w:fill="FCFCFB"/>
        </w:rPr>
        <w:t xml:space="preserve"> –Early Bird registration savings end</w:t>
      </w:r>
      <w:r w:rsidR="0094569F" w:rsidRPr="00467673">
        <w:rPr>
          <w:rFonts w:ascii="Arial" w:hAnsi="Arial" w:cs="Arial"/>
          <w:b/>
          <w:bCs/>
          <w:sz w:val="28"/>
          <w:szCs w:val="28"/>
          <w:u w:val="single"/>
          <w:shd w:val="clear" w:color="auto" w:fill="FCFCFB"/>
        </w:rPr>
        <w:t xml:space="preserve"> </w:t>
      </w:r>
      <w:proofErr w:type="gramStart"/>
      <w:r w:rsidR="0094569F" w:rsidRPr="00467673">
        <w:rPr>
          <w:rFonts w:ascii="Arial" w:hAnsi="Arial" w:cs="Arial"/>
          <w:b/>
          <w:bCs/>
          <w:sz w:val="28"/>
          <w:szCs w:val="28"/>
          <w:u w:val="single"/>
          <w:shd w:val="clear" w:color="auto" w:fill="FCFCFB"/>
        </w:rPr>
        <w:t>soon</w:t>
      </w:r>
      <w:proofErr w:type="gramEnd"/>
    </w:p>
    <w:p w14:paraId="3806C865" w14:textId="77777777" w:rsidR="00C76D3C" w:rsidRDefault="00C76D3C" w:rsidP="00C76D3C">
      <w:pPr>
        <w:rPr>
          <w:rFonts w:ascii="Arial" w:hAnsi="Arial" w:cs="Arial"/>
          <w:sz w:val="22"/>
          <w:szCs w:val="22"/>
        </w:rPr>
      </w:pPr>
      <w:r>
        <w:rPr>
          <w:rFonts w:ascii="Arial" w:hAnsi="Arial" w:cs="Arial"/>
          <w:noProof/>
          <w:sz w:val="21"/>
          <w:szCs w:val="21"/>
        </w:rPr>
        <w:drawing>
          <wp:anchor distT="0" distB="0" distL="114300" distR="114300" simplePos="0" relativeHeight="251742208" behindDoc="1" locked="0" layoutInCell="1" allowOverlap="1" wp14:anchorId="3A863BFE" wp14:editId="4AB8603B">
            <wp:simplePos x="0" y="0"/>
            <wp:positionH relativeFrom="column">
              <wp:posOffset>-32385</wp:posOffset>
            </wp:positionH>
            <wp:positionV relativeFrom="paragraph">
              <wp:posOffset>69184</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0ED9EACC" w14:textId="2197C96D" w:rsidR="00C76D3C" w:rsidRPr="009061B1" w:rsidRDefault="00AC3DE3" w:rsidP="00AC3DE3">
      <w:pPr>
        <w:ind w:firstLine="360"/>
        <w:rPr>
          <w:rFonts w:ascii="Arial" w:hAnsi="Arial" w:cs="Arial"/>
          <w:sz w:val="22"/>
          <w:szCs w:val="22"/>
        </w:rPr>
      </w:pPr>
      <w:r>
        <w:rPr>
          <w:rFonts w:ascii="Arial" w:hAnsi="Arial" w:cs="Arial"/>
          <w:sz w:val="22"/>
          <w:szCs w:val="22"/>
        </w:rPr>
        <w:t>We are just three months away from when we</w:t>
      </w:r>
      <w:r w:rsidR="00C76D3C" w:rsidRPr="009061B1">
        <w:rPr>
          <w:rFonts w:ascii="Arial" w:hAnsi="Arial" w:cs="Arial"/>
          <w:sz w:val="22"/>
          <w:szCs w:val="22"/>
        </w:rPr>
        <w:t xml:space="preserve"> “Flow into the Future” in Niagara Falls, New York as we celebrate the 157</w:t>
      </w:r>
      <w:r w:rsidR="00C76D3C" w:rsidRPr="009061B1">
        <w:rPr>
          <w:rFonts w:ascii="Arial" w:hAnsi="Arial" w:cs="Arial"/>
          <w:sz w:val="22"/>
          <w:szCs w:val="22"/>
          <w:vertAlign w:val="superscript"/>
        </w:rPr>
        <w:t>th</w:t>
      </w:r>
      <w:r w:rsidR="00C76D3C" w:rsidRPr="009061B1">
        <w:rPr>
          <w:rFonts w:ascii="Arial" w:hAnsi="Arial" w:cs="Arial"/>
          <w:sz w:val="22"/>
          <w:szCs w:val="22"/>
        </w:rPr>
        <w:t xml:space="preserve"> Annual Session of the National Grange. </w:t>
      </w:r>
      <w:r>
        <w:rPr>
          <w:rFonts w:ascii="Arial" w:hAnsi="Arial" w:cs="Arial"/>
          <w:b/>
          <w:bCs/>
          <w:i/>
          <w:iCs/>
          <w:sz w:val="22"/>
          <w:szCs w:val="22"/>
        </w:rPr>
        <w:t>We</w:t>
      </w:r>
      <w:r w:rsidR="00C76D3C" w:rsidRPr="009061B1">
        <w:rPr>
          <w:rFonts w:ascii="Arial" w:hAnsi="Arial" w:cs="Arial"/>
          <w:b/>
          <w:bCs/>
          <w:i/>
          <w:iCs/>
          <w:sz w:val="22"/>
          <w:szCs w:val="22"/>
        </w:rPr>
        <w:t xml:space="preserve"> want you to be there!</w:t>
      </w:r>
    </w:p>
    <w:p w14:paraId="59115D63" w14:textId="77777777" w:rsidR="00C76D3C" w:rsidRPr="009061B1" w:rsidRDefault="00C76D3C" w:rsidP="00C76D3C">
      <w:pPr>
        <w:ind w:firstLine="360"/>
        <w:rPr>
          <w:rFonts w:ascii="Arial" w:hAnsi="Arial" w:cs="Arial"/>
          <w:sz w:val="22"/>
          <w:szCs w:val="22"/>
        </w:rPr>
      </w:pPr>
    </w:p>
    <w:p w14:paraId="0A389189"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38"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which will also house the hospitality room, and the convention itself and many of the evening activities will be held at the </w:t>
      </w:r>
      <w:hyperlink r:id="rId39"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2EDF6AC6" w14:textId="77777777" w:rsidR="007072B7" w:rsidRDefault="00C76D3C" w:rsidP="007072B7">
      <w:pPr>
        <w:ind w:firstLine="360"/>
        <w:rPr>
          <w:rFonts w:ascii="Arial" w:hAnsi="Arial" w:cs="Arial"/>
          <w:sz w:val="22"/>
          <w:szCs w:val="22"/>
        </w:rPr>
      </w:pPr>
      <w:r w:rsidRPr="009061B1">
        <w:rPr>
          <w:rFonts w:ascii="Arial" w:hAnsi="Arial" w:cs="Arial"/>
          <w:sz w:val="22"/>
          <w:szCs w:val="22"/>
        </w:rPr>
        <w:t xml:space="preserve">Use </w:t>
      </w:r>
      <w:hyperlink r:id="rId40"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w:t>
      </w:r>
    </w:p>
    <w:p w14:paraId="32E931BE" w14:textId="5F591B1E" w:rsidR="007072B7" w:rsidRPr="007072B7" w:rsidRDefault="007072B7" w:rsidP="007072B7">
      <w:pPr>
        <w:ind w:firstLine="360"/>
        <w:rPr>
          <w:rFonts w:ascii="Arial" w:hAnsi="Arial" w:cs="Arial"/>
          <w:color w:val="000000" w:themeColor="text1"/>
          <w:sz w:val="22"/>
          <w:szCs w:val="22"/>
        </w:rPr>
      </w:pPr>
      <w:r w:rsidRPr="007072B7">
        <w:rPr>
          <w:rFonts w:ascii="Arial" w:hAnsi="Arial" w:cs="Arial"/>
          <w:color w:val="000000" w:themeColor="text1"/>
          <w:sz w:val="22"/>
          <w:szCs w:val="22"/>
        </w:rPr>
        <w:lastRenderedPageBreak/>
        <w:t xml:space="preserve">For guests who would prefer to call, as opposed to </w:t>
      </w:r>
      <w:r w:rsidR="001D31FB">
        <w:rPr>
          <w:rFonts w:ascii="Arial" w:hAnsi="Arial" w:cs="Arial"/>
          <w:color w:val="000000" w:themeColor="text1"/>
          <w:sz w:val="22"/>
          <w:szCs w:val="22"/>
        </w:rPr>
        <w:t>making</w:t>
      </w:r>
      <w:r w:rsidRPr="007072B7">
        <w:rPr>
          <w:rFonts w:ascii="Arial" w:hAnsi="Arial" w:cs="Arial"/>
          <w:color w:val="000000" w:themeColor="text1"/>
          <w:sz w:val="22"/>
          <w:szCs w:val="22"/>
        </w:rPr>
        <w:t xml:space="preserve"> their reservation</w:t>
      </w:r>
      <w:r>
        <w:rPr>
          <w:rFonts w:ascii="Arial" w:hAnsi="Arial" w:cs="Arial"/>
          <w:color w:val="000000" w:themeColor="text1"/>
          <w:sz w:val="22"/>
          <w:szCs w:val="22"/>
        </w:rPr>
        <w:t>s</w:t>
      </w:r>
      <w:r w:rsidR="001D31FB">
        <w:rPr>
          <w:rFonts w:ascii="Arial" w:hAnsi="Arial" w:cs="Arial"/>
          <w:color w:val="000000" w:themeColor="text1"/>
          <w:sz w:val="22"/>
          <w:szCs w:val="22"/>
        </w:rPr>
        <w:t xml:space="preserve"> online</w:t>
      </w:r>
      <w:r w:rsidRPr="007072B7">
        <w:rPr>
          <w:rFonts w:ascii="Arial" w:hAnsi="Arial" w:cs="Arial"/>
          <w:color w:val="000000" w:themeColor="text1"/>
          <w:sz w:val="22"/>
          <w:szCs w:val="22"/>
        </w:rPr>
        <w:t>, please call </w:t>
      </w:r>
      <w:r w:rsidRPr="007072B7">
        <w:rPr>
          <w:rFonts w:ascii="Arial" w:hAnsi="Arial" w:cs="Arial"/>
          <w:b/>
          <w:bCs/>
          <w:color w:val="000000" w:themeColor="text1"/>
          <w:sz w:val="22"/>
          <w:szCs w:val="22"/>
        </w:rPr>
        <w:t>716-285-3361 x2295</w:t>
      </w:r>
      <w:r w:rsidRPr="007072B7">
        <w:rPr>
          <w:rFonts w:ascii="Arial" w:hAnsi="Arial" w:cs="Arial"/>
          <w:color w:val="000000" w:themeColor="text1"/>
          <w:sz w:val="22"/>
          <w:szCs w:val="22"/>
        </w:rPr>
        <w:t> to reach Reservation Coordinator Cierra Duck. She is typically in the office Monday through Friday 8am – 4pm Eastern).</w:t>
      </w:r>
    </w:p>
    <w:p w14:paraId="0D1F70A6" w14:textId="4F75E980" w:rsidR="00C76D3C" w:rsidRPr="009061B1" w:rsidRDefault="00C76D3C" w:rsidP="00A95773">
      <w:pPr>
        <w:ind w:firstLine="360"/>
        <w:rPr>
          <w:rFonts w:ascii="Arial" w:hAnsi="Arial" w:cs="Arial"/>
          <w:sz w:val="22"/>
          <w:szCs w:val="22"/>
        </w:rPr>
      </w:pPr>
      <w:r w:rsidRPr="009061B1">
        <w:rPr>
          <w:rFonts w:ascii="Arial" w:hAnsi="Arial" w:cs="Arial"/>
          <w:sz w:val="22"/>
          <w:szCs w:val="22"/>
        </w:rPr>
        <w:t>We invite ALL Grange members to participate in the Convention activities, so please make plans to attend from November 14-18, 2023.</w:t>
      </w:r>
    </w:p>
    <w:p w14:paraId="0A3152D8" w14:textId="77777777" w:rsidR="00C76D3C" w:rsidRPr="009061B1" w:rsidRDefault="00C76D3C" w:rsidP="00C76D3C">
      <w:pPr>
        <w:spacing w:line="276" w:lineRule="auto"/>
        <w:ind w:firstLine="360"/>
        <w:rPr>
          <w:rFonts w:ascii="Arial" w:hAnsi="Arial" w:cs="Arial"/>
          <w:sz w:val="22"/>
          <w:szCs w:val="22"/>
        </w:rPr>
      </w:pPr>
      <w:r w:rsidRPr="009061B1">
        <w:rPr>
          <w:rFonts w:ascii="Arial" w:hAnsi="Arial" w:cs="Arial"/>
          <w:sz w:val="22"/>
          <w:szCs w:val="22"/>
        </w:rPr>
        <w:t>Stay tuned over the coming weeks and months for more information about speakers, tours, and other opportunities (both fun and educational!) for all Grange members during the Convention.</w:t>
      </w:r>
    </w:p>
    <w:p w14:paraId="2143E756"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450E90EE" w14:textId="77777777" w:rsidR="00C76D3C" w:rsidRPr="009061B1" w:rsidRDefault="00C76D3C" w:rsidP="00C76D3C">
      <w:pPr>
        <w:ind w:firstLine="360"/>
        <w:rPr>
          <w:rFonts w:ascii="Arial" w:hAnsi="Arial" w:cs="Arial"/>
          <w:sz w:val="22"/>
          <w:szCs w:val="22"/>
        </w:rPr>
      </w:pPr>
      <w:r w:rsidRPr="009061B1">
        <w:rPr>
          <w:rFonts w:ascii="Arial" w:hAnsi="Arial" w:cs="Arial"/>
          <w:b/>
          <w:bCs/>
          <w:sz w:val="22"/>
          <w:szCs w:val="22"/>
        </w:rPr>
        <w:t xml:space="preserve">Early Bird Registration </w:t>
      </w:r>
      <w:r w:rsidRPr="009061B1">
        <w:rPr>
          <w:rFonts w:ascii="Arial" w:hAnsi="Arial" w:cs="Arial"/>
          <w:sz w:val="22"/>
          <w:szCs w:val="22"/>
        </w:rPr>
        <w:t>- $32 – open through September 4</w:t>
      </w:r>
      <w:r w:rsidRPr="009061B1">
        <w:rPr>
          <w:rFonts w:ascii="Arial" w:hAnsi="Arial" w:cs="Arial"/>
          <w:sz w:val="22"/>
          <w:szCs w:val="22"/>
          <w:vertAlign w:val="superscript"/>
        </w:rPr>
        <w:t>th</w:t>
      </w:r>
      <w:r w:rsidRPr="009061B1">
        <w:rPr>
          <w:rFonts w:ascii="Arial" w:hAnsi="Arial" w:cs="Arial"/>
          <w:sz w:val="22"/>
          <w:szCs w:val="22"/>
        </w:rPr>
        <w:t>, 2023.</w:t>
      </w:r>
    </w:p>
    <w:p w14:paraId="5ADAC743" w14:textId="77777777" w:rsidR="00C76D3C" w:rsidRDefault="00C76D3C" w:rsidP="00C76D3C">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43232" behindDoc="0" locked="0" layoutInCell="1" allowOverlap="1" wp14:anchorId="1E5092EC" wp14:editId="14213942">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7C671FF1" w14:textId="77777777" w:rsidR="00C76D3C" w:rsidRPr="00DB72D4" w:rsidRDefault="00000000" w:rsidP="00C76D3C">
                            <w:pPr>
                              <w:jc w:val="center"/>
                              <w:rPr>
                                <w:rFonts w:ascii="Arial" w:hAnsi="Arial" w:cs="Arial"/>
                                <w:b/>
                                <w:bCs/>
                                <w:i/>
                                <w:iCs/>
                                <w:color w:val="FFFFFF" w:themeColor="background1"/>
                                <w:sz w:val="36"/>
                                <w:szCs w:val="36"/>
                                <w:u w:val="single"/>
                              </w:rPr>
                            </w:pPr>
                            <w:hyperlink r:id="rId41" w:history="1">
                              <w:r w:rsidR="00C76D3C"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5092EC" id="Text Box 14" o:spid="_x0000_s1026" style="position:absolute;left:0;text-align:left;margin-left:126.45pt;margin-top:8pt;width:230.25pt;height:34.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EW5RtTlAAAADgEAAA8AAAAA&#13;&#10;AAAAAAAAAAAAjAQAAGRycy9kb3ducmV2LnhtbFBLBQYAAAAABAAEAPMAAACeBQAAAAA=&#13;&#10;" fillcolor="#c00000" stroked="f" strokeweight=".5pt">
                <v:textbox>
                  <w:txbxContent>
                    <w:p w14:paraId="7C671FF1" w14:textId="77777777" w:rsidR="00C76D3C" w:rsidRPr="00DB72D4" w:rsidRDefault="00000000" w:rsidP="00C76D3C">
                      <w:pPr>
                        <w:jc w:val="center"/>
                        <w:rPr>
                          <w:rFonts w:ascii="Arial" w:hAnsi="Arial" w:cs="Arial"/>
                          <w:b/>
                          <w:bCs/>
                          <w:i/>
                          <w:iCs/>
                          <w:color w:val="FFFFFF" w:themeColor="background1"/>
                          <w:sz w:val="36"/>
                          <w:szCs w:val="36"/>
                          <w:u w:val="single"/>
                        </w:rPr>
                      </w:pPr>
                      <w:hyperlink r:id="rId42" w:history="1">
                        <w:r w:rsidR="00C76D3C"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161B3626" w14:textId="77777777" w:rsidR="00C76D3C" w:rsidRDefault="00C76D3C" w:rsidP="00C76D3C">
      <w:pPr>
        <w:rPr>
          <w:rFonts w:ascii="Arial" w:hAnsi="Arial" w:cs="Arial"/>
          <w:sz w:val="21"/>
          <w:szCs w:val="21"/>
        </w:rPr>
      </w:pPr>
    </w:p>
    <w:p w14:paraId="2CF91D5B" w14:textId="77777777" w:rsidR="00C76D3C" w:rsidRDefault="00C76D3C" w:rsidP="00C76D3C">
      <w:pPr>
        <w:rPr>
          <w:rFonts w:ascii="Arial" w:hAnsi="Arial" w:cs="Arial"/>
          <w:sz w:val="21"/>
          <w:szCs w:val="21"/>
        </w:rPr>
      </w:pPr>
    </w:p>
    <w:p w14:paraId="6BE805D2" w14:textId="77777777" w:rsidR="00C76D3C" w:rsidRDefault="00C76D3C" w:rsidP="00C76D3C">
      <w:pPr>
        <w:rPr>
          <w:rFonts w:ascii="Arial" w:hAnsi="Arial" w:cs="Arial"/>
          <w:sz w:val="21"/>
          <w:szCs w:val="21"/>
        </w:rPr>
      </w:pPr>
    </w:p>
    <w:p w14:paraId="4C5D94FD" w14:textId="11EAA8CE" w:rsidR="00194566" w:rsidRDefault="00C76D3C" w:rsidP="00467673">
      <w:pPr>
        <w:rPr>
          <w:rFonts w:ascii="Arial" w:hAnsi="Arial" w:cs="Arial"/>
          <w:sz w:val="21"/>
          <w:szCs w:val="21"/>
        </w:rPr>
      </w:pPr>
      <w:r>
        <w:rPr>
          <w:rFonts w:ascii="Arial" w:hAnsi="Arial" w:cs="Arial"/>
          <w:sz w:val="21"/>
          <w:szCs w:val="21"/>
        </w:rPr>
        <w:tab/>
      </w:r>
      <w:r w:rsidRPr="002A3FB7">
        <w:rPr>
          <w:rFonts w:ascii="Arial" w:hAnsi="Arial" w:cs="Arial"/>
          <w:sz w:val="21"/>
          <w:szCs w:val="21"/>
        </w:rPr>
        <w:t xml:space="preserve">The Host Committee has chosen </w:t>
      </w:r>
      <w:hyperlink r:id="rId43" w:history="1">
        <w:r w:rsidRPr="002A3FB7">
          <w:rPr>
            <w:rStyle w:val="Hyperlink"/>
            <w:rFonts w:ascii="Arial" w:hAnsi="Arial" w:cs="Arial"/>
            <w:b/>
            <w:bCs/>
            <w:sz w:val="21"/>
            <w:szCs w:val="21"/>
          </w:rPr>
          <w:t>Community Missions of Niagara</w:t>
        </w:r>
      </w:hyperlink>
      <w:r w:rsidRPr="002A3FB7">
        <w:rPr>
          <w:rFonts w:ascii="Arial" w:hAnsi="Arial" w:cs="Arial"/>
          <w:sz w:val="21"/>
          <w:szCs w:val="21"/>
        </w:rPr>
        <w:t xml:space="preserve"> as the recipient of this year’s community service collection. Granges and attendees are encouraged to send or bring socks, hats, or mittens for men or women to this year’s Convention. If you would rather make a financial contribution, please contact Paula Turne</w:t>
      </w:r>
      <w:bookmarkStart w:id="54" w:name="_National_Grange_Convention_1"/>
      <w:bookmarkEnd w:id="54"/>
      <w:r w:rsidR="007072B7" w:rsidRPr="002A3FB7">
        <w:rPr>
          <w:rFonts w:ascii="Arial" w:hAnsi="Arial" w:cs="Arial"/>
          <w:sz w:val="21"/>
          <w:szCs w:val="21"/>
        </w:rPr>
        <w:t>r.</w:t>
      </w:r>
    </w:p>
    <w:p w14:paraId="25EE49E8" w14:textId="77777777" w:rsidR="00560788" w:rsidRDefault="00560788" w:rsidP="00C76D3C">
      <w:pPr>
        <w:spacing w:line="276" w:lineRule="auto"/>
        <w:rPr>
          <w:rFonts w:ascii="Arial" w:hAnsi="Arial" w:cs="Arial"/>
          <w:sz w:val="22"/>
          <w:szCs w:val="22"/>
        </w:rPr>
      </w:pPr>
    </w:p>
    <w:p w14:paraId="078E7EB3" w14:textId="12027702" w:rsidR="007072B7" w:rsidRDefault="00560788" w:rsidP="00A95773">
      <w:pPr>
        <w:spacing w:line="276" w:lineRule="auto"/>
        <w:jc w:val="center"/>
        <w:rPr>
          <w:rFonts w:ascii="Arial" w:hAnsi="Arial" w:cs="Arial"/>
          <w:sz w:val="22"/>
          <w:szCs w:val="22"/>
        </w:rPr>
      </w:pPr>
      <w:r>
        <w:rPr>
          <w:rFonts w:ascii="Arial" w:hAnsi="Arial" w:cs="Arial"/>
          <w:noProof/>
          <w:sz w:val="23"/>
          <w:szCs w:val="23"/>
        </w:rPr>
        <w:drawing>
          <wp:inline distT="0" distB="0" distL="0" distR="0" wp14:anchorId="039C3AD5" wp14:editId="1B89AC36">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44">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5DFFF046" w14:textId="35125DFD" w:rsidR="00A97222" w:rsidRDefault="00B87B6D" w:rsidP="00CF00B5">
      <w:pPr>
        <w:pStyle w:val="Heading1"/>
        <w:rPr>
          <w:rFonts w:ascii="Arial" w:hAnsi="Arial" w:cs="Arial"/>
          <w:b/>
          <w:bCs/>
          <w:sz w:val="28"/>
          <w:szCs w:val="28"/>
        </w:rPr>
      </w:pPr>
      <w:bookmarkStart w:id="55" w:name="_Convention_Feature:_The"/>
      <w:bookmarkStart w:id="56" w:name="_2023_Grange_Shirt"/>
      <w:bookmarkStart w:id="57" w:name="_Participation_in_Multigenerational"/>
      <w:bookmarkStart w:id="58" w:name="_Participate_in_Multigenerational"/>
      <w:bookmarkEnd w:id="55"/>
      <w:bookmarkEnd w:id="56"/>
      <w:bookmarkEnd w:id="57"/>
      <w:bookmarkEnd w:id="58"/>
      <w:r>
        <w:rPr>
          <w:rFonts w:ascii="Arial" w:hAnsi="Arial" w:cs="Arial"/>
          <w:b/>
          <w:bCs/>
          <w:sz w:val="28"/>
          <w:szCs w:val="28"/>
          <w:u w:val="single"/>
        </w:rPr>
        <w:t>Participat</w:t>
      </w:r>
      <w:r w:rsidR="00EC5213">
        <w:rPr>
          <w:rFonts w:ascii="Arial" w:hAnsi="Arial" w:cs="Arial"/>
          <w:b/>
          <w:bCs/>
          <w:sz w:val="28"/>
          <w:szCs w:val="28"/>
          <w:u w:val="single"/>
        </w:rPr>
        <w:t>e</w:t>
      </w:r>
      <w:r>
        <w:rPr>
          <w:rFonts w:ascii="Arial" w:hAnsi="Arial" w:cs="Arial"/>
          <w:b/>
          <w:bCs/>
          <w:sz w:val="28"/>
          <w:szCs w:val="28"/>
          <w:u w:val="single"/>
        </w:rPr>
        <w:t xml:space="preserve"> in Multigenerational Panel Discussion on Rural Mental Health</w:t>
      </w:r>
    </w:p>
    <w:p w14:paraId="23D3C60F" w14:textId="77777777" w:rsidR="00B87B6D" w:rsidRDefault="00B87B6D" w:rsidP="00B87B6D">
      <w:pPr>
        <w:pStyle w:val="NormalWeb"/>
        <w:spacing w:before="0" w:beforeAutospacing="0" w:after="0" w:afterAutospacing="0"/>
        <w:rPr>
          <w:rFonts w:ascii="Arial" w:hAnsi="Arial" w:cs="Arial"/>
          <w:color w:val="000000"/>
          <w:sz w:val="21"/>
          <w:szCs w:val="21"/>
        </w:rPr>
      </w:pPr>
    </w:p>
    <w:p w14:paraId="05D31746" w14:textId="70C6281A" w:rsidR="00B87B6D" w:rsidRDefault="00B87B6D" w:rsidP="00B87B6D">
      <w:pPr>
        <w:pStyle w:val="NormalWeb"/>
        <w:spacing w:before="0" w:beforeAutospacing="0" w:after="0" w:afterAutospacing="0"/>
        <w:ind w:firstLine="360"/>
        <w:rPr>
          <w:rFonts w:ascii="Arial" w:hAnsi="Arial" w:cs="Arial"/>
          <w:color w:val="000000"/>
          <w:sz w:val="21"/>
          <w:szCs w:val="21"/>
        </w:rPr>
      </w:pPr>
      <w:r w:rsidRPr="00B87B6D">
        <w:rPr>
          <w:rFonts w:ascii="Arial" w:hAnsi="Arial" w:cs="Arial"/>
          <w:color w:val="000000"/>
          <w:sz w:val="21"/>
          <w:szCs w:val="21"/>
        </w:rPr>
        <w:t>Everyone attending the National Grange Convention is invited to attend a session about rural mental health conversations</w:t>
      </w:r>
      <w:r w:rsidR="007072B7">
        <w:rPr>
          <w:rFonts w:ascii="Arial" w:hAnsi="Arial" w:cs="Arial"/>
          <w:color w:val="000000"/>
          <w:sz w:val="21"/>
          <w:szCs w:val="21"/>
        </w:rPr>
        <w:t>,</w:t>
      </w:r>
      <w:r w:rsidRPr="00B87B6D">
        <w:rPr>
          <w:rFonts w:ascii="Arial" w:hAnsi="Arial" w:cs="Arial"/>
          <w:color w:val="000000"/>
          <w:sz w:val="21"/>
          <w:szCs w:val="21"/>
        </w:rPr>
        <w:t xml:space="preserve"> featuring panelists </w:t>
      </w:r>
      <w:r w:rsidR="007072B7">
        <w:rPr>
          <w:rFonts w:ascii="Arial" w:hAnsi="Arial" w:cs="Arial"/>
          <w:color w:val="000000"/>
          <w:sz w:val="21"/>
          <w:szCs w:val="21"/>
        </w:rPr>
        <w:t>representing</w:t>
      </w:r>
      <w:r w:rsidRPr="00B87B6D">
        <w:rPr>
          <w:rFonts w:ascii="Arial" w:hAnsi="Arial" w:cs="Arial"/>
          <w:color w:val="000000"/>
          <w:sz w:val="21"/>
          <w:szCs w:val="21"/>
        </w:rPr>
        <w:t xml:space="preserve"> several generations. If you will be attending the convention on Thursday, November 16 from 3:</w:t>
      </w:r>
      <w:r w:rsidR="004343F6">
        <w:rPr>
          <w:rFonts w:ascii="Arial" w:hAnsi="Arial" w:cs="Arial"/>
          <w:color w:val="000000"/>
          <w:sz w:val="21"/>
          <w:szCs w:val="21"/>
        </w:rPr>
        <w:t>0</w:t>
      </w:r>
      <w:r w:rsidRPr="00B87B6D">
        <w:rPr>
          <w:rFonts w:ascii="Arial" w:hAnsi="Arial" w:cs="Arial"/>
          <w:color w:val="000000"/>
          <w:sz w:val="21"/>
          <w:szCs w:val="21"/>
        </w:rPr>
        <w:t xml:space="preserve">0 </w:t>
      </w:r>
      <w:r w:rsidR="004343F6">
        <w:rPr>
          <w:rFonts w:ascii="Arial" w:hAnsi="Arial" w:cs="Arial"/>
          <w:color w:val="000000"/>
          <w:sz w:val="21"/>
          <w:szCs w:val="21"/>
        </w:rPr>
        <w:t>–</w:t>
      </w:r>
      <w:r w:rsidRPr="00B87B6D">
        <w:rPr>
          <w:rFonts w:ascii="Arial" w:hAnsi="Arial" w:cs="Arial"/>
          <w:color w:val="000000"/>
          <w:sz w:val="21"/>
          <w:szCs w:val="21"/>
        </w:rPr>
        <w:t xml:space="preserve"> </w:t>
      </w:r>
      <w:r w:rsidR="004343F6">
        <w:rPr>
          <w:rFonts w:ascii="Arial" w:hAnsi="Arial" w:cs="Arial"/>
          <w:color w:val="000000"/>
          <w:sz w:val="21"/>
          <w:szCs w:val="21"/>
        </w:rPr>
        <w:t>4:3</w:t>
      </w:r>
      <w:r w:rsidRPr="00B87B6D">
        <w:rPr>
          <w:rFonts w:ascii="Arial" w:hAnsi="Arial" w:cs="Arial"/>
          <w:color w:val="000000"/>
          <w:sz w:val="21"/>
          <w:szCs w:val="21"/>
        </w:rPr>
        <w:t xml:space="preserve">0 pm ET and are interested in being considered as a panelist, please complete </w:t>
      </w:r>
      <w:hyperlink r:id="rId45" w:history="1">
        <w:r w:rsidRPr="00B87B6D">
          <w:rPr>
            <w:rStyle w:val="Hyperlink"/>
            <w:rFonts w:ascii="Arial" w:hAnsi="Arial" w:cs="Arial"/>
            <w:b/>
            <w:bCs/>
            <w:sz w:val="21"/>
            <w:szCs w:val="21"/>
          </w:rPr>
          <w:t>this form</w:t>
        </w:r>
      </w:hyperlink>
      <w:r w:rsidRPr="00B87B6D">
        <w:rPr>
          <w:rFonts w:ascii="Arial" w:hAnsi="Arial" w:cs="Arial"/>
          <w:color w:val="000000"/>
          <w:sz w:val="21"/>
          <w:szCs w:val="21"/>
        </w:rPr>
        <w:t>.</w:t>
      </w:r>
    </w:p>
    <w:p w14:paraId="2B779494" w14:textId="6DF0F85B" w:rsidR="007072B7" w:rsidRDefault="007072B7" w:rsidP="00B87B6D">
      <w:pPr>
        <w:pStyle w:val="NormalWeb"/>
        <w:spacing w:before="0" w:beforeAutospacing="0" w:after="0" w:afterAutospacing="0"/>
        <w:ind w:firstLine="360"/>
        <w:rPr>
          <w:rFonts w:ascii="Arial" w:hAnsi="Arial" w:cs="Arial"/>
          <w:color w:val="000000"/>
          <w:sz w:val="21"/>
          <w:szCs w:val="21"/>
        </w:rPr>
      </w:pPr>
      <w:r>
        <w:rPr>
          <w:rFonts w:ascii="Arial" w:hAnsi="Arial" w:cs="Arial"/>
          <w:color w:val="000000"/>
          <w:sz w:val="21"/>
          <w:szCs w:val="21"/>
        </w:rPr>
        <w:t xml:space="preserve">This panel is co-presented by the National Grange, </w:t>
      </w:r>
      <w:hyperlink r:id="rId46" w:history="1">
        <w:r w:rsidRPr="007072B7">
          <w:rPr>
            <w:rStyle w:val="Hyperlink"/>
            <w:rFonts w:ascii="Arial" w:hAnsi="Arial" w:cs="Arial"/>
            <w:b/>
            <w:bCs/>
            <w:sz w:val="21"/>
            <w:szCs w:val="21"/>
          </w:rPr>
          <w:t>Rural Minds</w:t>
        </w:r>
      </w:hyperlink>
      <w:r>
        <w:rPr>
          <w:rFonts w:ascii="Arial" w:hAnsi="Arial" w:cs="Arial"/>
          <w:color w:val="000000"/>
          <w:sz w:val="21"/>
          <w:szCs w:val="21"/>
        </w:rPr>
        <w:t xml:space="preserve">, and </w:t>
      </w:r>
      <w:hyperlink r:id="rId47" w:history="1">
        <w:r w:rsidRPr="007072B7">
          <w:rPr>
            <w:rStyle w:val="Hyperlink"/>
            <w:rFonts w:ascii="Arial" w:hAnsi="Arial" w:cs="Arial"/>
            <w:b/>
            <w:bCs/>
            <w:sz w:val="21"/>
            <w:szCs w:val="21"/>
          </w:rPr>
          <w:t xml:space="preserve">NY </w:t>
        </w:r>
        <w:proofErr w:type="spellStart"/>
        <w:r w:rsidRPr="007072B7">
          <w:rPr>
            <w:rStyle w:val="Hyperlink"/>
            <w:rFonts w:ascii="Arial" w:hAnsi="Arial" w:cs="Arial"/>
            <w:b/>
            <w:bCs/>
            <w:sz w:val="21"/>
            <w:szCs w:val="21"/>
          </w:rPr>
          <w:t>FarmNet</w:t>
        </w:r>
        <w:proofErr w:type="spellEnd"/>
      </w:hyperlink>
      <w:r>
        <w:rPr>
          <w:rFonts w:ascii="Arial" w:hAnsi="Arial" w:cs="Arial"/>
          <w:color w:val="000000"/>
          <w:sz w:val="21"/>
          <w:szCs w:val="21"/>
        </w:rPr>
        <w:t>.</w:t>
      </w:r>
    </w:p>
    <w:p w14:paraId="5C0590A7" w14:textId="77777777" w:rsidR="007072B7" w:rsidRPr="00B87B6D" w:rsidRDefault="007072B7" w:rsidP="00B87B6D">
      <w:pPr>
        <w:pStyle w:val="NormalWeb"/>
        <w:spacing w:before="0" w:beforeAutospacing="0" w:after="0" w:afterAutospacing="0"/>
        <w:ind w:firstLine="360"/>
        <w:rPr>
          <w:rFonts w:ascii="Arial" w:hAnsi="Arial" w:cs="Arial"/>
          <w:color w:val="000000"/>
          <w:sz w:val="21"/>
          <w:szCs w:val="21"/>
        </w:rPr>
      </w:pPr>
    </w:p>
    <w:p w14:paraId="6D479D12" w14:textId="3752EDA5" w:rsidR="005C3130" w:rsidRDefault="00B87B6D" w:rsidP="00B30875">
      <w:pPr>
        <w:pStyle w:val="NormalWeb"/>
        <w:spacing w:before="0" w:beforeAutospacing="0" w:after="0" w:afterAutospacing="0"/>
        <w:ind w:firstLine="360"/>
        <w:rPr>
          <w:rStyle w:val="Emphasis"/>
          <w:rFonts w:ascii="Arial" w:hAnsi="Arial" w:cs="Arial"/>
          <w:color w:val="000000"/>
          <w:sz w:val="21"/>
          <w:szCs w:val="21"/>
        </w:rPr>
      </w:pPr>
      <w:r w:rsidRPr="00B87B6D">
        <w:rPr>
          <w:rStyle w:val="Strong"/>
          <w:rFonts w:ascii="Arial" w:hAnsi="Arial" w:cs="Arial"/>
          <w:i/>
          <w:iCs/>
          <w:color w:val="000000"/>
          <w:sz w:val="21"/>
          <w:szCs w:val="21"/>
        </w:rPr>
        <w:t>Note</w:t>
      </w:r>
      <w:r w:rsidRPr="00B87B6D">
        <w:rPr>
          <w:rStyle w:val="Emphasis"/>
          <w:rFonts w:ascii="Arial" w:hAnsi="Arial" w:cs="Arial"/>
          <w:color w:val="000000"/>
          <w:sz w:val="21"/>
          <w:szCs w:val="21"/>
        </w:rPr>
        <w:t> that due to a limit on the number of panelists, your reply does not confirm your participation as a panelist. We will follow up with an email to provide you with more information.</w:t>
      </w:r>
    </w:p>
    <w:p w14:paraId="68A320EA" w14:textId="77777777" w:rsidR="005C3130" w:rsidRDefault="005C3130" w:rsidP="005C3130">
      <w:pPr>
        <w:pStyle w:val="Heading1"/>
        <w:rPr>
          <w:rFonts w:ascii="Arial" w:hAnsi="Arial" w:cs="Arial"/>
          <w:b/>
          <w:bCs/>
          <w:sz w:val="28"/>
          <w:szCs w:val="28"/>
          <w:u w:val="single"/>
        </w:rPr>
      </w:pPr>
      <w:bookmarkStart w:id="59" w:name="_5_Ways_to"/>
      <w:bookmarkEnd w:id="59"/>
      <w:r w:rsidRPr="005C3130">
        <w:rPr>
          <w:rFonts w:ascii="Arial" w:hAnsi="Arial" w:cs="Arial"/>
          <w:b/>
          <w:bCs/>
          <w:sz w:val="28"/>
          <w:szCs w:val="28"/>
          <w:u w:val="single"/>
        </w:rPr>
        <w:t xml:space="preserve">5 Ways to Make the Most of Your Health Coverage </w:t>
      </w:r>
    </w:p>
    <w:p w14:paraId="1F5DD370" w14:textId="381F5597" w:rsidR="00BC04A6" w:rsidRPr="00BC04A6" w:rsidRDefault="00BC04A6" w:rsidP="00BC04A6">
      <w:pPr>
        <w:rPr>
          <w:rFonts w:ascii="Arial" w:hAnsi="Arial" w:cs="Arial"/>
          <w:i/>
          <w:iCs/>
          <w:sz w:val="20"/>
          <w:szCs w:val="20"/>
        </w:rPr>
      </w:pPr>
      <w:r w:rsidRPr="00BC04A6">
        <w:rPr>
          <w:rFonts w:ascii="Arial" w:hAnsi="Arial" w:cs="Arial"/>
          <w:i/>
          <w:iCs/>
          <w:sz w:val="20"/>
          <w:szCs w:val="20"/>
        </w:rPr>
        <w:t xml:space="preserve">This article was written by </w:t>
      </w:r>
      <w:hyperlink r:id="rId48" w:history="1">
        <w:r w:rsidRPr="00BC04A6">
          <w:rPr>
            <w:rStyle w:val="Hyperlink"/>
            <w:rFonts w:ascii="Arial" w:hAnsi="Arial" w:cs="Arial"/>
            <w:i/>
            <w:iCs/>
            <w:sz w:val="20"/>
            <w:szCs w:val="20"/>
          </w:rPr>
          <w:t>CMS</w:t>
        </w:r>
      </w:hyperlink>
      <w:r w:rsidRPr="00BC04A6">
        <w:rPr>
          <w:rFonts w:ascii="Arial" w:hAnsi="Arial" w:cs="Arial"/>
          <w:i/>
          <w:iCs/>
          <w:sz w:val="20"/>
          <w:szCs w:val="20"/>
        </w:rPr>
        <w:t xml:space="preserve"> and was printed, published, or produced and disseminated at U.S. taxpayer expense.</w:t>
      </w:r>
    </w:p>
    <w:p w14:paraId="5532914A" w14:textId="77777777" w:rsidR="005C3130" w:rsidRDefault="005C3130" w:rsidP="005C3130"/>
    <w:p w14:paraId="565C8609" w14:textId="77777777" w:rsidR="00BC04A6" w:rsidRDefault="005C3130" w:rsidP="00BC04A6">
      <w:pPr>
        <w:ind w:firstLine="360"/>
        <w:rPr>
          <w:rFonts w:ascii="Arial" w:hAnsi="Arial" w:cs="Arial"/>
          <w:sz w:val="22"/>
          <w:szCs w:val="22"/>
        </w:rPr>
      </w:pPr>
      <w:r w:rsidRPr="005C3130">
        <w:rPr>
          <w:rFonts w:ascii="Arial" w:hAnsi="Arial" w:cs="Arial"/>
          <w:sz w:val="22"/>
          <w:szCs w:val="22"/>
        </w:rPr>
        <w:t xml:space="preserve">In the United States, </w:t>
      </w:r>
      <w:hyperlink r:id="rId49" w:history="1">
        <w:r w:rsidRPr="005C3130">
          <w:rPr>
            <w:rStyle w:val="Hyperlink"/>
            <w:rFonts w:ascii="Arial" w:hAnsi="Arial" w:cs="Arial"/>
            <w:sz w:val="22"/>
            <w:szCs w:val="22"/>
          </w:rPr>
          <w:t>16.3 million</w:t>
        </w:r>
      </w:hyperlink>
      <w:r w:rsidRPr="005C3130">
        <w:rPr>
          <w:rFonts w:ascii="Arial" w:hAnsi="Arial" w:cs="Arial"/>
          <w:sz w:val="22"/>
          <w:szCs w:val="22"/>
        </w:rPr>
        <w:t xml:space="preserve"> people signed up for coverage in the 2023 Open Enrollment, allowing them to gain or renew access to the health coverage they need. Enrolling in a health plan, however, is only the initial step. </w:t>
      </w:r>
    </w:p>
    <w:p w14:paraId="0FFCAD63" w14:textId="29709CB2" w:rsidR="005C3130" w:rsidRPr="005C3130" w:rsidRDefault="005C3130" w:rsidP="00BC04A6">
      <w:pPr>
        <w:ind w:firstLine="360"/>
        <w:rPr>
          <w:rFonts w:ascii="Arial" w:hAnsi="Arial" w:cs="Arial"/>
          <w:sz w:val="22"/>
          <w:szCs w:val="22"/>
        </w:rPr>
      </w:pPr>
      <w:r w:rsidRPr="005C3130">
        <w:rPr>
          <w:rFonts w:ascii="Arial" w:hAnsi="Arial" w:cs="Arial"/>
          <w:sz w:val="22"/>
          <w:szCs w:val="22"/>
        </w:rPr>
        <w:t xml:space="preserve">To help you go from coverage to care, the </w:t>
      </w:r>
      <w:hyperlink r:id="rId50" w:history="1">
        <w:r w:rsidRPr="00BC04A6">
          <w:rPr>
            <w:rStyle w:val="Hyperlink"/>
            <w:rFonts w:ascii="Arial" w:hAnsi="Arial" w:cs="Arial"/>
            <w:sz w:val="22"/>
            <w:szCs w:val="22"/>
          </w:rPr>
          <w:t>Centers for Medicare &amp; Medicaid Services</w:t>
        </w:r>
      </w:hyperlink>
      <w:r w:rsidRPr="005C3130">
        <w:rPr>
          <w:rFonts w:ascii="Arial" w:hAnsi="Arial" w:cs="Arial"/>
          <w:sz w:val="22"/>
          <w:szCs w:val="22"/>
        </w:rPr>
        <w:t xml:space="preserve"> has created resources in multiple languages, available at no cost, to help you understand your benefits and connect to a primary care provider and preventive services. </w:t>
      </w:r>
    </w:p>
    <w:p w14:paraId="6B9458D9" w14:textId="77777777" w:rsidR="005C3130" w:rsidRDefault="005C3130" w:rsidP="00BC04A6">
      <w:pPr>
        <w:ind w:firstLine="360"/>
        <w:rPr>
          <w:rFonts w:ascii="Arial" w:hAnsi="Arial" w:cs="Arial"/>
          <w:sz w:val="22"/>
          <w:szCs w:val="22"/>
        </w:rPr>
      </w:pPr>
      <w:r w:rsidRPr="005C3130">
        <w:rPr>
          <w:rFonts w:ascii="Arial" w:hAnsi="Arial" w:cs="Arial"/>
          <w:sz w:val="22"/>
          <w:szCs w:val="22"/>
        </w:rPr>
        <w:t xml:space="preserve">Here are five ways to make the most of your health coverage: </w:t>
      </w:r>
    </w:p>
    <w:p w14:paraId="0D2D8871" w14:textId="77777777" w:rsidR="005C3130" w:rsidRPr="005C3130" w:rsidRDefault="005C3130" w:rsidP="005C3130">
      <w:pPr>
        <w:rPr>
          <w:rFonts w:ascii="Arial" w:hAnsi="Arial" w:cs="Arial"/>
          <w:sz w:val="22"/>
          <w:szCs w:val="22"/>
        </w:rPr>
      </w:pPr>
    </w:p>
    <w:p w14:paraId="35216B47" w14:textId="024E88C7" w:rsidR="005C3130" w:rsidRPr="00BC04A6" w:rsidRDefault="005C3130" w:rsidP="00BC04A6">
      <w:pPr>
        <w:pStyle w:val="ListParagraph"/>
        <w:numPr>
          <w:ilvl w:val="0"/>
          <w:numId w:val="29"/>
        </w:numPr>
        <w:rPr>
          <w:rFonts w:ascii="Arial" w:hAnsi="Arial" w:cs="Arial"/>
          <w:sz w:val="22"/>
          <w:szCs w:val="22"/>
        </w:rPr>
      </w:pPr>
      <w:r w:rsidRPr="00BC04A6">
        <w:rPr>
          <w:rFonts w:ascii="Arial" w:hAnsi="Arial" w:cs="Arial"/>
          <w:b/>
          <w:bCs/>
          <w:sz w:val="22"/>
          <w:szCs w:val="22"/>
        </w:rPr>
        <w:lastRenderedPageBreak/>
        <w:t>Confirm your coverage:</w:t>
      </w:r>
      <w:r w:rsidRPr="00BC04A6">
        <w:rPr>
          <w:rFonts w:ascii="Arial" w:hAnsi="Arial" w:cs="Arial"/>
          <w:sz w:val="22"/>
          <w:szCs w:val="22"/>
        </w:rPr>
        <w:t xml:space="preserve"> Be sure your enrollment is complete. Contact your health plan and/or state Medicaid office. Pay your premium if you have one, so you can use your health coverage when you need it. </w:t>
      </w:r>
    </w:p>
    <w:p w14:paraId="5E1D5297" w14:textId="2FC73D52" w:rsidR="005C3130" w:rsidRPr="00BC04A6" w:rsidRDefault="005C3130" w:rsidP="00BC04A6">
      <w:pPr>
        <w:pStyle w:val="ListParagraph"/>
        <w:numPr>
          <w:ilvl w:val="0"/>
          <w:numId w:val="29"/>
        </w:numPr>
        <w:rPr>
          <w:rFonts w:ascii="Arial" w:hAnsi="Arial" w:cs="Arial"/>
          <w:sz w:val="22"/>
          <w:szCs w:val="22"/>
        </w:rPr>
      </w:pPr>
      <w:r w:rsidRPr="00BC04A6">
        <w:rPr>
          <w:rFonts w:ascii="Arial" w:hAnsi="Arial" w:cs="Arial"/>
          <w:b/>
          <w:bCs/>
          <w:sz w:val="22"/>
          <w:szCs w:val="22"/>
        </w:rPr>
        <w:t>Know where to go for answers:</w:t>
      </w:r>
      <w:r w:rsidRPr="00BC04A6">
        <w:rPr>
          <w:rFonts w:ascii="Arial" w:hAnsi="Arial" w:cs="Arial"/>
          <w:sz w:val="22"/>
          <w:szCs w:val="22"/>
        </w:rPr>
        <w:t xml:space="preserve"> Contact your health plan to see what services are covered, and what your costs will be. Read the </w:t>
      </w:r>
      <w:hyperlink r:id="rId51" w:history="1">
        <w:r w:rsidRPr="00BC04A6">
          <w:rPr>
            <w:rStyle w:val="Hyperlink"/>
            <w:rFonts w:ascii="Arial" w:hAnsi="Arial" w:cs="Arial"/>
            <w:i/>
            <w:iCs/>
            <w:sz w:val="22"/>
            <w:szCs w:val="22"/>
          </w:rPr>
          <w:t>Roadmap to Better Care</w:t>
        </w:r>
      </w:hyperlink>
      <w:r w:rsidRPr="00BC04A6">
        <w:rPr>
          <w:rFonts w:ascii="Arial" w:hAnsi="Arial" w:cs="Arial"/>
          <w:sz w:val="22"/>
          <w:szCs w:val="22"/>
        </w:rPr>
        <w:t xml:space="preserve"> to learn about key health insurance terms, like coinsurance and deductible. </w:t>
      </w:r>
    </w:p>
    <w:p w14:paraId="25F655DB" w14:textId="59705A45" w:rsidR="005C3130" w:rsidRPr="00BC04A6" w:rsidRDefault="005C3130" w:rsidP="00BC04A6">
      <w:pPr>
        <w:pStyle w:val="ListParagraph"/>
        <w:numPr>
          <w:ilvl w:val="0"/>
          <w:numId w:val="29"/>
        </w:numPr>
        <w:rPr>
          <w:rFonts w:ascii="Arial" w:hAnsi="Arial" w:cs="Arial"/>
          <w:sz w:val="22"/>
          <w:szCs w:val="22"/>
        </w:rPr>
      </w:pPr>
      <w:r w:rsidRPr="00BC04A6">
        <w:rPr>
          <w:rFonts w:ascii="Arial" w:hAnsi="Arial" w:cs="Arial"/>
          <w:b/>
          <w:bCs/>
          <w:sz w:val="22"/>
          <w:szCs w:val="22"/>
        </w:rPr>
        <w:t>Find a provider:</w:t>
      </w:r>
      <w:r w:rsidRPr="00BC04A6">
        <w:rPr>
          <w:rFonts w:ascii="Arial" w:hAnsi="Arial" w:cs="Arial"/>
          <w:sz w:val="22"/>
          <w:szCs w:val="22"/>
        </w:rPr>
        <w:t xml:space="preserve"> Select a health care provider in your network who will work with you to get your recommended health screenings. Remember you might pay more if you see a provider who is out-of-network. </w:t>
      </w:r>
    </w:p>
    <w:p w14:paraId="764874B8" w14:textId="1FC545FE" w:rsidR="005C3130" w:rsidRPr="00BC04A6" w:rsidRDefault="005C3130" w:rsidP="00BC04A6">
      <w:pPr>
        <w:pStyle w:val="ListParagraph"/>
        <w:numPr>
          <w:ilvl w:val="0"/>
          <w:numId w:val="29"/>
        </w:numPr>
        <w:rPr>
          <w:rFonts w:ascii="Arial" w:hAnsi="Arial" w:cs="Arial"/>
          <w:sz w:val="22"/>
          <w:szCs w:val="22"/>
        </w:rPr>
      </w:pPr>
      <w:r w:rsidRPr="00BC04A6">
        <w:rPr>
          <w:rFonts w:ascii="Arial" w:hAnsi="Arial" w:cs="Arial"/>
          <w:b/>
          <w:bCs/>
          <w:sz w:val="22"/>
          <w:szCs w:val="22"/>
        </w:rPr>
        <w:t>Make an appointment:</w:t>
      </w:r>
      <w:r w:rsidRPr="00BC04A6">
        <w:rPr>
          <w:rFonts w:ascii="Arial" w:hAnsi="Arial" w:cs="Arial"/>
          <w:sz w:val="22"/>
          <w:szCs w:val="22"/>
        </w:rPr>
        <w:t xml:space="preserve"> Confirm your provider accepts your coverage. Talk to your provider about preventive services. Ask questions about your concerns and what you can do to stay healthy. </w:t>
      </w:r>
    </w:p>
    <w:p w14:paraId="54B29F98" w14:textId="3CEAF1A8" w:rsidR="005C3130" w:rsidRPr="00BC04A6" w:rsidRDefault="005C3130" w:rsidP="00BC04A6">
      <w:pPr>
        <w:pStyle w:val="ListParagraph"/>
        <w:numPr>
          <w:ilvl w:val="0"/>
          <w:numId w:val="29"/>
        </w:numPr>
        <w:rPr>
          <w:rFonts w:ascii="Arial" w:hAnsi="Arial" w:cs="Arial"/>
          <w:sz w:val="22"/>
          <w:szCs w:val="22"/>
        </w:rPr>
      </w:pPr>
      <w:r w:rsidRPr="00BC04A6">
        <w:rPr>
          <w:rFonts w:ascii="Arial" w:hAnsi="Arial" w:cs="Arial"/>
          <w:b/>
          <w:bCs/>
          <w:sz w:val="22"/>
          <w:szCs w:val="22"/>
        </w:rPr>
        <w:t>Fill your prescriptions:</w:t>
      </w:r>
      <w:r w:rsidRPr="00BC04A6">
        <w:rPr>
          <w:rFonts w:ascii="Arial" w:hAnsi="Arial" w:cs="Arial"/>
          <w:sz w:val="22"/>
          <w:szCs w:val="22"/>
        </w:rPr>
        <w:t xml:space="preserve"> Some drugs cost more than others. Ask in advance how much your prescription costs and if there is a more affordable option. </w:t>
      </w:r>
    </w:p>
    <w:p w14:paraId="63A16182" w14:textId="77777777" w:rsidR="005C3130" w:rsidRPr="005C3130" w:rsidRDefault="005C3130" w:rsidP="005C3130">
      <w:pPr>
        <w:rPr>
          <w:rFonts w:ascii="Arial" w:hAnsi="Arial" w:cs="Arial"/>
          <w:sz w:val="22"/>
          <w:szCs w:val="22"/>
        </w:rPr>
      </w:pPr>
    </w:p>
    <w:p w14:paraId="579D13FE" w14:textId="453E2A3C" w:rsidR="005C3130" w:rsidRDefault="00000000" w:rsidP="00BC04A6">
      <w:pPr>
        <w:ind w:firstLine="360"/>
        <w:rPr>
          <w:rFonts w:ascii="Arial" w:hAnsi="Arial" w:cs="Arial"/>
          <w:sz w:val="22"/>
          <w:szCs w:val="22"/>
        </w:rPr>
      </w:pPr>
      <w:hyperlink r:id="rId52" w:history="1">
        <w:r w:rsidR="005C3130" w:rsidRPr="005C3130">
          <w:rPr>
            <w:rStyle w:val="Hyperlink"/>
            <w:rFonts w:ascii="Arial" w:hAnsi="Arial" w:cs="Arial"/>
            <w:sz w:val="22"/>
            <w:szCs w:val="22"/>
          </w:rPr>
          <w:t>Share these tips</w:t>
        </w:r>
      </w:hyperlink>
      <w:r w:rsidR="005C3130" w:rsidRPr="005C3130">
        <w:rPr>
          <w:rFonts w:ascii="Arial" w:hAnsi="Arial" w:cs="Arial"/>
          <w:sz w:val="22"/>
          <w:szCs w:val="22"/>
        </w:rPr>
        <w:t xml:space="preserve"> with your family and friends so they too can make the most of their health coverage and live a long healthy life. Also, check out the </w:t>
      </w:r>
      <w:hyperlink r:id="rId53" w:history="1">
        <w:r w:rsidR="005C3130" w:rsidRPr="005C3130">
          <w:rPr>
            <w:rStyle w:val="Hyperlink"/>
            <w:rFonts w:ascii="Arial" w:hAnsi="Arial" w:cs="Arial"/>
            <w:i/>
            <w:iCs/>
            <w:sz w:val="22"/>
            <w:szCs w:val="22"/>
          </w:rPr>
          <w:t>Roadmap to Better Care</w:t>
        </w:r>
      </w:hyperlink>
      <w:r w:rsidR="005C3130" w:rsidRPr="005C3130">
        <w:rPr>
          <w:rFonts w:ascii="Arial" w:hAnsi="Arial" w:cs="Arial"/>
          <w:sz w:val="22"/>
          <w:szCs w:val="22"/>
        </w:rPr>
        <w:t xml:space="preserve"> for a step-by-step guide on how to use your coverage and more detailed health insurance information. For more information about Coverage to Care, visit </w:t>
      </w:r>
      <w:hyperlink r:id="rId54" w:history="1">
        <w:r w:rsidR="005C3130" w:rsidRPr="005C3130">
          <w:rPr>
            <w:rStyle w:val="Hyperlink"/>
            <w:rFonts w:ascii="Arial" w:hAnsi="Arial" w:cs="Arial"/>
            <w:sz w:val="22"/>
            <w:szCs w:val="22"/>
          </w:rPr>
          <w:t>go.cms.gov/c2c</w:t>
        </w:r>
      </w:hyperlink>
      <w:r w:rsidR="005C3130" w:rsidRPr="005C3130">
        <w:rPr>
          <w:rFonts w:ascii="Arial" w:hAnsi="Arial" w:cs="Arial"/>
          <w:sz w:val="22"/>
          <w:szCs w:val="22"/>
        </w:rPr>
        <w:t xml:space="preserve">. </w:t>
      </w:r>
    </w:p>
    <w:p w14:paraId="3549AC5C" w14:textId="77777777" w:rsidR="00B30875" w:rsidRPr="00BC04A6" w:rsidRDefault="00B30875" w:rsidP="00BC04A6">
      <w:pPr>
        <w:ind w:firstLine="360"/>
        <w:rPr>
          <w:rStyle w:val="Emphasis"/>
          <w:rFonts w:ascii="Arial" w:hAnsi="Arial" w:cs="Arial"/>
          <w:i w:val="0"/>
          <w:iCs w:val="0"/>
          <w:sz w:val="22"/>
          <w:szCs w:val="22"/>
        </w:rPr>
      </w:pPr>
    </w:p>
    <w:p w14:paraId="335DF229" w14:textId="5BBCD020" w:rsidR="002A3FB7" w:rsidRPr="0094569F" w:rsidRDefault="007155A3" w:rsidP="0094569F">
      <w:pPr>
        <w:pStyle w:val="NormalWeb"/>
        <w:spacing w:before="0" w:beforeAutospacing="0" w:after="0" w:afterAutospacing="0"/>
        <w:ind w:firstLine="360"/>
        <w:jc w:val="center"/>
        <w:rPr>
          <w:rFonts w:ascii="Arial" w:hAnsi="Arial" w:cs="Arial"/>
          <w:i/>
          <w:iCs/>
          <w:color w:val="000000"/>
          <w:sz w:val="21"/>
          <w:szCs w:val="21"/>
        </w:rPr>
      </w:pPr>
      <w:r>
        <w:rPr>
          <w:rFonts w:ascii="Arial" w:hAnsi="Arial" w:cs="Arial"/>
          <w:b/>
          <w:bCs/>
          <w:noProof/>
          <w:sz w:val="22"/>
          <w:szCs w:val="22"/>
        </w:rPr>
        <w:drawing>
          <wp:inline distT="0" distB="0" distL="0" distR="0" wp14:anchorId="67781A9B" wp14:editId="7AB9ED1A">
            <wp:extent cx="4393024" cy="2743200"/>
            <wp:effectExtent l="12700" t="12700" r="13970" b="12700"/>
            <wp:docPr id="112251098" name="Picture 7" descr="A close-up of a pair of shoes&#10;&#10;Description automatically generated">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descr="A close-up of a pair of shoes&#10;&#10;Description automatically generated">
                      <a:hlinkClick r:id="rId55"/>
                    </pic:cNvPr>
                    <pic:cNvPicPr/>
                  </pic:nvPicPr>
                  <pic:blipFill>
                    <a:blip r:embed="rId56" cstate="print">
                      <a:extLst>
                        <a:ext uri="{28A0092B-C50C-407E-A947-70E740481C1C}">
                          <a14:useLocalDpi xmlns:a14="http://schemas.microsoft.com/office/drawing/2010/main" val="0"/>
                        </a:ext>
                      </a:extLst>
                    </a:blip>
                    <a:stretch>
                      <a:fillRect/>
                    </a:stretch>
                  </pic:blipFill>
                  <pic:spPr>
                    <a:xfrm>
                      <a:off x="0" y="0"/>
                      <a:ext cx="4393024" cy="2743200"/>
                    </a:xfrm>
                    <a:prstGeom prst="rect">
                      <a:avLst/>
                    </a:prstGeom>
                    <a:ln w="12700">
                      <a:solidFill>
                        <a:srgbClr val="0070C0"/>
                      </a:solidFill>
                    </a:ln>
                  </pic:spPr>
                </pic:pic>
              </a:graphicData>
            </a:graphic>
          </wp:inline>
        </w:drawing>
      </w:r>
    </w:p>
    <w:p w14:paraId="6D5CAB55" w14:textId="77777777" w:rsidR="00A95773" w:rsidRPr="004343F6" w:rsidRDefault="00A95773" w:rsidP="00156DED">
      <w:pPr>
        <w:pStyle w:val="NormalWeb"/>
        <w:spacing w:before="0" w:beforeAutospacing="0" w:after="0" w:afterAutospacing="0"/>
        <w:rPr>
          <w:rFonts w:ascii="Arial" w:hAnsi="Arial" w:cs="Arial"/>
          <w:i/>
          <w:iCs/>
          <w:color w:val="000000"/>
          <w:sz w:val="21"/>
          <w:szCs w:val="21"/>
        </w:rPr>
      </w:pPr>
    </w:p>
    <w:p w14:paraId="012DF727" w14:textId="5A4588BC" w:rsidR="007F4317" w:rsidRPr="00B30875" w:rsidRDefault="007155A3" w:rsidP="00B30875">
      <w:pPr>
        <w:shd w:val="clear" w:color="auto" w:fill="FFFFFF"/>
        <w:jc w:val="center"/>
        <w:textAlignment w:val="baseline"/>
        <w:rPr>
          <w:rFonts w:ascii="Arial" w:hAnsi="Arial" w:cs="Arial"/>
          <w:color w:val="000000"/>
          <w:sz w:val="22"/>
          <w:szCs w:val="22"/>
        </w:rPr>
      </w:pPr>
      <w:bookmarkStart w:id="60" w:name="_Order_your_2023"/>
      <w:bookmarkStart w:id="61" w:name="_USDA_Launches_Feds"/>
      <w:bookmarkStart w:id="62" w:name="_Introducing_USPS_Ground"/>
      <w:bookmarkEnd w:id="60"/>
      <w:bookmarkEnd w:id="61"/>
      <w:bookmarkEnd w:id="62"/>
      <w:r>
        <w:rPr>
          <w:rFonts w:ascii="Arial" w:hAnsi="Arial" w:cs="Arial"/>
          <w:noProof/>
          <w:color w:val="000000"/>
          <w:sz w:val="22"/>
          <w:szCs w:val="22"/>
        </w:rPr>
        <w:drawing>
          <wp:inline distT="0" distB="0" distL="0" distR="0" wp14:anchorId="0D67C462" wp14:editId="6E5EE3AC">
            <wp:extent cx="2743200" cy="2743200"/>
            <wp:effectExtent l="12700" t="12700" r="12700" b="12700"/>
            <wp:docPr id="1258774281" name="Picture 1" descr="A book advertisement for a comic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774281" name="Picture 1" descr="A book advertisement for a comic book&#10;&#10;Description automatically generated"/>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743200" cy="2743200"/>
                    </a:xfrm>
                    <a:prstGeom prst="rect">
                      <a:avLst/>
                    </a:prstGeom>
                    <a:ln w="12700">
                      <a:solidFill>
                        <a:schemeClr val="accent1"/>
                      </a:solidFill>
                    </a:ln>
                  </pic:spPr>
                </pic:pic>
              </a:graphicData>
            </a:graphic>
          </wp:inline>
        </w:drawing>
      </w:r>
      <w:bookmarkStart w:id="63" w:name="_National_Grange_President"/>
      <w:bookmarkStart w:id="64" w:name="_Testing_remains_important"/>
      <w:bookmarkStart w:id="65" w:name="_May_Events_1"/>
      <w:bookmarkStart w:id="66" w:name="_Submit_your_holiday"/>
      <w:bookmarkStart w:id="67" w:name="SupplyStoreJunior"/>
      <w:bookmarkStart w:id="68" w:name="supplystoreguide"/>
      <w:bookmarkStart w:id="69" w:name="SupplyStorePlaque"/>
      <w:bookmarkStart w:id="70" w:name="_Grange_Member_Benefit:_3"/>
      <w:bookmarkStart w:id="71" w:name="_Grange_Member_Benefit:"/>
      <w:bookmarkStart w:id="72" w:name="_Grange_Member_Benefit:_1"/>
      <w:bookmarkStart w:id="73" w:name="SupplyStoreStickers"/>
      <w:bookmarkEnd w:id="63"/>
      <w:bookmarkEnd w:id="64"/>
      <w:bookmarkEnd w:id="65"/>
      <w:bookmarkEnd w:id="66"/>
      <w:bookmarkEnd w:id="67"/>
      <w:bookmarkEnd w:id="68"/>
      <w:bookmarkEnd w:id="69"/>
      <w:bookmarkEnd w:id="70"/>
      <w:bookmarkEnd w:id="71"/>
      <w:bookmarkEnd w:id="72"/>
      <w:bookmarkEnd w:id="73"/>
      <w:r w:rsidR="00B30875">
        <w:rPr>
          <w:rFonts w:ascii="Arial" w:hAnsi="Arial" w:cs="Arial"/>
          <w:color w:val="000000"/>
          <w:sz w:val="22"/>
          <w:szCs w:val="22"/>
        </w:rPr>
        <w:tab/>
      </w:r>
      <w:r w:rsidR="00A51D7C">
        <w:rPr>
          <w:rFonts w:ascii="Arial" w:hAnsi="Arial" w:cs="Arial"/>
          <w:b/>
          <w:bCs/>
          <w:noProof/>
          <w:sz w:val="22"/>
          <w:szCs w:val="22"/>
        </w:rPr>
        <w:drawing>
          <wp:inline distT="0" distB="0" distL="0" distR="0" wp14:anchorId="655D5CB2" wp14:editId="329323F3">
            <wp:extent cx="2743200" cy="2743200"/>
            <wp:effectExtent l="12700" t="12700" r="12700" b="12700"/>
            <wp:docPr id="21" name="Picture 21" descr="A picture containing text, screenshot, font, logo&#10;&#10;Description automatically generated">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screenshot, font, logo&#10;&#10;Description automatically generated">
                      <a:hlinkClick r:id="rId58"/>
                    </pic:cNvPr>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743200" cy="2743200"/>
                    </a:xfrm>
                    <a:prstGeom prst="rect">
                      <a:avLst/>
                    </a:prstGeom>
                    <a:ln w="12700">
                      <a:solidFill>
                        <a:srgbClr val="0070C0"/>
                      </a:solidFill>
                    </a:ln>
                  </pic:spPr>
                </pic:pic>
              </a:graphicData>
            </a:graphic>
          </wp:inline>
        </w:drawing>
      </w:r>
    </w:p>
    <w:p w14:paraId="7FBCE90E" w14:textId="08A1EE12" w:rsidR="004A7F7B" w:rsidRDefault="004A7F7B" w:rsidP="006761C2">
      <w:pPr>
        <w:pStyle w:val="Heading1"/>
        <w:rPr>
          <w:rFonts w:ascii="Arial" w:hAnsi="Arial" w:cs="Arial"/>
          <w:b/>
          <w:bCs/>
          <w:sz w:val="28"/>
          <w:szCs w:val="28"/>
          <w:u w:val="single"/>
        </w:rPr>
      </w:pPr>
      <w:bookmarkStart w:id="74" w:name="_Grange_Member_Benefit:_5"/>
      <w:bookmarkEnd w:id="74"/>
      <w:r w:rsidRPr="002752BE">
        <w:rPr>
          <w:rFonts w:ascii="Arial" w:hAnsi="Arial" w:cs="Arial"/>
          <w:b/>
          <w:bCs/>
          <w:sz w:val="28"/>
          <w:szCs w:val="28"/>
          <w:u w:val="single"/>
        </w:rPr>
        <w:lastRenderedPageBreak/>
        <w:t xml:space="preserve">Grange Member Benefit: </w:t>
      </w:r>
      <w:proofErr w:type="spellStart"/>
      <w:r w:rsidR="00BC04A6">
        <w:rPr>
          <w:rFonts w:ascii="Arial" w:hAnsi="Arial" w:cs="Arial"/>
          <w:b/>
          <w:bCs/>
          <w:sz w:val="28"/>
          <w:szCs w:val="28"/>
          <w:u w:val="single"/>
        </w:rPr>
        <w:t>MemberDeals</w:t>
      </w:r>
      <w:proofErr w:type="spellEnd"/>
    </w:p>
    <w:p w14:paraId="27B86634" w14:textId="14C77BAD"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r w:rsidRPr="00BC04A6">
        <w:rPr>
          <w:rFonts w:ascii="Arial" w:hAnsi="Arial" w:cs="Arial"/>
          <w:noProof/>
          <w:color w:val="000000"/>
          <w:sz w:val="22"/>
          <w:szCs w:val="22"/>
        </w:rPr>
        <w:drawing>
          <wp:anchor distT="0" distB="0" distL="114300" distR="114300" simplePos="0" relativeHeight="251745280" behindDoc="1" locked="0" layoutInCell="1" allowOverlap="1" wp14:anchorId="38491C2B" wp14:editId="1E00F742">
            <wp:simplePos x="0" y="0"/>
            <wp:positionH relativeFrom="column">
              <wp:posOffset>-13335</wp:posOffset>
            </wp:positionH>
            <wp:positionV relativeFrom="paragraph">
              <wp:posOffset>57404</wp:posOffset>
            </wp:positionV>
            <wp:extent cx="4770169" cy="1188720"/>
            <wp:effectExtent l="0" t="0" r="5080" b="5080"/>
            <wp:wrapTight wrapText="bothSides">
              <wp:wrapPolygon edited="0">
                <wp:start x="0" y="0"/>
                <wp:lineTo x="0" y="21462"/>
                <wp:lineTo x="21565" y="21462"/>
                <wp:lineTo x="21565" y="0"/>
                <wp:lineTo x="0" y="0"/>
              </wp:wrapPolygon>
            </wp:wrapTight>
            <wp:docPr id="19354064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406404" name="Picture 1"/>
                    <pic:cNvPicPr/>
                  </pic:nvPicPr>
                  <pic:blipFill>
                    <a:blip r:embed="rId60">
                      <a:extLst>
                        <a:ext uri="{28A0092B-C50C-407E-A947-70E740481C1C}">
                          <a14:useLocalDpi xmlns:a14="http://schemas.microsoft.com/office/drawing/2010/main" val="0"/>
                        </a:ext>
                      </a:extLst>
                    </a:blip>
                    <a:stretch>
                      <a:fillRect/>
                    </a:stretch>
                  </pic:blipFill>
                  <pic:spPr>
                    <a:xfrm>
                      <a:off x="0" y="0"/>
                      <a:ext cx="4770169" cy="1188720"/>
                    </a:xfrm>
                    <a:prstGeom prst="rect">
                      <a:avLst/>
                    </a:prstGeom>
                  </pic:spPr>
                </pic:pic>
              </a:graphicData>
            </a:graphic>
            <wp14:sizeRelH relativeFrom="page">
              <wp14:pctWidth>0</wp14:pctWidth>
            </wp14:sizeRelH>
            <wp14:sizeRelV relativeFrom="page">
              <wp14:pctHeight>0</wp14:pctHeight>
            </wp14:sizeRelV>
          </wp:anchor>
        </w:drawing>
      </w:r>
    </w:p>
    <w:p w14:paraId="6B78EB3F" w14:textId="62356C9B"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p>
    <w:p w14:paraId="666E3B88" w14:textId="4224B539"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p>
    <w:p w14:paraId="1288EFB6" w14:textId="77777777"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p>
    <w:p w14:paraId="5F7E8A6A" w14:textId="77777777"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p>
    <w:p w14:paraId="16555AFF" w14:textId="77777777"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p>
    <w:p w14:paraId="3EE42925" w14:textId="77777777"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p>
    <w:p w14:paraId="16F994A6" w14:textId="77777777"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p>
    <w:p w14:paraId="18953B20" w14:textId="7D85011C" w:rsidR="00BC04A6" w:rsidRDefault="00BC04A6"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r w:rsidRPr="00BC04A6">
        <w:rPr>
          <w:rFonts w:ascii="Arial" w:hAnsi="Arial" w:cs="Arial"/>
          <w:color w:val="4C4C4C"/>
          <w:sz w:val="21"/>
          <w:szCs w:val="21"/>
          <w:bdr w:val="none" w:sz="0" w:space="0" w:color="auto" w:frame="1"/>
        </w:rPr>
        <w:t xml:space="preserve">We are excited to announce our new partnership with </w:t>
      </w:r>
      <w:proofErr w:type="spellStart"/>
      <w:r w:rsidRPr="00BC04A6">
        <w:rPr>
          <w:rFonts w:ascii="Arial" w:hAnsi="Arial" w:cs="Arial"/>
          <w:b/>
          <w:bCs/>
          <w:color w:val="4C4C4C"/>
          <w:sz w:val="21"/>
          <w:szCs w:val="21"/>
          <w:bdr w:val="none" w:sz="0" w:space="0" w:color="auto" w:frame="1"/>
        </w:rPr>
        <w:t>MemberDeals</w:t>
      </w:r>
      <w:proofErr w:type="spellEnd"/>
      <w:r w:rsidRPr="00BC04A6">
        <w:rPr>
          <w:rFonts w:ascii="Arial" w:hAnsi="Arial" w:cs="Arial"/>
          <w:color w:val="4C4C4C"/>
          <w:sz w:val="21"/>
          <w:szCs w:val="21"/>
          <w:bdr w:val="none" w:sz="0" w:space="0" w:color="auto" w:frame="1"/>
        </w:rPr>
        <w:t>!</w:t>
      </w:r>
      <w:r w:rsidR="007833E7">
        <w:rPr>
          <w:rFonts w:ascii="Arial" w:hAnsi="Arial" w:cs="Arial"/>
          <w:color w:val="4C4C4C"/>
          <w:sz w:val="21"/>
          <w:szCs w:val="21"/>
          <w:bdr w:val="none" w:sz="0" w:space="0" w:color="auto" w:frame="1"/>
        </w:rPr>
        <w:t xml:space="preserve"> </w:t>
      </w:r>
      <w:r w:rsidRPr="00BC04A6">
        <w:rPr>
          <w:rFonts w:ascii="Arial" w:hAnsi="Arial" w:cs="Arial"/>
          <w:color w:val="4C4C4C"/>
          <w:sz w:val="21"/>
          <w:szCs w:val="21"/>
          <w:bdr w:val="none" w:sz="0" w:space="0" w:color="auto" w:frame="1"/>
        </w:rPr>
        <w:t>Now you’ll have access to exclusive savings on theme parks, hotels, attractions, movie tickets, tours, shows &amp; more. Be sure to visit often</w:t>
      </w:r>
      <w:r>
        <w:rPr>
          <w:rFonts w:ascii="Arial" w:hAnsi="Arial" w:cs="Arial"/>
          <w:color w:val="4C4C4C"/>
          <w:sz w:val="21"/>
          <w:szCs w:val="21"/>
          <w:bdr w:val="none" w:sz="0" w:space="0" w:color="auto" w:frame="1"/>
        </w:rPr>
        <w:t xml:space="preserve"> </w:t>
      </w:r>
      <w:r w:rsidRPr="00BC04A6">
        <w:rPr>
          <w:rFonts w:ascii="Arial" w:hAnsi="Arial" w:cs="Arial"/>
          <w:color w:val="4C4C4C"/>
          <w:sz w:val="21"/>
          <w:szCs w:val="21"/>
          <w:bdr w:val="none" w:sz="0" w:space="0" w:color="auto" w:frame="1"/>
        </w:rPr>
        <w:t>as new products and discounts are constantly being added! Scan to access savings</w:t>
      </w:r>
    </w:p>
    <w:p w14:paraId="4229ABDB" w14:textId="0C4BA251" w:rsidR="00BC04A6" w:rsidRPr="00BC04A6" w:rsidRDefault="00BC04A6" w:rsidP="00BC04A6">
      <w:pPr>
        <w:pStyle w:val="xmsonormal"/>
        <w:numPr>
          <w:ilvl w:val="0"/>
          <w:numId w:val="30"/>
        </w:numPr>
        <w:spacing w:before="0" w:beforeAutospacing="0" w:after="0" w:afterAutospacing="0" w:line="276" w:lineRule="auto"/>
        <w:textAlignment w:val="baseline"/>
        <w:rPr>
          <w:rFonts w:ascii="Arial" w:hAnsi="Arial" w:cs="Arial"/>
          <w:color w:val="4C4C4C"/>
          <w:sz w:val="22"/>
          <w:szCs w:val="22"/>
        </w:rPr>
      </w:pPr>
      <w:r>
        <w:rPr>
          <w:rFonts w:ascii="Arial" w:hAnsi="Arial" w:cs="Arial"/>
          <w:noProof/>
          <w:color w:val="4C4C4C"/>
          <w:sz w:val="22"/>
          <w:szCs w:val="22"/>
        </w:rPr>
        <w:drawing>
          <wp:anchor distT="0" distB="0" distL="114300" distR="114300" simplePos="0" relativeHeight="251768832" behindDoc="0" locked="0" layoutInCell="1" allowOverlap="1" wp14:anchorId="5B952FFB" wp14:editId="30459966">
            <wp:simplePos x="0" y="0"/>
            <wp:positionH relativeFrom="column">
              <wp:posOffset>4450080</wp:posOffset>
            </wp:positionH>
            <wp:positionV relativeFrom="paragraph">
              <wp:posOffset>0</wp:posOffset>
            </wp:positionV>
            <wp:extent cx="1422400" cy="1422400"/>
            <wp:effectExtent l="0" t="0" r="0" b="0"/>
            <wp:wrapSquare wrapText="bothSides"/>
            <wp:docPr id="1919309498" name="Picture 2" descr="A qr code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309498" name="Picture 2" descr="A qr code on a white background&#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1422400" cy="1422400"/>
                    </a:xfrm>
                    <a:prstGeom prst="rect">
                      <a:avLst/>
                    </a:prstGeom>
                  </pic:spPr>
                </pic:pic>
              </a:graphicData>
            </a:graphic>
            <wp14:sizeRelH relativeFrom="page">
              <wp14:pctWidth>0</wp14:pctWidth>
            </wp14:sizeRelH>
            <wp14:sizeRelV relativeFrom="page">
              <wp14:pctHeight>0</wp14:pctHeight>
            </wp14:sizeRelV>
          </wp:anchor>
        </w:drawing>
      </w:r>
      <w:r w:rsidRPr="00BC04A6">
        <w:rPr>
          <w:rFonts w:ascii="Arial" w:hAnsi="Arial" w:cs="Arial"/>
          <w:color w:val="4C4C4C"/>
          <w:sz w:val="21"/>
          <w:szCs w:val="21"/>
          <w:bdr w:val="none" w:sz="0" w:space="0" w:color="auto" w:frame="1"/>
        </w:rPr>
        <w:t>Disney World</w:t>
      </w:r>
    </w:p>
    <w:p w14:paraId="53B2BC9C" w14:textId="77777777" w:rsidR="00BC04A6" w:rsidRPr="00BC04A6" w:rsidRDefault="00BC04A6" w:rsidP="00BC04A6">
      <w:pPr>
        <w:pStyle w:val="xmsonormal"/>
        <w:numPr>
          <w:ilvl w:val="0"/>
          <w:numId w:val="30"/>
        </w:numPr>
        <w:spacing w:before="0" w:beforeAutospacing="0" w:after="0" w:afterAutospacing="0" w:line="276" w:lineRule="auto"/>
        <w:textAlignment w:val="baseline"/>
        <w:rPr>
          <w:rFonts w:ascii="Arial" w:hAnsi="Arial" w:cs="Arial"/>
          <w:color w:val="4C4C4C"/>
          <w:sz w:val="22"/>
          <w:szCs w:val="22"/>
        </w:rPr>
      </w:pPr>
      <w:r w:rsidRPr="00BC04A6">
        <w:rPr>
          <w:rFonts w:ascii="Arial" w:hAnsi="Arial" w:cs="Arial"/>
          <w:color w:val="4C4C4C"/>
          <w:sz w:val="21"/>
          <w:szCs w:val="21"/>
          <w:bdr w:val="none" w:sz="0" w:space="0" w:color="auto" w:frame="1"/>
        </w:rPr>
        <w:t>Universal Orlando Resort</w:t>
      </w:r>
    </w:p>
    <w:p w14:paraId="0AFA9487" w14:textId="77777777" w:rsidR="00BC04A6" w:rsidRPr="00BC04A6" w:rsidRDefault="00BC04A6" w:rsidP="00BC04A6">
      <w:pPr>
        <w:pStyle w:val="xmsonormal"/>
        <w:numPr>
          <w:ilvl w:val="0"/>
          <w:numId w:val="30"/>
        </w:numPr>
        <w:spacing w:before="0" w:beforeAutospacing="0" w:after="0" w:afterAutospacing="0" w:line="276" w:lineRule="auto"/>
        <w:textAlignment w:val="baseline"/>
        <w:rPr>
          <w:rFonts w:ascii="Arial" w:hAnsi="Arial" w:cs="Arial"/>
          <w:color w:val="4C4C4C"/>
          <w:sz w:val="22"/>
          <w:szCs w:val="22"/>
        </w:rPr>
      </w:pPr>
      <w:r w:rsidRPr="00BC04A6">
        <w:rPr>
          <w:rFonts w:ascii="Arial" w:hAnsi="Arial" w:cs="Arial"/>
          <w:color w:val="4C4C4C"/>
          <w:sz w:val="21"/>
          <w:szCs w:val="21"/>
          <w:bdr w:val="none" w:sz="0" w:space="0" w:color="auto" w:frame="1"/>
        </w:rPr>
        <w:t>Sea World</w:t>
      </w:r>
    </w:p>
    <w:p w14:paraId="4A20A914" w14:textId="77777777" w:rsidR="00BC04A6" w:rsidRPr="00BC04A6" w:rsidRDefault="00BC04A6" w:rsidP="00BC04A6">
      <w:pPr>
        <w:pStyle w:val="xmsonormal"/>
        <w:numPr>
          <w:ilvl w:val="0"/>
          <w:numId w:val="30"/>
        </w:numPr>
        <w:spacing w:before="0" w:beforeAutospacing="0" w:after="0" w:afterAutospacing="0" w:line="276" w:lineRule="auto"/>
        <w:textAlignment w:val="baseline"/>
        <w:rPr>
          <w:rFonts w:ascii="Arial" w:hAnsi="Arial" w:cs="Arial"/>
          <w:color w:val="4C4C4C"/>
          <w:sz w:val="22"/>
          <w:szCs w:val="22"/>
        </w:rPr>
      </w:pPr>
      <w:r w:rsidRPr="00BC04A6">
        <w:rPr>
          <w:rFonts w:ascii="Arial" w:hAnsi="Arial" w:cs="Arial"/>
          <w:color w:val="4C4C4C"/>
          <w:sz w:val="21"/>
          <w:szCs w:val="21"/>
          <w:bdr w:val="none" w:sz="0" w:space="0" w:color="auto" w:frame="1"/>
        </w:rPr>
        <w:t>Six Flags</w:t>
      </w:r>
    </w:p>
    <w:p w14:paraId="62033A48" w14:textId="77777777" w:rsidR="00BC04A6" w:rsidRPr="00BC04A6" w:rsidRDefault="00BC04A6" w:rsidP="00BC04A6">
      <w:pPr>
        <w:pStyle w:val="xmsonormal"/>
        <w:numPr>
          <w:ilvl w:val="0"/>
          <w:numId w:val="30"/>
        </w:numPr>
        <w:spacing w:before="0" w:beforeAutospacing="0" w:after="0" w:afterAutospacing="0" w:line="276" w:lineRule="auto"/>
        <w:textAlignment w:val="baseline"/>
        <w:rPr>
          <w:rFonts w:ascii="Arial" w:hAnsi="Arial" w:cs="Arial"/>
          <w:color w:val="4C4C4C"/>
          <w:sz w:val="22"/>
          <w:szCs w:val="22"/>
        </w:rPr>
      </w:pPr>
      <w:r w:rsidRPr="00BC04A6">
        <w:rPr>
          <w:rFonts w:ascii="Arial" w:hAnsi="Arial" w:cs="Arial"/>
          <w:color w:val="4C4C4C"/>
          <w:sz w:val="21"/>
          <w:szCs w:val="21"/>
          <w:bdr w:val="none" w:sz="0" w:space="0" w:color="auto" w:frame="1"/>
        </w:rPr>
        <w:t>Bush Gardens</w:t>
      </w:r>
    </w:p>
    <w:p w14:paraId="30DFCA14" w14:textId="77777777" w:rsidR="00BC04A6" w:rsidRPr="00BC04A6" w:rsidRDefault="00BC04A6" w:rsidP="00BC04A6">
      <w:pPr>
        <w:pStyle w:val="xmsonormal"/>
        <w:numPr>
          <w:ilvl w:val="0"/>
          <w:numId w:val="30"/>
        </w:numPr>
        <w:spacing w:before="0" w:beforeAutospacing="0" w:after="0" w:afterAutospacing="0" w:line="276" w:lineRule="auto"/>
        <w:textAlignment w:val="baseline"/>
        <w:rPr>
          <w:rFonts w:ascii="Arial" w:hAnsi="Arial" w:cs="Arial"/>
          <w:color w:val="4C4C4C"/>
          <w:sz w:val="22"/>
          <w:szCs w:val="22"/>
        </w:rPr>
      </w:pPr>
      <w:r w:rsidRPr="00BC04A6">
        <w:rPr>
          <w:rFonts w:ascii="Arial" w:hAnsi="Arial" w:cs="Arial"/>
          <w:color w:val="4C4C4C"/>
          <w:sz w:val="21"/>
          <w:szCs w:val="21"/>
          <w:bdr w:val="none" w:sz="0" w:space="0" w:color="auto" w:frame="1"/>
        </w:rPr>
        <w:t>Water Parks</w:t>
      </w:r>
    </w:p>
    <w:p w14:paraId="145826A7" w14:textId="77777777" w:rsidR="00BC04A6" w:rsidRPr="00BC04A6" w:rsidRDefault="00BC04A6" w:rsidP="00BC04A6">
      <w:pPr>
        <w:pStyle w:val="xmsonormal"/>
        <w:numPr>
          <w:ilvl w:val="0"/>
          <w:numId w:val="30"/>
        </w:numPr>
        <w:spacing w:before="0" w:beforeAutospacing="0" w:after="0" w:afterAutospacing="0" w:line="276" w:lineRule="auto"/>
        <w:textAlignment w:val="baseline"/>
        <w:rPr>
          <w:rFonts w:ascii="Arial" w:hAnsi="Arial" w:cs="Arial"/>
          <w:color w:val="4C4C4C"/>
          <w:sz w:val="22"/>
          <w:szCs w:val="22"/>
        </w:rPr>
      </w:pPr>
      <w:r w:rsidRPr="00BC04A6">
        <w:rPr>
          <w:rFonts w:ascii="Arial" w:hAnsi="Arial" w:cs="Arial"/>
          <w:color w:val="4C4C4C"/>
          <w:sz w:val="21"/>
          <w:szCs w:val="21"/>
          <w:bdr w:val="none" w:sz="0" w:space="0" w:color="auto" w:frame="1"/>
        </w:rPr>
        <w:t>Hotels</w:t>
      </w:r>
    </w:p>
    <w:p w14:paraId="641CDBD0" w14:textId="14CF8FCA" w:rsidR="00BC04A6" w:rsidRPr="00BC04A6" w:rsidRDefault="00BC04A6" w:rsidP="00BC04A6">
      <w:pPr>
        <w:pStyle w:val="xmsonormal"/>
        <w:numPr>
          <w:ilvl w:val="0"/>
          <w:numId w:val="30"/>
        </w:numPr>
        <w:spacing w:before="0" w:beforeAutospacing="0" w:after="0" w:afterAutospacing="0" w:line="276" w:lineRule="auto"/>
        <w:textAlignment w:val="baseline"/>
        <w:rPr>
          <w:rFonts w:ascii="Arial" w:hAnsi="Arial" w:cs="Arial"/>
          <w:color w:val="4C4C4C"/>
          <w:sz w:val="22"/>
          <w:szCs w:val="22"/>
        </w:rPr>
      </w:pPr>
      <w:r w:rsidRPr="00BC04A6">
        <w:rPr>
          <w:rFonts w:ascii="Arial" w:hAnsi="Arial" w:cs="Arial"/>
          <w:color w:val="4C4C4C"/>
          <w:sz w:val="21"/>
          <w:szCs w:val="21"/>
          <w:bdr w:val="none" w:sz="0" w:space="0" w:color="auto" w:frame="1"/>
        </w:rPr>
        <w:t>Shows &amp; Events Shopping Deals</w:t>
      </w:r>
    </w:p>
    <w:p w14:paraId="116931E7" w14:textId="77777777" w:rsidR="00BC04A6" w:rsidRPr="00BC04A6" w:rsidRDefault="00BC04A6" w:rsidP="00BC04A6">
      <w:pPr>
        <w:pStyle w:val="NormalWeb"/>
        <w:shd w:val="clear" w:color="auto" w:fill="FFFFFF"/>
        <w:spacing w:before="0" w:beforeAutospacing="0" w:after="0" w:afterAutospacing="0" w:line="420" w:lineRule="atLeast"/>
        <w:textAlignment w:val="baseline"/>
        <w:rPr>
          <w:rFonts w:ascii="Arial" w:hAnsi="Arial" w:cs="Arial"/>
          <w:color w:val="000000"/>
        </w:rPr>
      </w:pPr>
      <w:r w:rsidRPr="00BC04A6">
        <w:rPr>
          <w:rFonts w:ascii="Arial" w:hAnsi="Arial" w:cs="Arial"/>
          <w:b/>
          <w:bCs/>
          <w:color w:val="4C4C4C"/>
          <w:sz w:val="22"/>
          <w:szCs w:val="22"/>
          <w:bdr w:val="none" w:sz="0" w:space="0" w:color="auto" w:frame="1"/>
        </w:rPr>
        <w:t>Access Savings Here: </w:t>
      </w:r>
      <w:hyperlink r:id="rId62" w:tgtFrame="_blank" w:history="1">
        <w:r w:rsidRPr="00BC04A6">
          <w:rPr>
            <w:rStyle w:val="Hyperlink"/>
            <w:rFonts w:ascii="Arial" w:hAnsi="Arial" w:cs="Arial"/>
            <w:b/>
            <w:bCs/>
            <w:color w:val="337AB7"/>
            <w:sz w:val="22"/>
            <w:szCs w:val="22"/>
            <w:bdr w:val="none" w:sz="0" w:space="0" w:color="auto" w:frame="1"/>
          </w:rPr>
          <w:t>https://memberdeals.com/nationalgrange/?login=1</w:t>
        </w:r>
      </w:hyperlink>
    </w:p>
    <w:p w14:paraId="5042BA1F" w14:textId="771A1849" w:rsidR="001D31FB" w:rsidRDefault="001D31FB" w:rsidP="007155A3">
      <w:pPr>
        <w:shd w:val="clear" w:color="auto" w:fill="FFFFFF"/>
        <w:spacing w:line="233" w:lineRule="atLeast"/>
      </w:pPr>
    </w:p>
    <w:p w14:paraId="71BC0986" w14:textId="77777777" w:rsidR="00B30875" w:rsidRDefault="00BC04A6" w:rsidP="00B30875">
      <w:pPr>
        <w:shd w:val="clear" w:color="auto" w:fill="FFFFFF"/>
        <w:spacing w:line="233" w:lineRule="atLeast"/>
        <w:jc w:val="center"/>
      </w:pPr>
      <w:r>
        <w:rPr>
          <w:noProof/>
        </w:rPr>
        <w:drawing>
          <wp:inline distT="0" distB="0" distL="0" distR="0" wp14:anchorId="150B0F5C" wp14:editId="4B72DD26">
            <wp:extent cx="4118909" cy="1920240"/>
            <wp:effectExtent l="0" t="0" r="0" b="0"/>
            <wp:docPr id="1737034283" name="Picture 2">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63"/>
                    </pic:cNvPr>
                    <pic:cNvPicPr/>
                  </pic:nvPicPr>
                  <pic:blipFill>
                    <a:blip r:embed="rId64">
                      <a:extLst>
                        <a:ext uri="{28A0092B-C50C-407E-A947-70E740481C1C}">
                          <a14:useLocalDpi xmlns:a14="http://schemas.microsoft.com/office/drawing/2010/main" val="0"/>
                        </a:ext>
                      </a:extLst>
                    </a:blip>
                    <a:stretch>
                      <a:fillRect/>
                    </a:stretch>
                  </pic:blipFill>
                  <pic:spPr>
                    <a:xfrm>
                      <a:off x="0" y="0"/>
                      <a:ext cx="4118909" cy="1920240"/>
                    </a:xfrm>
                    <a:prstGeom prst="rect">
                      <a:avLst/>
                    </a:prstGeom>
                  </pic:spPr>
                </pic:pic>
              </a:graphicData>
            </a:graphic>
          </wp:inline>
        </w:drawing>
      </w:r>
    </w:p>
    <w:p w14:paraId="34883E66" w14:textId="77777777" w:rsidR="00B30875" w:rsidRDefault="00B30875" w:rsidP="00B30875">
      <w:pPr>
        <w:shd w:val="clear" w:color="auto" w:fill="FFFFFF"/>
        <w:spacing w:line="233" w:lineRule="atLeast"/>
        <w:jc w:val="center"/>
      </w:pPr>
    </w:p>
    <w:p w14:paraId="4B48EB1E" w14:textId="66A20C3A" w:rsidR="002643E7" w:rsidRPr="007155A3" w:rsidRDefault="007155A3" w:rsidP="00B30875">
      <w:pPr>
        <w:shd w:val="clear" w:color="auto" w:fill="FFFFFF"/>
        <w:spacing w:line="233" w:lineRule="atLeast"/>
        <w:jc w:val="center"/>
        <w:rPr>
          <w:rFonts w:ascii="Arial" w:hAnsi="Arial" w:cs="Arial"/>
          <w:b/>
          <w:bCs/>
          <w:color w:val="0000FF"/>
          <w:sz w:val="22"/>
          <w:szCs w:val="22"/>
          <w:u w:val="single"/>
          <w:bdr w:val="none" w:sz="0" w:space="0" w:color="auto" w:frame="1"/>
        </w:rPr>
      </w:pPr>
      <w:r>
        <w:rPr>
          <w:noProof/>
        </w:rPr>
        <w:drawing>
          <wp:inline distT="0" distB="0" distL="0" distR="0" wp14:anchorId="12FF8616" wp14:editId="69A483A5">
            <wp:extent cx="5486400" cy="2743200"/>
            <wp:effectExtent l="0" t="0" r="0" b="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hyperlink r:id="rId66" w:history="1"/>
    </w:p>
    <w:sectPr w:rsidR="002643E7" w:rsidRPr="007155A3" w:rsidSect="00B30875">
      <w:headerReference w:type="default" r:id="rId67"/>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867AD9" w14:textId="77777777" w:rsidR="00834413" w:rsidRDefault="00834413" w:rsidP="00915C1C">
      <w:r>
        <w:separator/>
      </w:r>
    </w:p>
  </w:endnote>
  <w:endnote w:type="continuationSeparator" w:id="0">
    <w:p w14:paraId="3D820286" w14:textId="77777777" w:rsidR="00834413" w:rsidRDefault="00834413"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inherit">
    <w:altName w:val="Cambria"/>
    <w:panose1 w:val="020B06040202020202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F58EC1" w14:textId="77777777" w:rsidR="00834413" w:rsidRDefault="00834413" w:rsidP="00915C1C">
      <w:r>
        <w:separator/>
      </w:r>
    </w:p>
  </w:footnote>
  <w:footnote w:type="continuationSeparator" w:id="0">
    <w:p w14:paraId="79357AAD" w14:textId="77777777" w:rsidR="00834413" w:rsidRDefault="00834413"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592751828" name="Picture 59275182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5"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15"/>
  </w:num>
  <w:num w:numId="2" w16cid:durableId="762191472">
    <w:abstractNumId w:val="21"/>
  </w:num>
  <w:num w:numId="3" w16cid:durableId="1053307564">
    <w:abstractNumId w:val="5"/>
  </w:num>
  <w:num w:numId="4" w16cid:durableId="1791388571">
    <w:abstractNumId w:val="16"/>
  </w:num>
  <w:num w:numId="5" w16cid:durableId="153299507">
    <w:abstractNumId w:val="8"/>
  </w:num>
  <w:num w:numId="6" w16cid:durableId="1774088009">
    <w:abstractNumId w:val="19"/>
  </w:num>
  <w:num w:numId="7" w16cid:durableId="652635228">
    <w:abstractNumId w:val="9"/>
  </w:num>
  <w:num w:numId="8" w16cid:durableId="793214628">
    <w:abstractNumId w:val="26"/>
  </w:num>
  <w:num w:numId="9" w16cid:durableId="252982688">
    <w:abstractNumId w:val="17"/>
  </w:num>
  <w:num w:numId="10" w16cid:durableId="1954630831">
    <w:abstractNumId w:val="25"/>
  </w:num>
  <w:num w:numId="11" w16cid:durableId="1260286144">
    <w:abstractNumId w:val="11"/>
  </w:num>
  <w:num w:numId="12" w16cid:durableId="1280143932">
    <w:abstractNumId w:val="3"/>
  </w:num>
  <w:num w:numId="13" w16cid:durableId="1618560417">
    <w:abstractNumId w:val="23"/>
  </w:num>
  <w:num w:numId="14" w16cid:durableId="872612793">
    <w:abstractNumId w:val="1"/>
  </w:num>
  <w:num w:numId="15" w16cid:durableId="664629525">
    <w:abstractNumId w:val="24"/>
  </w:num>
  <w:num w:numId="16" w16cid:durableId="1565219140">
    <w:abstractNumId w:val="12"/>
  </w:num>
  <w:num w:numId="17" w16cid:durableId="1882325237">
    <w:abstractNumId w:val="13"/>
  </w:num>
  <w:num w:numId="18" w16cid:durableId="676152607">
    <w:abstractNumId w:val="0"/>
  </w:num>
  <w:num w:numId="19" w16cid:durableId="1001934838">
    <w:abstractNumId w:val="28"/>
  </w:num>
  <w:num w:numId="20" w16cid:durableId="1918008387">
    <w:abstractNumId w:val="27"/>
  </w:num>
  <w:num w:numId="21" w16cid:durableId="59645083">
    <w:abstractNumId w:val="7"/>
  </w:num>
  <w:num w:numId="22" w16cid:durableId="1930431767">
    <w:abstractNumId w:val="22"/>
  </w:num>
  <w:num w:numId="23" w16cid:durableId="1574005825">
    <w:abstractNumId w:val="20"/>
  </w:num>
  <w:num w:numId="24" w16cid:durableId="667254028">
    <w:abstractNumId w:val="29"/>
  </w:num>
  <w:num w:numId="25" w16cid:durableId="1072504003">
    <w:abstractNumId w:val="4"/>
  </w:num>
  <w:num w:numId="26" w16cid:durableId="1064990898">
    <w:abstractNumId w:val="10"/>
  </w:num>
  <w:num w:numId="27" w16cid:durableId="522935799">
    <w:abstractNumId w:val="2"/>
  </w:num>
  <w:num w:numId="28" w16cid:durableId="972564444">
    <w:abstractNumId w:val="14"/>
  </w:num>
  <w:num w:numId="29" w16cid:durableId="990329300">
    <w:abstractNumId w:val="6"/>
  </w:num>
  <w:num w:numId="30" w16cid:durableId="1659267307">
    <w:abstractNumId w:val="1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2"/>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2354"/>
    <w:rsid w:val="00004446"/>
    <w:rsid w:val="00013B40"/>
    <w:rsid w:val="000200E2"/>
    <w:rsid w:val="00020744"/>
    <w:rsid w:val="00027EBA"/>
    <w:rsid w:val="00030717"/>
    <w:rsid w:val="00030DDF"/>
    <w:rsid w:val="00041310"/>
    <w:rsid w:val="0004137C"/>
    <w:rsid w:val="00042F47"/>
    <w:rsid w:val="00043CD8"/>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1EB9"/>
    <w:rsid w:val="00095D24"/>
    <w:rsid w:val="00097439"/>
    <w:rsid w:val="000A2021"/>
    <w:rsid w:val="000A2AA4"/>
    <w:rsid w:val="000A67C4"/>
    <w:rsid w:val="000B0A0E"/>
    <w:rsid w:val="000B5966"/>
    <w:rsid w:val="000B5F02"/>
    <w:rsid w:val="000B6096"/>
    <w:rsid w:val="000B6E8A"/>
    <w:rsid w:val="000C2872"/>
    <w:rsid w:val="000C28B9"/>
    <w:rsid w:val="000C2C6C"/>
    <w:rsid w:val="000C4E25"/>
    <w:rsid w:val="000C5412"/>
    <w:rsid w:val="000C7702"/>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25FD"/>
    <w:rsid w:val="00102CE9"/>
    <w:rsid w:val="001032D9"/>
    <w:rsid w:val="001065BE"/>
    <w:rsid w:val="00107805"/>
    <w:rsid w:val="00112F29"/>
    <w:rsid w:val="00112F56"/>
    <w:rsid w:val="0011570E"/>
    <w:rsid w:val="00115BF4"/>
    <w:rsid w:val="00116B7C"/>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56DED"/>
    <w:rsid w:val="001605F7"/>
    <w:rsid w:val="00162A65"/>
    <w:rsid w:val="00163BF9"/>
    <w:rsid w:val="00166584"/>
    <w:rsid w:val="001673A1"/>
    <w:rsid w:val="0016785E"/>
    <w:rsid w:val="001752AD"/>
    <w:rsid w:val="0018069C"/>
    <w:rsid w:val="001806A9"/>
    <w:rsid w:val="00184AFD"/>
    <w:rsid w:val="00184B3B"/>
    <w:rsid w:val="001860C2"/>
    <w:rsid w:val="001867CC"/>
    <w:rsid w:val="001868EC"/>
    <w:rsid w:val="0019001A"/>
    <w:rsid w:val="00192ABE"/>
    <w:rsid w:val="0019335F"/>
    <w:rsid w:val="00194566"/>
    <w:rsid w:val="00197469"/>
    <w:rsid w:val="001A1D9E"/>
    <w:rsid w:val="001A2F64"/>
    <w:rsid w:val="001A5A3F"/>
    <w:rsid w:val="001A6FFE"/>
    <w:rsid w:val="001B4446"/>
    <w:rsid w:val="001C1044"/>
    <w:rsid w:val="001C1600"/>
    <w:rsid w:val="001C1776"/>
    <w:rsid w:val="001D01D4"/>
    <w:rsid w:val="001D31FB"/>
    <w:rsid w:val="001E05A5"/>
    <w:rsid w:val="001E08DD"/>
    <w:rsid w:val="001E2845"/>
    <w:rsid w:val="001E4328"/>
    <w:rsid w:val="001E468F"/>
    <w:rsid w:val="001E470B"/>
    <w:rsid w:val="001E5F04"/>
    <w:rsid w:val="001F3FEB"/>
    <w:rsid w:val="001F5C31"/>
    <w:rsid w:val="001F6BD5"/>
    <w:rsid w:val="002003AE"/>
    <w:rsid w:val="00200683"/>
    <w:rsid w:val="00200C16"/>
    <w:rsid w:val="0020473A"/>
    <w:rsid w:val="0020500F"/>
    <w:rsid w:val="00205D83"/>
    <w:rsid w:val="0021030E"/>
    <w:rsid w:val="00210C0F"/>
    <w:rsid w:val="00211EE9"/>
    <w:rsid w:val="002121EA"/>
    <w:rsid w:val="00212A7F"/>
    <w:rsid w:val="00227DFF"/>
    <w:rsid w:val="0023122D"/>
    <w:rsid w:val="0023169C"/>
    <w:rsid w:val="002319B7"/>
    <w:rsid w:val="00232C45"/>
    <w:rsid w:val="002338E5"/>
    <w:rsid w:val="00235055"/>
    <w:rsid w:val="0024279F"/>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2FBF"/>
    <w:rsid w:val="0029368C"/>
    <w:rsid w:val="0029415C"/>
    <w:rsid w:val="00296D77"/>
    <w:rsid w:val="002A2126"/>
    <w:rsid w:val="002A25E2"/>
    <w:rsid w:val="002A2965"/>
    <w:rsid w:val="002A3FB7"/>
    <w:rsid w:val="002A4100"/>
    <w:rsid w:val="002A41AB"/>
    <w:rsid w:val="002A4964"/>
    <w:rsid w:val="002A6A0A"/>
    <w:rsid w:val="002C058E"/>
    <w:rsid w:val="002C4272"/>
    <w:rsid w:val="002C66BA"/>
    <w:rsid w:val="002D20AF"/>
    <w:rsid w:val="002D57F9"/>
    <w:rsid w:val="002D6586"/>
    <w:rsid w:val="002E311C"/>
    <w:rsid w:val="002E3DEB"/>
    <w:rsid w:val="002E428B"/>
    <w:rsid w:val="002E6841"/>
    <w:rsid w:val="002E70D0"/>
    <w:rsid w:val="002F17A9"/>
    <w:rsid w:val="002F1B15"/>
    <w:rsid w:val="002F3E1D"/>
    <w:rsid w:val="00300608"/>
    <w:rsid w:val="003007A0"/>
    <w:rsid w:val="003011FA"/>
    <w:rsid w:val="00302593"/>
    <w:rsid w:val="00303579"/>
    <w:rsid w:val="003060EE"/>
    <w:rsid w:val="00306B9C"/>
    <w:rsid w:val="00311F00"/>
    <w:rsid w:val="003121BB"/>
    <w:rsid w:val="00313CE8"/>
    <w:rsid w:val="0031554A"/>
    <w:rsid w:val="003159C3"/>
    <w:rsid w:val="0032027D"/>
    <w:rsid w:val="00322F09"/>
    <w:rsid w:val="003237E7"/>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5F85"/>
    <w:rsid w:val="003677C7"/>
    <w:rsid w:val="00374151"/>
    <w:rsid w:val="00380A15"/>
    <w:rsid w:val="00382594"/>
    <w:rsid w:val="003826E8"/>
    <w:rsid w:val="00382A20"/>
    <w:rsid w:val="00384B62"/>
    <w:rsid w:val="00384C09"/>
    <w:rsid w:val="00386A37"/>
    <w:rsid w:val="00387B24"/>
    <w:rsid w:val="00390DA7"/>
    <w:rsid w:val="003911D0"/>
    <w:rsid w:val="003923CD"/>
    <w:rsid w:val="00393392"/>
    <w:rsid w:val="00395C57"/>
    <w:rsid w:val="00396431"/>
    <w:rsid w:val="0039778D"/>
    <w:rsid w:val="003A2683"/>
    <w:rsid w:val="003A2795"/>
    <w:rsid w:val="003A2FAC"/>
    <w:rsid w:val="003A5C17"/>
    <w:rsid w:val="003B0A99"/>
    <w:rsid w:val="003B1599"/>
    <w:rsid w:val="003B3233"/>
    <w:rsid w:val="003B591E"/>
    <w:rsid w:val="003B5DB4"/>
    <w:rsid w:val="003C01BE"/>
    <w:rsid w:val="003C1EA2"/>
    <w:rsid w:val="003C4733"/>
    <w:rsid w:val="003C6C30"/>
    <w:rsid w:val="003D2C88"/>
    <w:rsid w:val="003D3452"/>
    <w:rsid w:val="003D613B"/>
    <w:rsid w:val="003E1362"/>
    <w:rsid w:val="003E438D"/>
    <w:rsid w:val="003E738C"/>
    <w:rsid w:val="003E768D"/>
    <w:rsid w:val="003F1211"/>
    <w:rsid w:val="003F1774"/>
    <w:rsid w:val="003F2661"/>
    <w:rsid w:val="00400C3C"/>
    <w:rsid w:val="00401ADA"/>
    <w:rsid w:val="00406B79"/>
    <w:rsid w:val="0041033F"/>
    <w:rsid w:val="004103EC"/>
    <w:rsid w:val="00410EA1"/>
    <w:rsid w:val="00411995"/>
    <w:rsid w:val="00412A85"/>
    <w:rsid w:val="00414F8C"/>
    <w:rsid w:val="00416430"/>
    <w:rsid w:val="004165C0"/>
    <w:rsid w:val="00422698"/>
    <w:rsid w:val="00423B16"/>
    <w:rsid w:val="00426A84"/>
    <w:rsid w:val="00427E23"/>
    <w:rsid w:val="0043187C"/>
    <w:rsid w:val="004334D9"/>
    <w:rsid w:val="004343F6"/>
    <w:rsid w:val="00435697"/>
    <w:rsid w:val="00435EEF"/>
    <w:rsid w:val="004429E5"/>
    <w:rsid w:val="0044554E"/>
    <w:rsid w:val="00452B20"/>
    <w:rsid w:val="00453EFD"/>
    <w:rsid w:val="00457352"/>
    <w:rsid w:val="00467673"/>
    <w:rsid w:val="00467DF1"/>
    <w:rsid w:val="00470AB1"/>
    <w:rsid w:val="00470C08"/>
    <w:rsid w:val="004721FC"/>
    <w:rsid w:val="004744AB"/>
    <w:rsid w:val="00474A35"/>
    <w:rsid w:val="00475C12"/>
    <w:rsid w:val="00475C24"/>
    <w:rsid w:val="00477469"/>
    <w:rsid w:val="00481616"/>
    <w:rsid w:val="00483298"/>
    <w:rsid w:val="004834F9"/>
    <w:rsid w:val="0048503A"/>
    <w:rsid w:val="00492237"/>
    <w:rsid w:val="004936D5"/>
    <w:rsid w:val="004A05C9"/>
    <w:rsid w:val="004A3F21"/>
    <w:rsid w:val="004A7324"/>
    <w:rsid w:val="004A736A"/>
    <w:rsid w:val="004A7F7B"/>
    <w:rsid w:val="004B0EA0"/>
    <w:rsid w:val="004B1D79"/>
    <w:rsid w:val="004B2EC2"/>
    <w:rsid w:val="004B34B0"/>
    <w:rsid w:val="004C0562"/>
    <w:rsid w:val="004C3DE4"/>
    <w:rsid w:val="004C643E"/>
    <w:rsid w:val="004D2B35"/>
    <w:rsid w:val="004D47EE"/>
    <w:rsid w:val="004D5BF3"/>
    <w:rsid w:val="004D7F59"/>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8B8"/>
    <w:rsid w:val="005559C2"/>
    <w:rsid w:val="00555C8C"/>
    <w:rsid w:val="005574F9"/>
    <w:rsid w:val="00560788"/>
    <w:rsid w:val="005633FB"/>
    <w:rsid w:val="00563C51"/>
    <w:rsid w:val="0056603E"/>
    <w:rsid w:val="00576D1E"/>
    <w:rsid w:val="00585696"/>
    <w:rsid w:val="005863FA"/>
    <w:rsid w:val="00586C6E"/>
    <w:rsid w:val="005872BF"/>
    <w:rsid w:val="00587444"/>
    <w:rsid w:val="005919CE"/>
    <w:rsid w:val="0059384E"/>
    <w:rsid w:val="00594B25"/>
    <w:rsid w:val="005961F3"/>
    <w:rsid w:val="0059702F"/>
    <w:rsid w:val="005A0396"/>
    <w:rsid w:val="005A49F0"/>
    <w:rsid w:val="005A4CAE"/>
    <w:rsid w:val="005A684F"/>
    <w:rsid w:val="005A6F8E"/>
    <w:rsid w:val="005B0FF6"/>
    <w:rsid w:val="005B72DD"/>
    <w:rsid w:val="005C3130"/>
    <w:rsid w:val="005C3B90"/>
    <w:rsid w:val="005C4367"/>
    <w:rsid w:val="005C4555"/>
    <w:rsid w:val="005C7B38"/>
    <w:rsid w:val="005D065C"/>
    <w:rsid w:val="005E1A25"/>
    <w:rsid w:val="005E28C1"/>
    <w:rsid w:val="005E3F00"/>
    <w:rsid w:val="005E782D"/>
    <w:rsid w:val="005F0B5E"/>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26F37"/>
    <w:rsid w:val="006313E7"/>
    <w:rsid w:val="00631E26"/>
    <w:rsid w:val="0063515F"/>
    <w:rsid w:val="00640486"/>
    <w:rsid w:val="00640C02"/>
    <w:rsid w:val="006440B7"/>
    <w:rsid w:val="00647826"/>
    <w:rsid w:val="00653047"/>
    <w:rsid w:val="006550AD"/>
    <w:rsid w:val="00657397"/>
    <w:rsid w:val="006600BC"/>
    <w:rsid w:val="006635BE"/>
    <w:rsid w:val="00666761"/>
    <w:rsid w:val="00670F68"/>
    <w:rsid w:val="00671850"/>
    <w:rsid w:val="00671EF1"/>
    <w:rsid w:val="006757A9"/>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B0439"/>
    <w:rsid w:val="006B2EEC"/>
    <w:rsid w:val="006B7832"/>
    <w:rsid w:val="006C0D6E"/>
    <w:rsid w:val="006C1261"/>
    <w:rsid w:val="006C69A0"/>
    <w:rsid w:val="006C6EDC"/>
    <w:rsid w:val="006D0495"/>
    <w:rsid w:val="006D5D12"/>
    <w:rsid w:val="006D5E59"/>
    <w:rsid w:val="006D745C"/>
    <w:rsid w:val="006E5BF9"/>
    <w:rsid w:val="006F0648"/>
    <w:rsid w:val="006F0D28"/>
    <w:rsid w:val="006F18D0"/>
    <w:rsid w:val="006F3C56"/>
    <w:rsid w:val="006F6782"/>
    <w:rsid w:val="00701203"/>
    <w:rsid w:val="007025F1"/>
    <w:rsid w:val="00706438"/>
    <w:rsid w:val="007072B7"/>
    <w:rsid w:val="0071259C"/>
    <w:rsid w:val="0071382D"/>
    <w:rsid w:val="00713EE1"/>
    <w:rsid w:val="007155A3"/>
    <w:rsid w:val="00715F4F"/>
    <w:rsid w:val="00716CA0"/>
    <w:rsid w:val="00717A39"/>
    <w:rsid w:val="0072260A"/>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4B8C"/>
    <w:rsid w:val="00776C33"/>
    <w:rsid w:val="007824D0"/>
    <w:rsid w:val="007833E7"/>
    <w:rsid w:val="00784544"/>
    <w:rsid w:val="00785654"/>
    <w:rsid w:val="00786026"/>
    <w:rsid w:val="007911EF"/>
    <w:rsid w:val="00794CC9"/>
    <w:rsid w:val="00795638"/>
    <w:rsid w:val="007B1735"/>
    <w:rsid w:val="007C0335"/>
    <w:rsid w:val="007C29B4"/>
    <w:rsid w:val="007C3F2B"/>
    <w:rsid w:val="007C3FBF"/>
    <w:rsid w:val="007C6E34"/>
    <w:rsid w:val="007D2363"/>
    <w:rsid w:val="007D3CBB"/>
    <w:rsid w:val="007D41FC"/>
    <w:rsid w:val="007D503B"/>
    <w:rsid w:val="007E4623"/>
    <w:rsid w:val="007E4F92"/>
    <w:rsid w:val="007E5173"/>
    <w:rsid w:val="007F11B4"/>
    <w:rsid w:val="007F30F9"/>
    <w:rsid w:val="007F3706"/>
    <w:rsid w:val="007F41F7"/>
    <w:rsid w:val="007F4317"/>
    <w:rsid w:val="007F584E"/>
    <w:rsid w:val="007F7F55"/>
    <w:rsid w:val="00803DA5"/>
    <w:rsid w:val="00806D61"/>
    <w:rsid w:val="0081422B"/>
    <w:rsid w:val="0081470C"/>
    <w:rsid w:val="00822A97"/>
    <w:rsid w:val="00822D81"/>
    <w:rsid w:val="008237CE"/>
    <w:rsid w:val="00823D6C"/>
    <w:rsid w:val="00825BE7"/>
    <w:rsid w:val="0083122B"/>
    <w:rsid w:val="00834413"/>
    <w:rsid w:val="00834D6A"/>
    <w:rsid w:val="00835039"/>
    <w:rsid w:val="008351D2"/>
    <w:rsid w:val="008376A0"/>
    <w:rsid w:val="00841F52"/>
    <w:rsid w:val="00844004"/>
    <w:rsid w:val="0084667C"/>
    <w:rsid w:val="00847C7D"/>
    <w:rsid w:val="008502CE"/>
    <w:rsid w:val="00851246"/>
    <w:rsid w:val="00853FA3"/>
    <w:rsid w:val="00856560"/>
    <w:rsid w:val="008602E5"/>
    <w:rsid w:val="00860642"/>
    <w:rsid w:val="00862080"/>
    <w:rsid w:val="00864494"/>
    <w:rsid w:val="0086784E"/>
    <w:rsid w:val="00871BEB"/>
    <w:rsid w:val="00872265"/>
    <w:rsid w:val="00873825"/>
    <w:rsid w:val="0087531C"/>
    <w:rsid w:val="00880458"/>
    <w:rsid w:val="00881DA4"/>
    <w:rsid w:val="00882CA9"/>
    <w:rsid w:val="0088463D"/>
    <w:rsid w:val="00893D88"/>
    <w:rsid w:val="00895703"/>
    <w:rsid w:val="008977D4"/>
    <w:rsid w:val="008A0BFF"/>
    <w:rsid w:val="008A36E4"/>
    <w:rsid w:val="008A5BB5"/>
    <w:rsid w:val="008A61EE"/>
    <w:rsid w:val="008A6A00"/>
    <w:rsid w:val="008B2C79"/>
    <w:rsid w:val="008B37E9"/>
    <w:rsid w:val="008B6BC1"/>
    <w:rsid w:val="008C278B"/>
    <w:rsid w:val="008C4A0B"/>
    <w:rsid w:val="008D212D"/>
    <w:rsid w:val="008D394B"/>
    <w:rsid w:val="008D6B3B"/>
    <w:rsid w:val="008D7005"/>
    <w:rsid w:val="008D7349"/>
    <w:rsid w:val="008E0497"/>
    <w:rsid w:val="008E251C"/>
    <w:rsid w:val="008E2A0C"/>
    <w:rsid w:val="008E2ECA"/>
    <w:rsid w:val="008E3F5E"/>
    <w:rsid w:val="008E5CE9"/>
    <w:rsid w:val="008E67C9"/>
    <w:rsid w:val="008F1687"/>
    <w:rsid w:val="008F2D34"/>
    <w:rsid w:val="008F61BC"/>
    <w:rsid w:val="008F790E"/>
    <w:rsid w:val="00900750"/>
    <w:rsid w:val="0090390D"/>
    <w:rsid w:val="00906AC4"/>
    <w:rsid w:val="009077DF"/>
    <w:rsid w:val="0091070A"/>
    <w:rsid w:val="009139C0"/>
    <w:rsid w:val="00913D77"/>
    <w:rsid w:val="00915C1C"/>
    <w:rsid w:val="009207A3"/>
    <w:rsid w:val="00921A29"/>
    <w:rsid w:val="009220E2"/>
    <w:rsid w:val="0092221D"/>
    <w:rsid w:val="0092411B"/>
    <w:rsid w:val="0092436C"/>
    <w:rsid w:val="0093069A"/>
    <w:rsid w:val="00930F3F"/>
    <w:rsid w:val="0093230A"/>
    <w:rsid w:val="00935BED"/>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73E36"/>
    <w:rsid w:val="0097481C"/>
    <w:rsid w:val="00977D20"/>
    <w:rsid w:val="00986420"/>
    <w:rsid w:val="00986D18"/>
    <w:rsid w:val="00993870"/>
    <w:rsid w:val="009942CD"/>
    <w:rsid w:val="0099681B"/>
    <w:rsid w:val="0099722D"/>
    <w:rsid w:val="009A3226"/>
    <w:rsid w:val="009A4DD7"/>
    <w:rsid w:val="009A6DC5"/>
    <w:rsid w:val="009A7738"/>
    <w:rsid w:val="009B0A64"/>
    <w:rsid w:val="009B1ED1"/>
    <w:rsid w:val="009B29D4"/>
    <w:rsid w:val="009B6370"/>
    <w:rsid w:val="009B787C"/>
    <w:rsid w:val="009C0791"/>
    <w:rsid w:val="009C5D1C"/>
    <w:rsid w:val="009C68EB"/>
    <w:rsid w:val="009C7A4C"/>
    <w:rsid w:val="009D07A9"/>
    <w:rsid w:val="009D0BCE"/>
    <w:rsid w:val="009D293D"/>
    <w:rsid w:val="009D7C0A"/>
    <w:rsid w:val="009E093E"/>
    <w:rsid w:val="009E130B"/>
    <w:rsid w:val="009E1999"/>
    <w:rsid w:val="009E1ADF"/>
    <w:rsid w:val="009E3F7E"/>
    <w:rsid w:val="009E513E"/>
    <w:rsid w:val="009E5B83"/>
    <w:rsid w:val="009E6A02"/>
    <w:rsid w:val="009E7BF4"/>
    <w:rsid w:val="009F294D"/>
    <w:rsid w:val="009F2EF9"/>
    <w:rsid w:val="009F3A98"/>
    <w:rsid w:val="009F5910"/>
    <w:rsid w:val="009F68F4"/>
    <w:rsid w:val="009F6D7F"/>
    <w:rsid w:val="009F6EA5"/>
    <w:rsid w:val="00A00643"/>
    <w:rsid w:val="00A0621F"/>
    <w:rsid w:val="00A1244F"/>
    <w:rsid w:val="00A140BC"/>
    <w:rsid w:val="00A145E1"/>
    <w:rsid w:val="00A17251"/>
    <w:rsid w:val="00A23535"/>
    <w:rsid w:val="00A26797"/>
    <w:rsid w:val="00A27B14"/>
    <w:rsid w:val="00A329F4"/>
    <w:rsid w:val="00A33454"/>
    <w:rsid w:val="00A3543D"/>
    <w:rsid w:val="00A43712"/>
    <w:rsid w:val="00A43FF5"/>
    <w:rsid w:val="00A45D63"/>
    <w:rsid w:val="00A47556"/>
    <w:rsid w:val="00A51A18"/>
    <w:rsid w:val="00A51D7C"/>
    <w:rsid w:val="00A54092"/>
    <w:rsid w:val="00A56E85"/>
    <w:rsid w:val="00A57897"/>
    <w:rsid w:val="00A6016C"/>
    <w:rsid w:val="00A6163C"/>
    <w:rsid w:val="00A61F2E"/>
    <w:rsid w:val="00A641A5"/>
    <w:rsid w:val="00A701ED"/>
    <w:rsid w:val="00A725A8"/>
    <w:rsid w:val="00A77796"/>
    <w:rsid w:val="00A81273"/>
    <w:rsid w:val="00A832CE"/>
    <w:rsid w:val="00A854F2"/>
    <w:rsid w:val="00A8601F"/>
    <w:rsid w:val="00A86E19"/>
    <w:rsid w:val="00A877F8"/>
    <w:rsid w:val="00A90D47"/>
    <w:rsid w:val="00A9500E"/>
    <w:rsid w:val="00A95773"/>
    <w:rsid w:val="00A95814"/>
    <w:rsid w:val="00A97222"/>
    <w:rsid w:val="00AA1304"/>
    <w:rsid w:val="00AA29F1"/>
    <w:rsid w:val="00AA5153"/>
    <w:rsid w:val="00AB26E0"/>
    <w:rsid w:val="00AB3048"/>
    <w:rsid w:val="00AB412F"/>
    <w:rsid w:val="00AB4810"/>
    <w:rsid w:val="00AB7A73"/>
    <w:rsid w:val="00AC3DE3"/>
    <w:rsid w:val="00AC3E68"/>
    <w:rsid w:val="00AC7204"/>
    <w:rsid w:val="00AD003B"/>
    <w:rsid w:val="00AD56F3"/>
    <w:rsid w:val="00AD5794"/>
    <w:rsid w:val="00AD752A"/>
    <w:rsid w:val="00AE2D78"/>
    <w:rsid w:val="00AE3764"/>
    <w:rsid w:val="00AE67C6"/>
    <w:rsid w:val="00AE795F"/>
    <w:rsid w:val="00AE79CC"/>
    <w:rsid w:val="00AF3728"/>
    <w:rsid w:val="00AF3D60"/>
    <w:rsid w:val="00AF3EAE"/>
    <w:rsid w:val="00AF5E48"/>
    <w:rsid w:val="00AF73AF"/>
    <w:rsid w:val="00B0597C"/>
    <w:rsid w:val="00B11399"/>
    <w:rsid w:val="00B116D9"/>
    <w:rsid w:val="00B13085"/>
    <w:rsid w:val="00B142EC"/>
    <w:rsid w:val="00B1442A"/>
    <w:rsid w:val="00B15004"/>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4E6"/>
    <w:rsid w:val="00B427E6"/>
    <w:rsid w:val="00B44097"/>
    <w:rsid w:val="00B44B41"/>
    <w:rsid w:val="00B52520"/>
    <w:rsid w:val="00B538F3"/>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66F5"/>
    <w:rsid w:val="00B96B14"/>
    <w:rsid w:val="00BA2F84"/>
    <w:rsid w:val="00BA500A"/>
    <w:rsid w:val="00BA7739"/>
    <w:rsid w:val="00BB080B"/>
    <w:rsid w:val="00BB13B7"/>
    <w:rsid w:val="00BB5A45"/>
    <w:rsid w:val="00BB6B53"/>
    <w:rsid w:val="00BB7177"/>
    <w:rsid w:val="00BC04A6"/>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2515"/>
    <w:rsid w:val="00C036F5"/>
    <w:rsid w:val="00C062BA"/>
    <w:rsid w:val="00C1311D"/>
    <w:rsid w:val="00C1512B"/>
    <w:rsid w:val="00C22833"/>
    <w:rsid w:val="00C25F43"/>
    <w:rsid w:val="00C2680E"/>
    <w:rsid w:val="00C27C96"/>
    <w:rsid w:val="00C32C7B"/>
    <w:rsid w:val="00C34784"/>
    <w:rsid w:val="00C36E33"/>
    <w:rsid w:val="00C42351"/>
    <w:rsid w:val="00C50C86"/>
    <w:rsid w:val="00C55DE7"/>
    <w:rsid w:val="00C56694"/>
    <w:rsid w:val="00C61381"/>
    <w:rsid w:val="00C6138B"/>
    <w:rsid w:val="00C61DC8"/>
    <w:rsid w:val="00C6294B"/>
    <w:rsid w:val="00C62C56"/>
    <w:rsid w:val="00C62C7D"/>
    <w:rsid w:val="00C66E7A"/>
    <w:rsid w:val="00C76D3C"/>
    <w:rsid w:val="00C77186"/>
    <w:rsid w:val="00C77656"/>
    <w:rsid w:val="00C801EF"/>
    <w:rsid w:val="00C83924"/>
    <w:rsid w:val="00C83974"/>
    <w:rsid w:val="00C83EA9"/>
    <w:rsid w:val="00C842DC"/>
    <w:rsid w:val="00C87804"/>
    <w:rsid w:val="00C90C00"/>
    <w:rsid w:val="00CA374D"/>
    <w:rsid w:val="00CA3C2E"/>
    <w:rsid w:val="00CA41F5"/>
    <w:rsid w:val="00CA6ADC"/>
    <w:rsid w:val="00CA7009"/>
    <w:rsid w:val="00CA7B03"/>
    <w:rsid w:val="00CB653A"/>
    <w:rsid w:val="00CB72DC"/>
    <w:rsid w:val="00CC1498"/>
    <w:rsid w:val="00CC216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31A5"/>
    <w:rsid w:val="00D14E97"/>
    <w:rsid w:val="00D15AFB"/>
    <w:rsid w:val="00D15EF4"/>
    <w:rsid w:val="00D16A7C"/>
    <w:rsid w:val="00D222EE"/>
    <w:rsid w:val="00D22744"/>
    <w:rsid w:val="00D2313B"/>
    <w:rsid w:val="00D23977"/>
    <w:rsid w:val="00D266CB"/>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402"/>
    <w:rsid w:val="00D66C93"/>
    <w:rsid w:val="00D67A6E"/>
    <w:rsid w:val="00D70A25"/>
    <w:rsid w:val="00D71B30"/>
    <w:rsid w:val="00D809D1"/>
    <w:rsid w:val="00D82DA1"/>
    <w:rsid w:val="00D87255"/>
    <w:rsid w:val="00D87B3B"/>
    <w:rsid w:val="00D93D0B"/>
    <w:rsid w:val="00D962BD"/>
    <w:rsid w:val="00D965C3"/>
    <w:rsid w:val="00DA0C5C"/>
    <w:rsid w:val="00DB0D5E"/>
    <w:rsid w:val="00DB4086"/>
    <w:rsid w:val="00DB48CE"/>
    <w:rsid w:val="00DB51CE"/>
    <w:rsid w:val="00DB72D4"/>
    <w:rsid w:val="00DC4096"/>
    <w:rsid w:val="00DC638E"/>
    <w:rsid w:val="00DD0DFA"/>
    <w:rsid w:val="00DD4B09"/>
    <w:rsid w:val="00DE296C"/>
    <w:rsid w:val="00DE36DC"/>
    <w:rsid w:val="00DE4F8A"/>
    <w:rsid w:val="00DE6863"/>
    <w:rsid w:val="00DE70F7"/>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6234"/>
    <w:rsid w:val="00E40982"/>
    <w:rsid w:val="00E40A09"/>
    <w:rsid w:val="00E425F4"/>
    <w:rsid w:val="00E46346"/>
    <w:rsid w:val="00E4785D"/>
    <w:rsid w:val="00E55091"/>
    <w:rsid w:val="00E5677E"/>
    <w:rsid w:val="00E62C24"/>
    <w:rsid w:val="00E64081"/>
    <w:rsid w:val="00E64284"/>
    <w:rsid w:val="00E665CB"/>
    <w:rsid w:val="00E724C5"/>
    <w:rsid w:val="00E764FC"/>
    <w:rsid w:val="00E8022C"/>
    <w:rsid w:val="00E83F86"/>
    <w:rsid w:val="00E84958"/>
    <w:rsid w:val="00E87493"/>
    <w:rsid w:val="00E877C9"/>
    <w:rsid w:val="00E90539"/>
    <w:rsid w:val="00E90961"/>
    <w:rsid w:val="00E94032"/>
    <w:rsid w:val="00E94734"/>
    <w:rsid w:val="00E9606D"/>
    <w:rsid w:val="00E961A8"/>
    <w:rsid w:val="00E9643D"/>
    <w:rsid w:val="00EA1463"/>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371A8"/>
    <w:rsid w:val="00F435A6"/>
    <w:rsid w:val="00F44448"/>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0ED"/>
    <w:rsid w:val="00F9688F"/>
    <w:rsid w:val="00FA504C"/>
    <w:rsid w:val="00FB0E60"/>
    <w:rsid w:val="00FB2047"/>
    <w:rsid w:val="00FB2B0B"/>
    <w:rsid w:val="00FB703A"/>
    <w:rsid w:val="00FC00F8"/>
    <w:rsid w:val="00FC0F97"/>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2B7"/>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mailto:samantha@naitonalgrange.org" TargetMode="External"/><Relationship Id="rId21" Type="http://schemas.openxmlformats.org/officeDocument/2006/relationships/hyperlink" Target="https://nationalgrangeyouth.org/junior-mentor-award/" TargetMode="External"/><Relationship Id="rId42" Type="http://schemas.openxmlformats.org/officeDocument/2006/relationships/hyperlink" Target="http://grange.biz/Convention157" TargetMode="External"/><Relationship Id="rId47" Type="http://schemas.openxmlformats.org/officeDocument/2006/relationships/hyperlink" Target="https://www.nyfarmnet.org/" TargetMode="External"/><Relationship Id="rId63" Type="http://schemas.openxmlformats.org/officeDocument/2006/relationships/hyperlink" Target="https://www.grangestore.org/jewelry"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nationalgrangeyouth.org/john-trimble-legislative-experience/" TargetMode="External"/><Relationship Id="rId29" Type="http://schemas.openxmlformats.org/officeDocument/2006/relationships/hyperlink" Target="https://www.agriculture.senate.gov/imo/media/doc/Agriculture%20Improvement%20Act%20of%202018.pdf" TargetMode="External"/><Relationship Id="rId11" Type="http://schemas.openxmlformats.org/officeDocument/2006/relationships/hyperlink" Target="https://www.nationalgrange.org/writing-grange-resolution/" TargetMode="External"/><Relationship Id="rId24" Type="http://schemas.openxmlformats.org/officeDocument/2006/relationships/hyperlink" Target="https://nationalgrangeyouth.org/g-r-a-n-g-e-youth-pillar-projects/" TargetMode="External"/><Relationship Id="rId32" Type="http://schemas.openxmlformats.org/officeDocument/2006/relationships/hyperlink" Target="https://www.congress.gov/bill/118th-congress/house-bill/5074?s=1&amp;r=1" TargetMode="External"/><Relationship Id="rId37" Type="http://schemas.openxmlformats.org/officeDocument/2006/relationships/image" Target="media/image6.png"/><Relationship Id="rId40" Type="http://schemas.openxmlformats.org/officeDocument/2006/relationships/hyperlink" Target="https://book.passkey.com/go/157thGrange" TargetMode="External"/><Relationship Id="rId45" Type="http://schemas.openxmlformats.org/officeDocument/2006/relationships/hyperlink" Target="https://form.jotform.com/231786055756062" TargetMode="External"/><Relationship Id="rId53" Type="http://schemas.openxmlformats.org/officeDocument/2006/relationships/hyperlink" Target="https://www.cms.gov/files/document/roadmap-better-care-english.pdf-0" TargetMode="External"/><Relationship Id="rId58" Type="http://schemas.openxmlformats.org/officeDocument/2006/relationships/hyperlink" Target="https://www.grangestore.org/raised-right-here-vinyl-stickers" TargetMode="External"/><Relationship Id="rId66" Type="http://schemas.openxmlformats.org/officeDocument/2006/relationships/hyperlink" Target="http://odpbusiness.com/grange" TargetMode="External"/><Relationship Id="rId5" Type="http://schemas.openxmlformats.org/officeDocument/2006/relationships/webSettings" Target="webSettings.xml"/><Relationship Id="rId61" Type="http://schemas.openxmlformats.org/officeDocument/2006/relationships/image" Target="media/image12.png"/><Relationship Id="rId19" Type="http://schemas.openxmlformats.org/officeDocument/2006/relationships/hyperlink" Target="mailto:samantha@nationalgrange.org" TargetMode="External"/><Relationship Id="rId14" Type="http://schemas.openxmlformats.org/officeDocument/2006/relationships/hyperlink" Target="mailto:samantha@nationalgrange.org?subject=Youth%20Deadlines" TargetMode="External"/><Relationship Id="rId22" Type="http://schemas.openxmlformats.org/officeDocument/2006/relationships/hyperlink" Target="https://nationalgrangeyouth.org/distinguished-grange-youth-program/" TargetMode="External"/><Relationship Id="rId27" Type="http://schemas.openxmlformats.org/officeDocument/2006/relationships/hyperlink" Target="mailto:beller@nationalgrange.org?subject=Advocacy%20Playbook%20response" TargetMode="External"/><Relationship Id="rId30" Type="http://schemas.openxmlformats.org/officeDocument/2006/relationships/hyperlink" Target="https://www.agriculture.senate.gov/newsroom/minority-blog/a-mandatory-base-acre-update-divides-agriculture" TargetMode="External"/><Relationship Id="rId35" Type="http://schemas.openxmlformats.org/officeDocument/2006/relationships/hyperlink" Target="http://grange.biz/signupgrange" TargetMode="External"/><Relationship Id="rId43" Type="http://schemas.openxmlformats.org/officeDocument/2006/relationships/hyperlink" Target="https://www.communitymissions.org/" TargetMode="External"/><Relationship Id="rId48" Type="http://schemas.openxmlformats.org/officeDocument/2006/relationships/hyperlink" Target="https://www.cms.gov/" TargetMode="External"/><Relationship Id="rId56" Type="http://schemas.openxmlformats.org/officeDocument/2006/relationships/image" Target="media/image8.png"/><Relationship Id="rId64" Type="http://schemas.openxmlformats.org/officeDocument/2006/relationships/image" Target="media/image13.png"/><Relationship Id="rId69"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hyperlink" Target="https://www.cms.gov/files/document/roadmap-better-care-english.pdf-0"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https://nationalgrangeyouth.org/horizon-leadership-program/" TargetMode="External"/><Relationship Id="rId25" Type="http://schemas.openxmlformats.org/officeDocument/2006/relationships/hyperlink" Target="http://www.nationalgrangeyouth.org" TargetMode="External"/><Relationship Id="rId33" Type="http://schemas.openxmlformats.org/officeDocument/2006/relationships/hyperlink" Target="https://p2a.co/Vp9TXmS" TargetMode="External"/><Relationship Id="rId38" Type="http://schemas.openxmlformats.org/officeDocument/2006/relationships/hyperlink" Target="https://www.marriott.com/en-us/hotels/iagaf-sheraton-niagara-falls/overview/" TargetMode="External"/><Relationship Id="rId46" Type="http://schemas.openxmlformats.org/officeDocument/2006/relationships/hyperlink" Target="http://www.ruralminds.org/" TargetMode="External"/><Relationship Id="rId59" Type="http://schemas.openxmlformats.org/officeDocument/2006/relationships/image" Target="media/image10.png"/><Relationship Id="rId67" Type="http://schemas.openxmlformats.org/officeDocument/2006/relationships/header" Target="header2.xml"/><Relationship Id="rId20" Type="http://schemas.openxmlformats.org/officeDocument/2006/relationships/hyperlink" Target="https://nationalgrangeyouth.org/wib-june-justi-community-service-award/" TargetMode="External"/><Relationship Id="rId41" Type="http://schemas.openxmlformats.org/officeDocument/2006/relationships/hyperlink" Target="http://grange.biz/Convention157" TargetMode="External"/><Relationship Id="rId54" Type="http://schemas.openxmlformats.org/officeDocument/2006/relationships/hyperlink" Target="http://go.cms.gov/c2c" TargetMode="External"/><Relationship Id="rId62" Type="http://schemas.openxmlformats.org/officeDocument/2006/relationships/hyperlink" Target="https://memberdeals.com/nationalgrange/?login=1"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mailto:samantha@nationalgrange.org" TargetMode="External"/><Relationship Id="rId28" Type="http://schemas.openxmlformats.org/officeDocument/2006/relationships/image" Target="media/image4.png"/><Relationship Id="rId36" Type="http://schemas.openxmlformats.org/officeDocument/2006/relationships/image" Target="media/image5.jpeg"/><Relationship Id="rId49" Type="http://schemas.openxmlformats.org/officeDocument/2006/relationships/hyperlink" Target="https://www.cms.gov/newsroom/fact-sheets/marketplace-2023-open-enrollment-period-report-final-national-snapshot" TargetMode="External"/><Relationship Id="rId57" Type="http://schemas.openxmlformats.org/officeDocument/2006/relationships/image" Target="media/image9.png"/><Relationship Id="rId10" Type="http://schemas.openxmlformats.org/officeDocument/2006/relationships/hyperlink" Target="mailto:betsy@nationalgrange.org?subject=Patrons%20Chain%20Response" TargetMode="External"/><Relationship Id="rId31" Type="http://schemas.openxmlformats.org/officeDocument/2006/relationships/hyperlink" Target="https://www.irs.gov/inflation-reduction-act-of-2022" TargetMode="External"/><Relationship Id="rId44" Type="http://schemas.openxmlformats.org/officeDocument/2006/relationships/image" Target="media/image7.png"/><Relationship Id="rId52" Type="http://schemas.openxmlformats.org/officeDocument/2006/relationships/hyperlink" Target="https://www.cms.gov/About-CMS/Agency-Information/OMH/Downloads/5-Ways-To-Make-The-Most-Of-Your-Coverage.pdf" TargetMode="External"/><Relationship Id="rId60" Type="http://schemas.openxmlformats.org/officeDocument/2006/relationships/image" Target="media/image11.jpeg"/><Relationship Id="rId65"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grange.biz/resolution" TargetMode="External"/><Relationship Id="rId18" Type="http://schemas.openxmlformats.org/officeDocument/2006/relationships/hyperlink" Target="https://nationalgrangeyouth.org/national-youth-officer-team/" TargetMode="External"/><Relationship Id="rId39" Type="http://schemas.openxmlformats.org/officeDocument/2006/relationships/hyperlink" Target="https://www.niagarafallsusa.com/convention-center/" TargetMode="External"/><Relationship Id="rId34" Type="http://schemas.openxmlformats.org/officeDocument/2006/relationships/hyperlink" Target="https://www.fcc.gov/acp" TargetMode="External"/><Relationship Id="rId50" Type="http://schemas.openxmlformats.org/officeDocument/2006/relationships/hyperlink" Target="https://www.cms.gov/" TargetMode="External"/><Relationship Id="rId55" Type="http://schemas.openxmlformats.org/officeDocument/2006/relationships/hyperlink" Target="https://www.grangestore.org/grange-sock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8</Pages>
  <Words>3695</Words>
  <Characters>21068</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9</cp:revision>
  <cp:lastPrinted>2022-04-27T16:45:00Z</cp:lastPrinted>
  <dcterms:created xsi:type="dcterms:W3CDTF">2023-08-08T20:52:00Z</dcterms:created>
  <dcterms:modified xsi:type="dcterms:W3CDTF">2023-08-10T14:07:00Z</dcterms:modified>
</cp:coreProperties>
</file>