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E61C26">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43D11A6D"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923929">
        <w:rPr>
          <w:rFonts w:ascii="Arial" w:hAnsi="Arial" w:cs="Arial"/>
          <w:color w:val="000000"/>
        </w:rPr>
        <w:t xml:space="preserve">February </w:t>
      </w:r>
      <w:r w:rsidR="00DC0267">
        <w:rPr>
          <w:rFonts w:ascii="Arial" w:hAnsi="Arial" w:cs="Arial"/>
          <w:color w:val="000000"/>
        </w:rPr>
        <w:t>9</w:t>
      </w:r>
      <w:r w:rsidR="00923929">
        <w:rPr>
          <w:rFonts w:ascii="Arial" w:hAnsi="Arial" w:cs="Arial"/>
          <w:color w:val="000000"/>
        </w:rPr>
        <w:t>, 2024</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E61C26">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E61C26">
          <w:type w:val="continuous"/>
          <w:pgSz w:w="12240" w:h="15840"/>
          <w:pgMar w:top="1008" w:right="1152" w:bottom="806" w:left="1152" w:header="398" w:footer="0" w:gutter="0"/>
          <w:cols w:num="2" w:space="720" w:equalWidth="0">
            <w:col w:w="4320" w:space="723"/>
            <w:col w:w="4317"/>
          </w:cols>
          <w:titlePg/>
          <w:docGrid w:linePitch="360"/>
        </w:sectPr>
      </w:pPr>
    </w:p>
    <w:p w14:paraId="40542F26" w14:textId="51A9C9C4" w:rsidR="00F464B2" w:rsidRDefault="00000000" w:rsidP="00DC0267">
      <w:pPr>
        <w:shd w:val="clear" w:color="auto" w:fill="FFFFFF"/>
        <w:ind w:left="90" w:right="-58" w:hanging="360"/>
        <w:rPr>
          <w:rStyle w:val="Hyperlink"/>
          <w:rFonts w:ascii="Arial" w:hAnsi="Arial" w:cs="Arial"/>
          <w:color w:val="000000" w:themeColor="text1"/>
          <w:sz w:val="20"/>
          <w:szCs w:val="20"/>
          <w:u w:val="none"/>
        </w:rPr>
      </w:pPr>
      <w:hyperlink w:anchor="_National_Grange_Building" w:history="1">
        <w:r w:rsidR="00553DCB" w:rsidRPr="00FB61CF">
          <w:rPr>
            <w:rStyle w:val="Hyperlink"/>
            <w:rFonts w:ascii="Arial" w:hAnsi="Arial" w:cs="Arial"/>
            <w:i/>
            <w:iCs/>
            <w:sz w:val="20"/>
            <w:szCs w:val="20"/>
          </w:rPr>
          <w:t xml:space="preserve">National </w:t>
        </w:r>
        <w:r w:rsidR="00553DCB" w:rsidRPr="00FB61CF">
          <w:rPr>
            <w:rStyle w:val="Hyperlink"/>
            <w:rFonts w:ascii="Arial" w:hAnsi="Arial" w:cs="Arial"/>
            <w:i/>
            <w:iCs/>
            <w:sz w:val="20"/>
            <w:szCs w:val="20"/>
          </w:rPr>
          <w:t>G</w:t>
        </w:r>
        <w:r w:rsidR="00553DCB" w:rsidRPr="00FB61CF">
          <w:rPr>
            <w:rStyle w:val="Hyperlink"/>
            <w:rFonts w:ascii="Arial" w:hAnsi="Arial" w:cs="Arial"/>
            <w:i/>
            <w:iCs/>
            <w:sz w:val="20"/>
            <w:szCs w:val="20"/>
          </w:rPr>
          <w:t xml:space="preserve">range </w:t>
        </w:r>
        <w:r w:rsidR="00FB61CF" w:rsidRPr="00FB61CF">
          <w:rPr>
            <w:rStyle w:val="Hyperlink"/>
            <w:rFonts w:ascii="Arial" w:hAnsi="Arial" w:cs="Arial"/>
            <w:i/>
            <w:iCs/>
            <w:sz w:val="20"/>
            <w:szCs w:val="20"/>
          </w:rPr>
          <w:t>Building</w:t>
        </w:r>
        <w:r w:rsidR="00553DCB" w:rsidRPr="00FB61CF">
          <w:rPr>
            <w:rStyle w:val="Hyperlink"/>
            <w:rFonts w:ascii="Arial" w:hAnsi="Arial" w:cs="Arial"/>
            <w:i/>
            <w:iCs/>
            <w:sz w:val="20"/>
            <w:szCs w:val="20"/>
          </w:rPr>
          <w:t xml:space="preserve"> Sol</w:t>
        </w:r>
        <w:r w:rsidR="00553DCB" w:rsidRPr="00FB61CF">
          <w:rPr>
            <w:rStyle w:val="Hyperlink"/>
            <w:rFonts w:ascii="Arial" w:hAnsi="Arial" w:cs="Arial"/>
            <w:i/>
            <w:iCs/>
            <w:sz w:val="20"/>
            <w:szCs w:val="20"/>
          </w:rPr>
          <w:t>d</w:t>
        </w:r>
      </w:hyperlink>
      <w:r w:rsidR="00553DCB">
        <w:rPr>
          <w:rStyle w:val="Hyperlink"/>
          <w:rFonts w:ascii="Arial" w:hAnsi="Arial" w:cs="Arial"/>
          <w:i/>
          <w:iCs/>
          <w:color w:val="000000" w:themeColor="text1"/>
          <w:sz w:val="20"/>
          <w:szCs w:val="20"/>
          <w:u w:val="none"/>
        </w:rPr>
        <w:t xml:space="preserve"> </w:t>
      </w:r>
      <w:r w:rsidR="00553DCB">
        <w:rPr>
          <w:rStyle w:val="Hyperlink"/>
          <w:rFonts w:ascii="Arial" w:hAnsi="Arial" w:cs="Arial"/>
          <w:color w:val="000000" w:themeColor="text1"/>
          <w:sz w:val="20"/>
          <w:szCs w:val="20"/>
          <w:u w:val="none"/>
        </w:rPr>
        <w:t>b</w:t>
      </w:r>
      <w:r w:rsidR="00CA1FE2" w:rsidRPr="00CA1FE2">
        <w:rPr>
          <w:rStyle w:val="Hyperlink"/>
          <w:rFonts w:ascii="Arial" w:hAnsi="Arial" w:cs="Arial"/>
          <w:color w:val="000000" w:themeColor="text1"/>
          <w:sz w:val="20"/>
          <w:szCs w:val="20"/>
          <w:u w:val="none"/>
        </w:rPr>
        <w:t>y Christine E. Hamp</w:t>
      </w:r>
    </w:p>
    <w:p w14:paraId="22FC440F" w14:textId="53537250" w:rsidR="009D64D1" w:rsidRPr="009D64D1" w:rsidRDefault="009D64D1" w:rsidP="00DC0267">
      <w:pPr>
        <w:shd w:val="clear" w:color="auto" w:fill="FFFFFF"/>
        <w:ind w:left="90" w:right="-58" w:hanging="360"/>
        <w:rPr>
          <w:rStyle w:val="Hyperlink"/>
          <w:rFonts w:ascii="Arial" w:hAnsi="Arial" w:cs="Arial"/>
          <w:color w:val="000000" w:themeColor="text1"/>
          <w:sz w:val="20"/>
          <w:szCs w:val="20"/>
          <w:u w:val="none"/>
        </w:rPr>
      </w:pPr>
      <w:hyperlink w:anchor="_National_Lecturer’s_Programming" w:history="1">
        <w:r w:rsidRPr="009D64D1">
          <w:rPr>
            <w:rStyle w:val="Hyperlink"/>
            <w:rFonts w:ascii="Arial" w:hAnsi="Arial" w:cs="Arial"/>
            <w:i/>
            <w:iCs/>
            <w:sz w:val="20"/>
            <w:szCs w:val="20"/>
          </w:rPr>
          <w:t>National Lecturer’s Programming Updates</w:t>
        </w:r>
      </w:hyperlink>
      <w:r>
        <w:rPr>
          <w:rStyle w:val="Hyperlink"/>
          <w:rFonts w:ascii="Arial" w:hAnsi="Arial" w:cs="Arial"/>
          <w:color w:val="000000" w:themeColor="text1"/>
          <w:sz w:val="20"/>
          <w:szCs w:val="20"/>
          <w:u w:val="none"/>
        </w:rPr>
        <w:t xml:space="preserve"> </w:t>
      </w:r>
      <w:r>
        <w:rPr>
          <w:rStyle w:val="Hyperlink"/>
          <w:rFonts w:ascii="Arial" w:hAnsi="Arial" w:cs="Arial"/>
          <w:color w:val="000000" w:themeColor="text1"/>
          <w:sz w:val="20"/>
          <w:szCs w:val="20"/>
          <w:u w:val="none"/>
        </w:rPr>
        <w:br/>
        <w:t xml:space="preserve">by Tom </w:t>
      </w:r>
      <w:proofErr w:type="spellStart"/>
      <w:r>
        <w:rPr>
          <w:rStyle w:val="Hyperlink"/>
          <w:rFonts w:ascii="Arial" w:hAnsi="Arial" w:cs="Arial"/>
          <w:color w:val="000000" w:themeColor="text1"/>
          <w:sz w:val="20"/>
          <w:szCs w:val="20"/>
          <w:u w:val="none"/>
        </w:rPr>
        <w:t>Gwin</w:t>
      </w:r>
      <w:proofErr w:type="spellEnd"/>
    </w:p>
    <w:p w14:paraId="17867CC2" w14:textId="0F12BF93" w:rsidR="00215C74" w:rsidRPr="00215C74" w:rsidRDefault="00215C74" w:rsidP="00DC0267">
      <w:pPr>
        <w:shd w:val="clear" w:color="auto" w:fill="FFFFFF"/>
        <w:ind w:left="90" w:right="-58" w:hanging="360"/>
        <w:rPr>
          <w:rStyle w:val="Hyperlink"/>
          <w:rFonts w:ascii="Arial" w:hAnsi="Arial" w:cs="Arial"/>
          <w:i/>
          <w:iCs/>
          <w:color w:val="000000" w:themeColor="text1"/>
          <w:sz w:val="20"/>
          <w:szCs w:val="20"/>
          <w:u w:val="none"/>
        </w:rPr>
      </w:pPr>
      <w:hyperlink w:anchor="_NC_Grange_hosts" w:history="1">
        <w:r w:rsidRPr="00215C74">
          <w:rPr>
            <w:rStyle w:val="Hyperlink"/>
            <w:rFonts w:ascii="Arial" w:hAnsi="Arial" w:cs="Arial"/>
            <w:i/>
            <w:iCs/>
            <w:sz w:val="20"/>
            <w:szCs w:val="20"/>
          </w:rPr>
          <w:t>NC G</w:t>
        </w:r>
        <w:r w:rsidRPr="00215C74">
          <w:rPr>
            <w:rStyle w:val="Hyperlink"/>
            <w:rFonts w:ascii="Arial" w:hAnsi="Arial" w:cs="Arial"/>
            <w:i/>
            <w:iCs/>
            <w:sz w:val="20"/>
            <w:szCs w:val="20"/>
          </w:rPr>
          <w:t>r</w:t>
        </w:r>
        <w:r w:rsidRPr="00215C74">
          <w:rPr>
            <w:rStyle w:val="Hyperlink"/>
            <w:rFonts w:ascii="Arial" w:hAnsi="Arial" w:cs="Arial"/>
            <w:i/>
            <w:iCs/>
            <w:sz w:val="20"/>
            <w:szCs w:val="20"/>
          </w:rPr>
          <w:t>ange hosts South</w:t>
        </w:r>
        <w:r w:rsidRPr="00215C74">
          <w:rPr>
            <w:rStyle w:val="Hyperlink"/>
            <w:rFonts w:ascii="Arial" w:hAnsi="Arial" w:cs="Arial"/>
            <w:i/>
            <w:iCs/>
            <w:sz w:val="20"/>
            <w:szCs w:val="20"/>
          </w:rPr>
          <w:t>e</w:t>
        </w:r>
        <w:r w:rsidRPr="00215C74">
          <w:rPr>
            <w:rStyle w:val="Hyperlink"/>
            <w:rFonts w:ascii="Arial" w:hAnsi="Arial" w:cs="Arial"/>
            <w:i/>
            <w:iCs/>
            <w:sz w:val="20"/>
            <w:szCs w:val="20"/>
          </w:rPr>
          <w:t>rn Farm Show vaccine clinic</w:t>
        </w:r>
      </w:hyperlink>
    </w:p>
    <w:p w14:paraId="74E50F07" w14:textId="4327B335" w:rsidR="00421753" w:rsidRPr="00421753" w:rsidRDefault="00000000" w:rsidP="00421753">
      <w:pPr>
        <w:shd w:val="clear" w:color="auto" w:fill="FFFFFF"/>
        <w:ind w:left="90" w:right="-58" w:hanging="360"/>
        <w:rPr>
          <w:rStyle w:val="Hyperlink"/>
          <w:rFonts w:ascii="Arial" w:hAnsi="Arial" w:cs="Arial"/>
          <w:i/>
          <w:iCs/>
          <w:color w:val="auto"/>
          <w:sz w:val="20"/>
          <w:szCs w:val="20"/>
          <w:u w:val="none"/>
        </w:rPr>
      </w:pPr>
      <w:hyperlink w:anchor="GrangeStrong" w:history="1">
        <w:r w:rsidR="00421753" w:rsidRPr="002C2F89">
          <w:rPr>
            <w:rStyle w:val="Hyperlink"/>
            <w:rFonts w:ascii="Arial" w:hAnsi="Arial" w:cs="Arial"/>
            <w:i/>
            <w:iCs/>
            <w:sz w:val="20"/>
            <w:szCs w:val="20"/>
          </w:rPr>
          <w:t>Grang</w:t>
        </w:r>
        <w:r w:rsidR="00421753" w:rsidRPr="002C2F89">
          <w:rPr>
            <w:rStyle w:val="Hyperlink"/>
            <w:rFonts w:ascii="Arial" w:hAnsi="Arial" w:cs="Arial"/>
            <w:i/>
            <w:iCs/>
            <w:sz w:val="20"/>
            <w:szCs w:val="20"/>
          </w:rPr>
          <w:t>e</w:t>
        </w:r>
        <w:r w:rsidR="00421753" w:rsidRPr="002C2F89">
          <w:rPr>
            <w:rStyle w:val="Hyperlink"/>
            <w:rFonts w:ascii="Arial" w:hAnsi="Arial" w:cs="Arial"/>
            <w:i/>
            <w:iCs/>
            <w:sz w:val="20"/>
            <w:szCs w:val="20"/>
          </w:rPr>
          <w:t xml:space="preserve"> Strong F</w:t>
        </w:r>
        <w:r w:rsidR="00421753" w:rsidRPr="002C2F89">
          <w:rPr>
            <w:rStyle w:val="Hyperlink"/>
            <w:rFonts w:ascii="Arial" w:hAnsi="Arial" w:cs="Arial"/>
            <w:i/>
            <w:iCs/>
            <w:sz w:val="20"/>
            <w:szCs w:val="20"/>
          </w:rPr>
          <w:t>u</w:t>
        </w:r>
        <w:r w:rsidR="00421753" w:rsidRPr="002C2F89">
          <w:rPr>
            <w:rStyle w:val="Hyperlink"/>
            <w:rFonts w:ascii="Arial" w:hAnsi="Arial" w:cs="Arial"/>
            <w:i/>
            <w:iCs/>
            <w:sz w:val="20"/>
            <w:szCs w:val="20"/>
          </w:rPr>
          <w:t>ndraiser</w:t>
        </w:r>
      </w:hyperlink>
    </w:p>
    <w:p w14:paraId="2F4A5959" w14:textId="1D148FF3" w:rsidR="00FB61CF" w:rsidRDefault="00000000" w:rsidP="00034299">
      <w:pPr>
        <w:shd w:val="clear" w:color="auto" w:fill="FFFFFF"/>
        <w:ind w:left="90" w:right="-58" w:hanging="360"/>
        <w:rPr>
          <w:rStyle w:val="Hyperlink"/>
          <w:rFonts w:ascii="Arial" w:hAnsi="Arial" w:cs="Arial"/>
          <w:sz w:val="20"/>
          <w:szCs w:val="20"/>
        </w:rPr>
      </w:pPr>
      <w:hyperlink w:anchor="_Happy_Chinese_New" w:history="1">
        <w:r w:rsidR="00FB61CF" w:rsidRPr="00FB61CF">
          <w:rPr>
            <w:rStyle w:val="Hyperlink"/>
            <w:rFonts w:ascii="Arial" w:hAnsi="Arial" w:cs="Arial"/>
            <w:i/>
            <w:iCs/>
            <w:sz w:val="20"/>
            <w:szCs w:val="20"/>
          </w:rPr>
          <w:t xml:space="preserve">Happy </w:t>
        </w:r>
        <w:r w:rsidR="00FB61CF" w:rsidRPr="00FB61CF">
          <w:rPr>
            <w:rStyle w:val="Hyperlink"/>
            <w:rFonts w:ascii="Arial" w:hAnsi="Arial" w:cs="Arial"/>
            <w:i/>
            <w:iCs/>
            <w:sz w:val="20"/>
            <w:szCs w:val="20"/>
          </w:rPr>
          <w:t>C</w:t>
        </w:r>
        <w:r w:rsidR="00FB61CF" w:rsidRPr="00FB61CF">
          <w:rPr>
            <w:rStyle w:val="Hyperlink"/>
            <w:rFonts w:ascii="Arial" w:hAnsi="Arial" w:cs="Arial"/>
            <w:i/>
            <w:iCs/>
            <w:sz w:val="20"/>
            <w:szCs w:val="20"/>
          </w:rPr>
          <w:t>hinese</w:t>
        </w:r>
        <w:r w:rsidR="00FB61CF" w:rsidRPr="00FB61CF">
          <w:rPr>
            <w:rStyle w:val="Hyperlink"/>
            <w:rFonts w:ascii="Arial" w:hAnsi="Arial" w:cs="Arial"/>
            <w:i/>
            <w:iCs/>
            <w:sz w:val="20"/>
            <w:szCs w:val="20"/>
          </w:rPr>
          <w:t xml:space="preserve"> </w:t>
        </w:r>
        <w:r w:rsidR="00FB61CF" w:rsidRPr="00FB61CF">
          <w:rPr>
            <w:rStyle w:val="Hyperlink"/>
            <w:rFonts w:ascii="Arial" w:hAnsi="Arial" w:cs="Arial"/>
            <w:i/>
            <w:iCs/>
            <w:sz w:val="20"/>
            <w:szCs w:val="20"/>
          </w:rPr>
          <w:t>New Year!</w:t>
        </w:r>
      </w:hyperlink>
      <w:r w:rsidR="00FB61CF">
        <w:rPr>
          <w:rStyle w:val="Hyperlink"/>
          <w:rFonts w:ascii="Arial" w:hAnsi="Arial" w:cs="Arial"/>
          <w:sz w:val="20"/>
          <w:szCs w:val="20"/>
        </w:rPr>
        <w:t xml:space="preserve"> </w:t>
      </w:r>
    </w:p>
    <w:p w14:paraId="09B5E2BA" w14:textId="4993344D" w:rsidR="00FB61CF" w:rsidRPr="00FB61CF" w:rsidRDefault="00FB61CF" w:rsidP="00FB61CF">
      <w:pPr>
        <w:shd w:val="clear" w:color="auto" w:fill="FFFFFF"/>
        <w:ind w:left="90" w:right="-58"/>
        <w:rPr>
          <w:rStyle w:val="Hyperlink"/>
          <w:rFonts w:ascii="Arial" w:hAnsi="Arial" w:cs="Arial"/>
          <w:color w:val="000000" w:themeColor="text1"/>
          <w:sz w:val="20"/>
          <w:szCs w:val="20"/>
          <w:u w:val="none"/>
        </w:rPr>
      </w:pPr>
      <w:r w:rsidRPr="00FB61CF">
        <w:rPr>
          <w:rStyle w:val="Hyperlink"/>
          <w:rFonts w:ascii="Arial" w:hAnsi="Arial" w:cs="Arial"/>
          <w:color w:val="000000" w:themeColor="text1"/>
          <w:sz w:val="20"/>
          <w:szCs w:val="20"/>
          <w:u w:val="none"/>
        </w:rPr>
        <w:t>by Amanda Brozana Rios</w:t>
      </w:r>
    </w:p>
    <w:p w14:paraId="69832369" w14:textId="221856D7" w:rsidR="00F464B2" w:rsidRDefault="00F87FF1" w:rsidP="00F464B2">
      <w:pPr>
        <w:shd w:val="clear" w:color="auto" w:fill="FFFFFF"/>
        <w:ind w:left="90" w:right="-58" w:hanging="360"/>
        <w:rPr>
          <w:rStyle w:val="Hyperlink"/>
          <w:rFonts w:ascii="Arial" w:hAnsi="Arial" w:cs="Arial"/>
          <w:i/>
          <w:iCs/>
          <w:sz w:val="20"/>
          <w:szCs w:val="20"/>
        </w:rPr>
      </w:pPr>
      <w:hyperlink w:anchor="_Grant_money_still" w:history="1">
        <w:r w:rsidR="003C2E25" w:rsidRPr="00F87FF1">
          <w:rPr>
            <w:rStyle w:val="Hyperlink"/>
            <w:rFonts w:ascii="Arial" w:hAnsi="Arial" w:cs="Arial"/>
            <w:i/>
            <w:iCs/>
            <w:sz w:val="20"/>
            <w:szCs w:val="20"/>
          </w:rPr>
          <w:t>Grant m</w:t>
        </w:r>
        <w:r w:rsidR="003C2E25" w:rsidRPr="00F87FF1">
          <w:rPr>
            <w:rStyle w:val="Hyperlink"/>
            <w:rFonts w:ascii="Arial" w:hAnsi="Arial" w:cs="Arial"/>
            <w:i/>
            <w:iCs/>
            <w:sz w:val="20"/>
            <w:szCs w:val="20"/>
          </w:rPr>
          <w:t>o</w:t>
        </w:r>
        <w:r w:rsidR="003C2E25" w:rsidRPr="00F87FF1">
          <w:rPr>
            <w:rStyle w:val="Hyperlink"/>
            <w:rFonts w:ascii="Arial" w:hAnsi="Arial" w:cs="Arial"/>
            <w:i/>
            <w:iCs/>
            <w:sz w:val="20"/>
            <w:szCs w:val="20"/>
          </w:rPr>
          <w:t>ney still available for raising awareness ab</w:t>
        </w:r>
        <w:r w:rsidR="003C2E25" w:rsidRPr="00F87FF1">
          <w:rPr>
            <w:rStyle w:val="Hyperlink"/>
            <w:rFonts w:ascii="Arial" w:hAnsi="Arial" w:cs="Arial"/>
            <w:i/>
            <w:iCs/>
            <w:sz w:val="20"/>
            <w:szCs w:val="20"/>
          </w:rPr>
          <w:t>o</w:t>
        </w:r>
        <w:r w:rsidR="003C2E25" w:rsidRPr="00F87FF1">
          <w:rPr>
            <w:rStyle w:val="Hyperlink"/>
            <w:rFonts w:ascii="Arial" w:hAnsi="Arial" w:cs="Arial"/>
            <w:i/>
            <w:iCs/>
            <w:sz w:val="20"/>
            <w:szCs w:val="20"/>
          </w:rPr>
          <w:t>ut ACP</w:t>
        </w:r>
      </w:hyperlink>
    </w:p>
    <w:p w14:paraId="0B3D094D" w14:textId="7912C168" w:rsidR="00F626CE" w:rsidRPr="00DC0267" w:rsidRDefault="00000000" w:rsidP="00DC0267">
      <w:pPr>
        <w:shd w:val="clear" w:color="auto" w:fill="FFFFFF"/>
        <w:ind w:left="90" w:right="-58" w:hanging="360"/>
        <w:rPr>
          <w:rStyle w:val="Hyperlink"/>
          <w:rFonts w:ascii="Arial" w:hAnsi="Arial" w:cs="Arial"/>
          <w:i/>
          <w:iCs/>
          <w:sz w:val="20"/>
          <w:szCs w:val="20"/>
        </w:rPr>
      </w:pPr>
      <w:hyperlink w:anchor="_Grange_Foundation’s_Ernestine" w:history="1">
        <w:r w:rsidR="00F10131" w:rsidRPr="00604072">
          <w:rPr>
            <w:rStyle w:val="Hyperlink"/>
            <w:rFonts w:ascii="Arial" w:hAnsi="Arial" w:cs="Arial"/>
            <w:i/>
            <w:iCs/>
            <w:sz w:val="20"/>
            <w:szCs w:val="20"/>
          </w:rPr>
          <w:t>Grange Fou</w:t>
        </w:r>
        <w:r w:rsidR="00F10131" w:rsidRPr="00604072">
          <w:rPr>
            <w:rStyle w:val="Hyperlink"/>
            <w:rFonts w:ascii="Arial" w:hAnsi="Arial" w:cs="Arial"/>
            <w:i/>
            <w:iCs/>
            <w:sz w:val="20"/>
            <w:szCs w:val="20"/>
          </w:rPr>
          <w:t>n</w:t>
        </w:r>
        <w:r w:rsidR="00F10131" w:rsidRPr="00604072">
          <w:rPr>
            <w:rStyle w:val="Hyperlink"/>
            <w:rFonts w:ascii="Arial" w:hAnsi="Arial" w:cs="Arial"/>
            <w:i/>
            <w:iCs/>
            <w:sz w:val="20"/>
            <w:szCs w:val="20"/>
          </w:rPr>
          <w:t xml:space="preserve">dation’s Ernestine </w:t>
        </w:r>
        <w:r w:rsidR="00F10131" w:rsidRPr="00604072">
          <w:rPr>
            <w:rStyle w:val="Hyperlink"/>
            <w:rFonts w:ascii="Arial" w:hAnsi="Arial" w:cs="Arial"/>
            <w:i/>
            <w:iCs/>
            <w:sz w:val="20"/>
            <w:szCs w:val="20"/>
          </w:rPr>
          <w:t>K</w:t>
        </w:r>
        <w:r w:rsidR="00F10131" w:rsidRPr="00604072">
          <w:rPr>
            <w:rStyle w:val="Hyperlink"/>
            <w:rFonts w:ascii="Arial" w:hAnsi="Arial" w:cs="Arial"/>
            <w:i/>
            <w:iCs/>
            <w:sz w:val="20"/>
            <w:szCs w:val="20"/>
          </w:rPr>
          <w:t>eiser Memorial Scholarship</w:t>
        </w:r>
      </w:hyperlink>
    </w:p>
    <w:p w14:paraId="4EDD1471" w14:textId="347607E2" w:rsidR="00F626CE" w:rsidRDefault="00000000" w:rsidP="00DC0267">
      <w:pPr>
        <w:shd w:val="clear" w:color="auto" w:fill="FFFFFF"/>
        <w:ind w:left="90" w:right="-58" w:hanging="360"/>
        <w:rPr>
          <w:rStyle w:val="Hyperlink"/>
          <w:rFonts w:ascii="Arial" w:hAnsi="Arial" w:cs="Arial"/>
          <w:i/>
          <w:iCs/>
          <w:sz w:val="20"/>
          <w:szCs w:val="20"/>
        </w:rPr>
      </w:pPr>
      <w:hyperlink w:anchor="_Register_for_the_1" w:history="1">
        <w:r w:rsidR="009B7D03" w:rsidRPr="009B7D03">
          <w:rPr>
            <w:rStyle w:val="Hyperlink"/>
            <w:rFonts w:ascii="Arial" w:hAnsi="Arial" w:cs="Arial"/>
            <w:i/>
            <w:iCs/>
            <w:sz w:val="20"/>
            <w:szCs w:val="20"/>
          </w:rPr>
          <w:t>Register</w:t>
        </w:r>
        <w:r w:rsidR="009B7D03" w:rsidRPr="009B7D03">
          <w:rPr>
            <w:rStyle w:val="Hyperlink"/>
            <w:rFonts w:ascii="Arial" w:hAnsi="Arial" w:cs="Arial"/>
            <w:i/>
            <w:iCs/>
            <w:sz w:val="20"/>
            <w:szCs w:val="20"/>
          </w:rPr>
          <w:t xml:space="preserve"> </w:t>
        </w:r>
        <w:r w:rsidR="009B7D03" w:rsidRPr="009B7D03">
          <w:rPr>
            <w:rStyle w:val="Hyperlink"/>
            <w:rFonts w:ascii="Arial" w:hAnsi="Arial" w:cs="Arial"/>
            <w:i/>
            <w:iCs/>
            <w:sz w:val="20"/>
            <w:szCs w:val="20"/>
          </w:rPr>
          <w:t xml:space="preserve">for the Virtual </w:t>
        </w:r>
        <w:r w:rsidR="009B7D03" w:rsidRPr="009B7D03">
          <w:rPr>
            <w:rStyle w:val="Hyperlink"/>
            <w:rFonts w:ascii="Arial" w:hAnsi="Arial" w:cs="Arial"/>
            <w:i/>
            <w:iCs/>
            <w:sz w:val="20"/>
            <w:szCs w:val="20"/>
          </w:rPr>
          <w:t>L</w:t>
        </w:r>
        <w:r w:rsidR="009B7D03" w:rsidRPr="009B7D03">
          <w:rPr>
            <w:rStyle w:val="Hyperlink"/>
            <w:rFonts w:ascii="Arial" w:hAnsi="Arial" w:cs="Arial"/>
            <w:i/>
            <w:iCs/>
            <w:sz w:val="20"/>
            <w:szCs w:val="20"/>
          </w:rPr>
          <w:t>egislative Fly-In</w:t>
        </w:r>
      </w:hyperlink>
    </w:p>
    <w:p w14:paraId="4E4100D3" w14:textId="68BB9CF1" w:rsidR="002C4E80" w:rsidRDefault="00F87FF1" w:rsidP="00DC0267">
      <w:pPr>
        <w:shd w:val="clear" w:color="auto" w:fill="FFFFFF"/>
        <w:ind w:left="90" w:right="-58" w:hanging="360"/>
        <w:rPr>
          <w:rStyle w:val="Hyperlink"/>
          <w:rFonts w:ascii="Arial" w:hAnsi="Arial" w:cs="Arial"/>
          <w:i/>
          <w:iCs/>
          <w:sz w:val="20"/>
          <w:szCs w:val="20"/>
        </w:rPr>
      </w:pPr>
      <w:hyperlink w:anchor="_Granger_celebrates_80" w:history="1">
        <w:r w:rsidR="002C4E80" w:rsidRPr="00F87FF1">
          <w:rPr>
            <w:rStyle w:val="Hyperlink"/>
            <w:rFonts w:ascii="Arial" w:hAnsi="Arial" w:cs="Arial"/>
            <w:i/>
            <w:iCs/>
            <w:sz w:val="20"/>
            <w:szCs w:val="20"/>
          </w:rPr>
          <w:t>Gra</w:t>
        </w:r>
        <w:r w:rsidR="002C4E80" w:rsidRPr="00F87FF1">
          <w:rPr>
            <w:rStyle w:val="Hyperlink"/>
            <w:rFonts w:ascii="Arial" w:hAnsi="Arial" w:cs="Arial"/>
            <w:i/>
            <w:iCs/>
            <w:sz w:val="20"/>
            <w:szCs w:val="20"/>
          </w:rPr>
          <w:t>n</w:t>
        </w:r>
        <w:r w:rsidR="002C4E80" w:rsidRPr="00F87FF1">
          <w:rPr>
            <w:rStyle w:val="Hyperlink"/>
            <w:rFonts w:ascii="Arial" w:hAnsi="Arial" w:cs="Arial"/>
            <w:i/>
            <w:iCs/>
            <w:sz w:val="20"/>
            <w:szCs w:val="20"/>
          </w:rPr>
          <w:t>ger celebrates 80 years of membership</w:t>
        </w:r>
      </w:hyperlink>
    </w:p>
    <w:p w14:paraId="21C8103B" w14:textId="26132017" w:rsidR="002C4E80" w:rsidRDefault="00F87FF1" w:rsidP="00DC0267">
      <w:pPr>
        <w:shd w:val="clear" w:color="auto" w:fill="FFFFFF"/>
        <w:ind w:left="90" w:right="-58" w:hanging="360"/>
        <w:rPr>
          <w:rStyle w:val="Hyperlink"/>
          <w:rFonts w:ascii="Arial" w:hAnsi="Arial" w:cs="Arial"/>
          <w:i/>
          <w:iCs/>
          <w:sz w:val="20"/>
          <w:szCs w:val="20"/>
        </w:rPr>
      </w:pPr>
      <w:hyperlink w:anchor="_Commentary:_Broadband_Subsidy" w:history="1">
        <w:r w:rsidR="002C4E80" w:rsidRPr="00F87FF1">
          <w:rPr>
            <w:rStyle w:val="Hyperlink"/>
            <w:rFonts w:ascii="Arial" w:hAnsi="Arial" w:cs="Arial"/>
            <w:i/>
            <w:iCs/>
            <w:sz w:val="20"/>
            <w:szCs w:val="20"/>
          </w:rPr>
          <w:t>Commentary: Broadband Subsidy Enrollment Ends Today; Millions Are at Risk of Losing Internet</w:t>
        </w:r>
      </w:hyperlink>
    </w:p>
    <w:p w14:paraId="117AE7AB" w14:textId="4B24A4CC" w:rsidR="009B7D03" w:rsidRDefault="00000000" w:rsidP="009B7D03">
      <w:pPr>
        <w:shd w:val="clear" w:color="auto" w:fill="FFFFFF"/>
        <w:ind w:left="90" w:right="-58" w:hanging="360"/>
        <w:rPr>
          <w:rStyle w:val="Hyperlink"/>
          <w:rFonts w:ascii="Arial" w:hAnsi="Arial" w:cs="Arial"/>
          <w:i/>
          <w:iCs/>
          <w:color w:val="000000" w:themeColor="text1"/>
          <w:sz w:val="20"/>
          <w:szCs w:val="20"/>
          <w:u w:val="none"/>
        </w:rPr>
      </w:pPr>
      <w:hyperlink w:anchor="GrangeStore" w:history="1">
        <w:r w:rsidR="009B7D03" w:rsidRPr="00F626CE">
          <w:rPr>
            <w:rStyle w:val="Hyperlink"/>
            <w:rFonts w:ascii="Arial" w:hAnsi="Arial" w:cs="Arial"/>
            <w:i/>
            <w:iCs/>
            <w:sz w:val="20"/>
            <w:szCs w:val="20"/>
          </w:rPr>
          <w:t>Grange</w:t>
        </w:r>
        <w:r w:rsidR="009B7D03" w:rsidRPr="00F626CE">
          <w:rPr>
            <w:rStyle w:val="Hyperlink"/>
            <w:rFonts w:ascii="Arial" w:hAnsi="Arial" w:cs="Arial"/>
            <w:i/>
            <w:iCs/>
            <w:sz w:val="20"/>
            <w:szCs w:val="20"/>
          </w:rPr>
          <w:t xml:space="preserve"> </w:t>
        </w:r>
        <w:r w:rsidR="009B7D03" w:rsidRPr="00F626CE">
          <w:rPr>
            <w:rStyle w:val="Hyperlink"/>
            <w:rFonts w:ascii="Arial" w:hAnsi="Arial" w:cs="Arial"/>
            <w:i/>
            <w:iCs/>
            <w:sz w:val="20"/>
            <w:szCs w:val="20"/>
          </w:rPr>
          <w:t xml:space="preserve">Supply Store: </w:t>
        </w:r>
        <w:r w:rsidR="00F464B2" w:rsidRPr="00F626CE">
          <w:rPr>
            <w:rStyle w:val="Hyperlink"/>
            <w:rFonts w:ascii="Arial" w:hAnsi="Arial" w:cs="Arial"/>
            <w:i/>
            <w:iCs/>
            <w:sz w:val="20"/>
            <w:szCs w:val="20"/>
          </w:rPr>
          <w:t>Seven-Sided P</w:t>
        </w:r>
        <w:r w:rsidR="00F464B2" w:rsidRPr="00F626CE">
          <w:rPr>
            <w:rStyle w:val="Hyperlink"/>
            <w:rFonts w:ascii="Arial" w:hAnsi="Arial" w:cs="Arial"/>
            <w:i/>
            <w:iCs/>
            <w:sz w:val="20"/>
            <w:szCs w:val="20"/>
          </w:rPr>
          <w:t>a</w:t>
        </w:r>
        <w:r w:rsidR="00F464B2" w:rsidRPr="00F626CE">
          <w:rPr>
            <w:rStyle w:val="Hyperlink"/>
            <w:rFonts w:ascii="Arial" w:hAnsi="Arial" w:cs="Arial"/>
            <w:i/>
            <w:iCs/>
            <w:sz w:val="20"/>
            <w:szCs w:val="20"/>
          </w:rPr>
          <w:t>tch</w:t>
        </w:r>
      </w:hyperlink>
    </w:p>
    <w:p w14:paraId="1D5A0902" w14:textId="2DD9B6F6" w:rsidR="009B7D03" w:rsidRPr="00F626CE" w:rsidRDefault="00F626CE" w:rsidP="009B7D03">
      <w:pPr>
        <w:shd w:val="clear" w:color="auto" w:fill="FFFFFF"/>
        <w:ind w:left="90" w:right="-58" w:hanging="360"/>
        <w:rPr>
          <w:rStyle w:val="Hyperlink"/>
          <w:rFonts w:ascii="Arial" w:hAnsi="Arial" w:cs="Arial"/>
          <w:i/>
          <w:iCs/>
          <w:sz w:val="20"/>
          <w:szCs w:val="20"/>
        </w:rPr>
        <w:sectPr w:rsidR="009B7D03" w:rsidRPr="00F626CE" w:rsidSect="00E61C26">
          <w:headerReference w:type="default" r:id="rId10"/>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begin"/>
      </w:r>
      <w:r>
        <w:rPr>
          <w:rStyle w:val="Hyperlink"/>
          <w:rFonts w:ascii="Arial" w:hAnsi="Arial" w:cs="Arial"/>
          <w:i/>
          <w:iCs/>
          <w:color w:val="000000" w:themeColor="text1"/>
          <w:sz w:val="20"/>
          <w:szCs w:val="20"/>
          <w:u w:val="none"/>
        </w:rPr>
        <w:instrText>HYPERLINK  \l "_Grange_Member_Benefit:"</w:instrText>
      </w:r>
      <w:r>
        <w:rPr>
          <w:rStyle w:val="Hyperlink"/>
          <w:rFonts w:ascii="Arial" w:hAnsi="Arial" w:cs="Arial"/>
          <w:i/>
          <w:iCs/>
          <w:color w:val="000000" w:themeColor="text1"/>
          <w:sz w:val="20"/>
          <w:szCs w:val="20"/>
          <w:u w:val="none"/>
        </w:rPr>
      </w:r>
      <w:r>
        <w:rPr>
          <w:rStyle w:val="Hyperlink"/>
          <w:rFonts w:ascii="Arial" w:hAnsi="Arial" w:cs="Arial"/>
          <w:i/>
          <w:iCs/>
          <w:color w:val="000000" w:themeColor="text1"/>
          <w:sz w:val="20"/>
          <w:szCs w:val="20"/>
          <w:u w:val="none"/>
        </w:rPr>
        <w:fldChar w:fldCharType="separate"/>
      </w:r>
      <w:r w:rsidR="009B7D03" w:rsidRPr="00F626CE">
        <w:rPr>
          <w:rStyle w:val="Hyperlink"/>
          <w:rFonts w:ascii="Arial" w:hAnsi="Arial" w:cs="Arial"/>
          <w:i/>
          <w:iCs/>
          <w:sz w:val="20"/>
          <w:szCs w:val="20"/>
        </w:rPr>
        <w:t>Grange Member Benefit:</w:t>
      </w:r>
      <w:r w:rsidR="002C4E80">
        <w:rPr>
          <w:rStyle w:val="Hyperlink"/>
          <w:rFonts w:ascii="Arial" w:hAnsi="Arial" w:cs="Arial"/>
          <w:i/>
          <w:iCs/>
          <w:sz w:val="20"/>
          <w:szCs w:val="20"/>
        </w:rPr>
        <w:t xml:space="preserve"> American Income Life</w:t>
      </w:r>
      <w:r w:rsidR="00F87FF1">
        <w:rPr>
          <w:rStyle w:val="Hyperlink"/>
          <w:rFonts w:ascii="Arial" w:hAnsi="Arial" w:cs="Arial"/>
          <w:i/>
          <w:iCs/>
          <w:sz w:val="20"/>
          <w:szCs w:val="20"/>
        </w:rPr>
        <w:t xml:space="preserve"> In</w:t>
      </w:r>
      <w:r w:rsidR="00F87FF1">
        <w:rPr>
          <w:rStyle w:val="Hyperlink"/>
          <w:rFonts w:ascii="Arial" w:hAnsi="Arial" w:cs="Arial"/>
          <w:i/>
          <w:iCs/>
          <w:sz w:val="20"/>
          <w:szCs w:val="20"/>
        </w:rPr>
        <w:t>s</w:t>
      </w:r>
      <w:r w:rsidR="00F87FF1">
        <w:rPr>
          <w:rStyle w:val="Hyperlink"/>
          <w:rFonts w:ascii="Arial" w:hAnsi="Arial" w:cs="Arial"/>
          <w:i/>
          <w:iCs/>
          <w:sz w:val="20"/>
          <w:szCs w:val="20"/>
        </w:rPr>
        <w:t>urance</w:t>
      </w:r>
    </w:p>
    <w:p w14:paraId="7CA0B166" w14:textId="0253AC2D" w:rsidR="00F5421D" w:rsidRPr="00261E55" w:rsidRDefault="00F626CE" w:rsidP="009B7D03">
      <w:pPr>
        <w:shd w:val="clear" w:color="auto" w:fill="FFFFFF"/>
        <w:ind w:right="-58"/>
        <w:rPr>
          <w:rStyle w:val="Hyperlink"/>
          <w:rFonts w:ascii="Arial" w:hAnsi="Arial" w:cs="Arial"/>
          <w:sz w:val="20"/>
          <w:szCs w:val="20"/>
        </w:rPr>
        <w:sectPr w:rsidR="00F5421D" w:rsidRPr="00261E55" w:rsidSect="00E61C26">
          <w:headerReference w:type="default" r:id="rId11"/>
          <w:type w:val="continuous"/>
          <w:pgSz w:w="12240" w:h="15840"/>
          <w:pgMar w:top="1053" w:right="1440" w:bottom="594" w:left="1440" w:header="398" w:footer="720" w:gutter="0"/>
          <w:cols w:num="2" w:space="720"/>
        </w:sectPr>
      </w:pPr>
      <w:r>
        <w:rPr>
          <w:rStyle w:val="Hyperlink"/>
          <w:rFonts w:ascii="Arial" w:hAnsi="Arial" w:cs="Arial"/>
          <w:i/>
          <w:iCs/>
          <w:color w:val="000000" w:themeColor="text1"/>
          <w:sz w:val="20"/>
          <w:szCs w:val="20"/>
          <w:u w:val="none"/>
        </w:rPr>
        <w:fldChar w:fldCharType="end"/>
      </w:r>
      <w:r w:rsidR="00261E55">
        <w:rPr>
          <w:rFonts w:ascii="Arial" w:hAnsi="Arial" w:cs="Arial"/>
          <w:i/>
          <w:iCs/>
          <w:sz w:val="20"/>
          <w:szCs w:val="20"/>
        </w:rPr>
        <w:fldChar w:fldCharType="begin"/>
      </w:r>
      <w:r w:rsidR="00261E55">
        <w:rPr>
          <w:rFonts w:ascii="Arial" w:hAnsi="Arial" w:cs="Arial"/>
          <w:i/>
          <w:iCs/>
          <w:sz w:val="20"/>
          <w:szCs w:val="20"/>
        </w:rPr>
        <w:instrText>HYPERLINK  \l "GrangeStore"</w:instrText>
      </w:r>
      <w:r w:rsidR="00261E55">
        <w:rPr>
          <w:rFonts w:ascii="Arial" w:hAnsi="Arial" w:cs="Arial"/>
          <w:i/>
          <w:iCs/>
          <w:sz w:val="20"/>
          <w:szCs w:val="20"/>
        </w:rPr>
      </w:r>
      <w:r w:rsidR="00261E55">
        <w:rPr>
          <w:rFonts w:ascii="Arial" w:hAnsi="Arial" w:cs="Arial"/>
          <w:i/>
          <w:iCs/>
          <w:sz w:val="20"/>
          <w:szCs w:val="20"/>
        </w:rPr>
        <w:fldChar w:fldCharType="separate"/>
      </w:r>
    </w:p>
    <w:bookmarkStart w:id="0" w:name="_Find_the_fun"/>
    <w:bookmarkStart w:id="1" w:name="_The_Presidential_Perspective"/>
    <w:bookmarkStart w:id="2" w:name="_National_Grange_Building"/>
    <w:bookmarkEnd w:id="0"/>
    <w:bookmarkEnd w:id="1"/>
    <w:bookmarkEnd w:id="2"/>
    <w:p w14:paraId="20AB0531" w14:textId="2D07B83D" w:rsidR="002D6586" w:rsidRPr="00026102" w:rsidRDefault="00261E55"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bookmarkStart w:id="3" w:name="_Convention_registrations_have"/>
      <w:bookmarkStart w:id="4" w:name="_Attend_the_National"/>
      <w:bookmarkStart w:id="5" w:name="_Get_inspired_–"/>
      <w:bookmarkStart w:id="6" w:name="_National_Grange_President"/>
      <w:bookmarkStart w:id="7" w:name="_Go_Team_Grange!"/>
      <w:bookmarkEnd w:id="3"/>
      <w:bookmarkEnd w:id="4"/>
      <w:bookmarkEnd w:id="5"/>
      <w:bookmarkEnd w:id="6"/>
      <w:bookmarkEnd w:id="7"/>
      <w:r w:rsidR="00553DCB">
        <w:rPr>
          <w:rFonts w:ascii="Arial" w:hAnsi="Arial" w:cs="Arial"/>
          <w:b/>
          <w:bCs/>
          <w:sz w:val="28"/>
          <w:szCs w:val="28"/>
          <w:u w:val="single"/>
        </w:rPr>
        <w:t xml:space="preserve">National Grange Building </w:t>
      </w:r>
      <w:r w:rsidR="00FB61CF">
        <w:rPr>
          <w:rFonts w:ascii="Arial" w:hAnsi="Arial" w:cs="Arial"/>
          <w:b/>
          <w:bCs/>
          <w:sz w:val="28"/>
          <w:szCs w:val="28"/>
          <w:u w:val="single"/>
        </w:rPr>
        <w:t>S</w:t>
      </w:r>
      <w:r w:rsidR="00553DCB">
        <w:rPr>
          <w:rFonts w:ascii="Arial" w:hAnsi="Arial" w:cs="Arial"/>
          <w:b/>
          <w:bCs/>
          <w:sz w:val="28"/>
          <w:szCs w:val="28"/>
          <w:u w:val="single"/>
        </w:rPr>
        <w:t>old</w:t>
      </w:r>
    </w:p>
    <w:p w14:paraId="7F15974F" w14:textId="1DDE33D8" w:rsidR="006D6FF7" w:rsidRPr="002C2F89" w:rsidRDefault="00CA1FE2" w:rsidP="002C2F89">
      <w:pPr>
        <w:rPr>
          <w:rFonts w:ascii="Arial" w:hAnsi="Arial" w:cs="Arial"/>
          <w:i/>
          <w:iCs/>
          <w:sz w:val="22"/>
          <w:szCs w:val="22"/>
        </w:rPr>
      </w:pPr>
      <w:r w:rsidRPr="00725571">
        <w:rPr>
          <w:rFonts w:ascii="Arial" w:hAnsi="Arial" w:cs="Arial"/>
          <w:i/>
          <w:iCs/>
          <w:sz w:val="22"/>
          <w:szCs w:val="22"/>
        </w:rPr>
        <w:t xml:space="preserve">By </w:t>
      </w:r>
      <w:hyperlink r:id="rId12" w:history="1">
        <w:r w:rsidRPr="00773983">
          <w:rPr>
            <w:rStyle w:val="Hyperlink"/>
            <w:rFonts w:ascii="Arial" w:hAnsi="Arial" w:cs="Arial"/>
            <w:i/>
            <w:iCs/>
            <w:sz w:val="22"/>
            <w:szCs w:val="22"/>
          </w:rPr>
          <w:t>Christine E. Hamp</w:t>
        </w:r>
      </w:hyperlink>
      <w:r>
        <w:rPr>
          <w:rFonts w:ascii="Arial" w:hAnsi="Arial" w:cs="Arial"/>
          <w:i/>
          <w:iCs/>
          <w:sz w:val="22"/>
          <w:szCs w:val="22"/>
        </w:rPr>
        <w:t>, National Grange President</w:t>
      </w:r>
      <w:bookmarkStart w:id="8" w:name="_Celebrating_June!"/>
      <w:bookmarkStart w:id="9" w:name="_Believe_in_yourself"/>
      <w:bookmarkStart w:id="10" w:name="_No_time_like"/>
      <w:bookmarkStart w:id="11" w:name="_Community_Service_threads"/>
      <w:bookmarkStart w:id="12" w:name="_Mentorship:_Good_for"/>
      <w:bookmarkStart w:id="13" w:name="_Ambassador_encourages_Juniors"/>
      <w:bookmarkStart w:id="14" w:name="_SHIPmates_set_sail"/>
      <w:bookmarkStart w:id="15" w:name="_Use_Convention_Season"/>
      <w:bookmarkStart w:id="16" w:name="_Grange_Month_Materials_3"/>
      <w:bookmarkStart w:id="17" w:name="_Grange_Month_events"/>
      <w:bookmarkStart w:id="18" w:name="_Grange_Month_continues"/>
      <w:bookmarkStart w:id="19" w:name="_Final_weekend_to"/>
      <w:bookmarkStart w:id="20" w:name="_Webinar:_Mental_Health"/>
      <w:bookmarkStart w:id="21" w:name="_Webinar:_Mental_Health_1"/>
      <w:bookmarkStart w:id="22" w:name="_Webinar:_Mental_Health_2"/>
      <w:bookmarkStart w:id="23" w:name="_Land’s_End_becomes"/>
      <w:bookmarkStart w:id="24" w:name="_Advocacy_Playbook:_Family"/>
      <w:bookmarkStart w:id="25" w:name="_“Service_Project_Sweeping"/>
      <w:bookmarkStart w:id="26" w:name="_NAITC_offers_FREE"/>
      <w:bookmarkStart w:id="27" w:name="_July_Heirloom"/>
      <w:bookmarkStart w:id="28" w:name="_NAITC_offers_FREE_1"/>
      <w:bookmarkStart w:id="29" w:name="_Participate_in_a_1"/>
      <w:bookmarkStart w:id="30" w:name="_Making_our_National"/>
      <w:bookmarkStart w:id="31" w:name="_Grange_Heirloom_for_2"/>
      <w:bookmarkStart w:id="32" w:name="_National_Grange_Convention"/>
      <w:bookmarkStart w:id="33" w:name="_President_Biden_over"/>
      <w:bookmarkStart w:id="34" w:name="_Brightening_the_holiday"/>
      <w:bookmarkStart w:id="35" w:name="_2024_National_Grange"/>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09460A5D" w14:textId="76832BC4" w:rsidR="005311AD" w:rsidRDefault="00553DCB" w:rsidP="005311AD">
      <w:pPr>
        <w:rPr>
          <w:rFonts w:ascii="Arial" w:hAnsi="Arial" w:cs="Arial"/>
          <w:sz w:val="21"/>
          <w:szCs w:val="21"/>
        </w:rPr>
      </w:pPr>
      <w:bookmarkStart w:id="36" w:name="_Don’t_resolve_to"/>
      <w:bookmarkEnd w:id="36"/>
      <w:r>
        <w:rPr>
          <w:rFonts w:ascii="Arial" w:hAnsi="Arial" w:cs="Arial"/>
          <w:noProof/>
          <w:sz w:val="21"/>
          <w:szCs w:val="21"/>
          <w:bdr w:val="none" w:sz="0" w:space="0" w:color="auto" w:frame="1"/>
        </w:rPr>
        <w:drawing>
          <wp:anchor distT="0" distB="0" distL="114300" distR="114300" simplePos="0" relativeHeight="251885568" behindDoc="0" locked="0" layoutInCell="1" allowOverlap="1" wp14:anchorId="27439D97" wp14:editId="457D6E23">
            <wp:simplePos x="0" y="0"/>
            <wp:positionH relativeFrom="column">
              <wp:posOffset>4224448</wp:posOffset>
            </wp:positionH>
            <wp:positionV relativeFrom="paragraph">
              <wp:posOffset>119838</wp:posOffset>
            </wp:positionV>
            <wp:extent cx="1668834" cy="2743200"/>
            <wp:effectExtent l="0" t="0" r="0" b="0"/>
            <wp:wrapSquare wrapText="bothSides"/>
            <wp:docPr id="1060404309" name="Picture 1" descr="A tall white building with many wind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04309" name="Picture 1" descr="A tall white building with many window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68834" cy="2743200"/>
                    </a:xfrm>
                    <a:prstGeom prst="rect">
                      <a:avLst/>
                    </a:prstGeom>
                  </pic:spPr>
                </pic:pic>
              </a:graphicData>
            </a:graphic>
            <wp14:sizeRelH relativeFrom="page">
              <wp14:pctWidth>0</wp14:pctWidth>
            </wp14:sizeRelH>
            <wp14:sizeRelV relativeFrom="page">
              <wp14:pctHeight>0</wp14:pctHeight>
            </wp14:sizeRelV>
          </wp:anchor>
        </w:drawing>
      </w:r>
    </w:p>
    <w:p w14:paraId="49C76B00" w14:textId="58F02F4A"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It is with mixed emotions that I let you know that I have signed the final paperwork and that our National Grange Headquarters Building at 1616 H Street NW, Washington, D.C. is sold.</w:t>
      </w:r>
    </w:p>
    <w:p w14:paraId="0FC8E2CF" w14:textId="4497C191"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The National Grange Executive Committee signed a Purchase and Sale Agreement with 1616 H Street NW LLC, a District of Columbia limited liability company, on January 17, 2024, and the sale closed</w:t>
      </w:r>
      <w:r>
        <w:rPr>
          <w:rFonts w:ascii="Arial" w:hAnsi="Arial" w:cs="Arial"/>
          <w:sz w:val="21"/>
          <w:szCs w:val="21"/>
          <w:bdr w:val="none" w:sz="0" w:space="0" w:color="auto" w:frame="1"/>
        </w:rPr>
        <w:t xml:space="preserve"> on</w:t>
      </w:r>
      <w:r w:rsidRPr="00553DCB">
        <w:rPr>
          <w:rFonts w:ascii="Arial" w:hAnsi="Arial" w:cs="Arial"/>
          <w:sz w:val="21"/>
          <w:szCs w:val="21"/>
          <w:bdr w:val="none" w:sz="0" w:space="0" w:color="auto" w:frame="1"/>
        </w:rPr>
        <w:t xml:space="preserve"> Tuesday, February 6, 2024.</w:t>
      </w:r>
    </w:p>
    <w:p w14:paraId="28B1CA82" w14:textId="0CE9AD3F"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This journey began in November 2021 with the difficult vote to sell our headquarters building. Since that day</w:t>
      </w:r>
      <w:r>
        <w:rPr>
          <w:rFonts w:ascii="Arial" w:hAnsi="Arial" w:cs="Arial"/>
          <w:sz w:val="21"/>
          <w:szCs w:val="21"/>
          <w:bdr w:val="none" w:sz="0" w:space="0" w:color="auto" w:frame="1"/>
        </w:rPr>
        <w:t>,</w:t>
      </w:r>
      <w:r w:rsidRPr="00553DCB">
        <w:rPr>
          <w:rFonts w:ascii="Arial" w:hAnsi="Arial" w:cs="Arial"/>
          <w:sz w:val="21"/>
          <w:szCs w:val="21"/>
          <w:bdr w:val="none" w:sz="0" w:space="0" w:color="auto" w:frame="1"/>
        </w:rPr>
        <w:t xml:space="preserve"> there have been countless hours spent by many people making sure that we got the best deal possible based on the current economic and real estate conditions.</w:t>
      </w:r>
    </w:p>
    <w:p w14:paraId="2E1499A0" w14:textId="77777777"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 xml:space="preserve">The sale price was $10.3 million. After paying off the $1.3 million left on our mortgage, broker commissions, title and escrow charges, local </w:t>
      </w:r>
      <w:proofErr w:type="gramStart"/>
      <w:r w:rsidRPr="00553DCB">
        <w:rPr>
          <w:rFonts w:ascii="Arial" w:hAnsi="Arial" w:cs="Arial"/>
          <w:sz w:val="21"/>
          <w:szCs w:val="21"/>
          <w:bdr w:val="none" w:sz="0" w:space="0" w:color="auto" w:frame="1"/>
        </w:rPr>
        <w:t>taxes</w:t>
      </w:r>
      <w:proofErr w:type="gramEnd"/>
      <w:r w:rsidRPr="00553DCB">
        <w:rPr>
          <w:rFonts w:ascii="Arial" w:hAnsi="Arial" w:cs="Arial"/>
          <w:sz w:val="21"/>
          <w:szCs w:val="21"/>
          <w:bdr w:val="none" w:sz="0" w:space="0" w:color="auto" w:frame="1"/>
        </w:rPr>
        <w:t xml:space="preserve"> and fees, and as the prorating of final rent payments, utility bills, and existing service contracts are wrapped up by the Title company over the next few weeks, we have a net $8.12 million to invest. The investment advisory committee formed per Resolution 203 in 2021 will reengage and get a Request for Proposal (RFP) out as soon as possible to find an advisor to manage our investment funds. Please know that in the meantime the National Grange Executive Committee has opened an account to protect our proceeds in short-term U.S. Government securities. I will keep you informed of our progress as we move forward with the process laid out in Resolution 203.</w:t>
      </w:r>
    </w:p>
    <w:p w14:paraId="76E935B6" w14:textId="77777777"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The Purchase and Sale Agreement requires us to vacate our 11th floor offices and the basement levels in the next 30 days but allows us to remain in our new 1st and 2nd floor spaces free of charge for six (6) months. The National Grange Executive Committee is working to determine our needs and reviewing our options for what to do moving forward once our six (6) months run out.</w:t>
      </w:r>
    </w:p>
    <w:p w14:paraId="08685A62" w14:textId="77777777" w:rsidR="00553DCB" w:rsidRPr="00553DCB"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Past National Grange President Kermit Richardson said it best many years ago – “The Grange does not live at 1616 H Street. The Grange lives in the many communities we serve.” I, and I fervently hope all of you as well, am excited for this next chapter of the National Grange. #GrangeStrong!</w:t>
      </w:r>
    </w:p>
    <w:p w14:paraId="266017ED" w14:textId="77777777" w:rsidR="00553DCB" w:rsidRPr="00553DCB" w:rsidRDefault="00553DCB" w:rsidP="00553DCB">
      <w:pPr>
        <w:rPr>
          <w:rFonts w:ascii="Arial" w:hAnsi="Arial" w:cs="Arial"/>
          <w:sz w:val="4"/>
          <w:szCs w:val="4"/>
          <w:bdr w:val="none" w:sz="0" w:space="0" w:color="auto" w:frame="1"/>
        </w:rPr>
      </w:pPr>
    </w:p>
    <w:p w14:paraId="4F82AD06" w14:textId="77777777" w:rsidR="00553DCB" w:rsidRPr="00553DCB" w:rsidRDefault="00553DCB" w:rsidP="00553DCB">
      <w:pPr>
        <w:pStyle w:val="Heading2"/>
        <w:rPr>
          <w:bdr w:val="none" w:sz="0" w:space="0" w:color="auto" w:frame="1"/>
        </w:rPr>
      </w:pPr>
      <w:r w:rsidRPr="00553DCB">
        <w:rPr>
          <w:bdr w:val="none" w:sz="0" w:space="0" w:color="auto" w:frame="1"/>
        </w:rPr>
        <w:t>Grace and Mercy</w:t>
      </w:r>
    </w:p>
    <w:p w14:paraId="14AA873A" w14:textId="4DC0BF99" w:rsidR="00651EDF" w:rsidRDefault="00553DCB" w:rsidP="00553DCB">
      <w:pPr>
        <w:ind w:firstLine="360"/>
        <w:rPr>
          <w:rFonts w:ascii="Arial" w:hAnsi="Arial" w:cs="Arial"/>
          <w:sz w:val="21"/>
          <w:szCs w:val="21"/>
          <w:bdr w:val="none" w:sz="0" w:space="0" w:color="auto" w:frame="1"/>
        </w:rPr>
      </w:pPr>
      <w:r w:rsidRPr="00553DCB">
        <w:rPr>
          <w:rFonts w:ascii="Arial" w:hAnsi="Arial" w:cs="Arial"/>
          <w:sz w:val="21"/>
          <w:szCs w:val="21"/>
          <w:bdr w:val="none" w:sz="0" w:space="0" w:color="auto" w:frame="1"/>
        </w:rPr>
        <w:t xml:space="preserve">As you can imagine, the next 30 days are going to be extremely busy and arduous (a good Grange word) for your National Grange staff. We have been pre-planning and will be doing everything humanly possible to keep up with the day-to-day operations of the National Grange. However, every workspace and the entire Grange </w:t>
      </w:r>
      <w:r>
        <w:rPr>
          <w:rFonts w:ascii="Arial" w:hAnsi="Arial" w:cs="Arial"/>
          <w:sz w:val="21"/>
          <w:szCs w:val="21"/>
          <w:bdr w:val="none" w:sz="0" w:space="0" w:color="auto" w:frame="1"/>
        </w:rPr>
        <w:t>S</w:t>
      </w:r>
      <w:r w:rsidRPr="00553DCB">
        <w:rPr>
          <w:rFonts w:ascii="Arial" w:hAnsi="Arial" w:cs="Arial"/>
          <w:sz w:val="21"/>
          <w:szCs w:val="21"/>
          <w:bdr w:val="none" w:sz="0" w:space="0" w:color="auto" w:frame="1"/>
        </w:rPr>
        <w:t xml:space="preserve">tore must be completely moved and re-set up. </w:t>
      </w:r>
      <w:r w:rsidRPr="00553DCB">
        <w:rPr>
          <w:rFonts w:ascii="Arial" w:hAnsi="Arial" w:cs="Arial"/>
          <w:sz w:val="21"/>
          <w:szCs w:val="21"/>
          <w:bdr w:val="none" w:sz="0" w:space="0" w:color="auto" w:frame="1"/>
        </w:rPr>
        <w:lastRenderedPageBreak/>
        <w:t>Please do not wait until the last minute to make your requests. Your grace and mercy are gratefully accepted.</w:t>
      </w:r>
    </w:p>
    <w:p w14:paraId="5C931F5C" w14:textId="77777777" w:rsidR="00547DB5" w:rsidRDefault="00547DB5" w:rsidP="00553DCB">
      <w:pPr>
        <w:ind w:firstLine="360"/>
        <w:rPr>
          <w:rFonts w:ascii="Arial" w:hAnsi="Arial" w:cs="Arial"/>
          <w:sz w:val="21"/>
          <w:szCs w:val="21"/>
          <w:bdr w:val="none" w:sz="0" w:space="0" w:color="auto" w:frame="1"/>
        </w:rPr>
      </w:pPr>
    </w:p>
    <w:p w14:paraId="57D4F912" w14:textId="66B6EF7A" w:rsidR="00547DB5" w:rsidRPr="00547DB5" w:rsidRDefault="00547DB5" w:rsidP="00021966">
      <w:pPr>
        <w:pStyle w:val="Heading2"/>
        <w:rPr>
          <w:bdr w:val="none" w:sz="0" w:space="0" w:color="auto" w:frame="1"/>
        </w:rPr>
      </w:pPr>
      <w:r w:rsidRPr="00547DB5">
        <w:rPr>
          <w:bdr w:val="none" w:sz="0" w:space="0" w:color="auto" w:frame="1"/>
        </w:rPr>
        <w:t>National Grange in the news</w:t>
      </w:r>
    </w:p>
    <w:p w14:paraId="015904B0" w14:textId="42DACEBE" w:rsidR="00547DB5" w:rsidRDefault="00547DB5" w:rsidP="00021966">
      <w:pPr>
        <w:ind w:firstLine="360"/>
        <w:rPr>
          <w:rFonts w:ascii="Arial" w:hAnsi="Arial" w:cs="Arial"/>
          <w:sz w:val="21"/>
          <w:szCs w:val="21"/>
          <w:bdr w:val="none" w:sz="0" w:space="0" w:color="auto" w:frame="1"/>
        </w:rPr>
      </w:pPr>
      <w:r>
        <w:rPr>
          <w:rFonts w:ascii="Arial" w:hAnsi="Arial" w:cs="Arial"/>
          <w:sz w:val="21"/>
          <w:szCs w:val="21"/>
          <w:bdr w:val="none" w:sz="0" w:space="0" w:color="auto" w:frame="1"/>
        </w:rPr>
        <w:t xml:space="preserve">Earlier this week, the National Grange wrote a letter to lawmakers in Washington State expressing concerns about proposals to remove dams along the Snake River in Washington. </w:t>
      </w:r>
    </w:p>
    <w:p w14:paraId="351F7314" w14:textId="0D15CB87" w:rsidR="009D64D1" w:rsidRDefault="00547DB5" w:rsidP="00547DB5">
      <w:pPr>
        <w:rPr>
          <w:rFonts w:ascii="Arial" w:hAnsi="Arial" w:cs="Arial"/>
          <w:b/>
          <w:bCs/>
          <w:sz w:val="21"/>
          <w:szCs w:val="21"/>
          <w:bdr w:val="none" w:sz="0" w:space="0" w:color="auto" w:frame="1"/>
        </w:rPr>
      </w:pPr>
      <w:hyperlink r:id="rId14" w:history="1">
        <w:r w:rsidRPr="00547DB5">
          <w:rPr>
            <w:rStyle w:val="Hyperlink"/>
            <w:rFonts w:ascii="Arial" w:hAnsi="Arial" w:cs="Arial"/>
            <w:b/>
            <w:bCs/>
            <w:sz w:val="21"/>
            <w:szCs w:val="21"/>
            <w:bdr w:val="none" w:sz="0" w:space="0" w:color="auto" w:frame="1"/>
          </w:rPr>
          <w:t>Read the article here.</w:t>
        </w:r>
      </w:hyperlink>
    </w:p>
    <w:p w14:paraId="2C35046A" w14:textId="5934B805" w:rsidR="009D64D1" w:rsidRPr="009D64D1" w:rsidRDefault="009D64D1" w:rsidP="009D64D1">
      <w:pPr>
        <w:pStyle w:val="Heading1"/>
        <w:rPr>
          <w:rFonts w:ascii="Arial" w:hAnsi="Arial" w:cs="Arial"/>
          <w:b/>
          <w:bCs/>
          <w:sz w:val="28"/>
          <w:szCs w:val="28"/>
          <w:u w:val="single"/>
          <w:bdr w:val="none" w:sz="0" w:space="0" w:color="auto" w:frame="1"/>
        </w:rPr>
      </w:pPr>
      <w:bookmarkStart w:id="37" w:name="_National_Lecturer’s_Programming"/>
      <w:bookmarkEnd w:id="37"/>
      <w:r w:rsidRPr="009D64D1">
        <w:rPr>
          <w:rFonts w:ascii="Arial" w:hAnsi="Arial" w:cs="Arial"/>
          <w:b/>
          <w:bCs/>
          <w:sz w:val="28"/>
          <w:szCs w:val="28"/>
          <w:u w:val="single"/>
          <w:bdr w:val="none" w:sz="0" w:space="0" w:color="auto" w:frame="1"/>
        </w:rPr>
        <w:t xml:space="preserve">National Lecturer’s </w:t>
      </w:r>
      <w:r>
        <w:rPr>
          <w:rFonts w:ascii="Arial" w:hAnsi="Arial" w:cs="Arial"/>
          <w:b/>
          <w:bCs/>
          <w:sz w:val="28"/>
          <w:szCs w:val="28"/>
          <w:u w:val="single"/>
          <w:bdr w:val="none" w:sz="0" w:space="0" w:color="auto" w:frame="1"/>
        </w:rPr>
        <w:t xml:space="preserve">Programming </w:t>
      </w:r>
      <w:r w:rsidRPr="009D64D1">
        <w:rPr>
          <w:rFonts w:ascii="Arial" w:hAnsi="Arial" w:cs="Arial"/>
          <w:b/>
          <w:bCs/>
          <w:sz w:val="28"/>
          <w:szCs w:val="28"/>
          <w:u w:val="single"/>
          <w:bdr w:val="none" w:sz="0" w:space="0" w:color="auto" w:frame="1"/>
        </w:rPr>
        <w:t>Updates</w:t>
      </w:r>
    </w:p>
    <w:p w14:paraId="6A8728F7" w14:textId="6D742963" w:rsidR="009D64D1" w:rsidRPr="009D64D1" w:rsidRDefault="009D64D1" w:rsidP="009D64D1">
      <w:pPr>
        <w:rPr>
          <w:rFonts w:ascii="Arial" w:hAnsi="Arial" w:cs="Arial"/>
          <w:i/>
          <w:iCs/>
          <w:sz w:val="21"/>
          <w:szCs w:val="21"/>
          <w:bdr w:val="none" w:sz="0" w:space="0" w:color="auto" w:frame="1"/>
        </w:rPr>
      </w:pPr>
      <w:r>
        <w:rPr>
          <w:rFonts w:ascii="Arial" w:hAnsi="Arial" w:cs="Arial"/>
          <w:i/>
          <w:iCs/>
          <w:sz w:val="21"/>
          <w:szCs w:val="21"/>
          <w:bdr w:val="none" w:sz="0" w:space="0" w:color="auto" w:frame="1"/>
        </w:rPr>
        <w:t xml:space="preserve">By </w:t>
      </w:r>
      <w:hyperlink r:id="rId15" w:history="1">
        <w:r w:rsidRPr="009D64D1">
          <w:rPr>
            <w:rStyle w:val="Hyperlink"/>
            <w:rFonts w:ascii="Arial" w:hAnsi="Arial" w:cs="Arial"/>
            <w:i/>
            <w:iCs/>
            <w:sz w:val="21"/>
            <w:szCs w:val="21"/>
            <w:bdr w:val="none" w:sz="0" w:space="0" w:color="auto" w:frame="1"/>
          </w:rPr>
          <w:t xml:space="preserve">Tom </w:t>
        </w:r>
        <w:proofErr w:type="spellStart"/>
        <w:r w:rsidRPr="009D64D1">
          <w:rPr>
            <w:rStyle w:val="Hyperlink"/>
            <w:rFonts w:ascii="Arial" w:hAnsi="Arial" w:cs="Arial"/>
            <w:i/>
            <w:iCs/>
            <w:sz w:val="21"/>
            <w:szCs w:val="21"/>
            <w:bdr w:val="none" w:sz="0" w:space="0" w:color="auto" w:frame="1"/>
          </w:rPr>
          <w:t>Gwin</w:t>
        </w:r>
        <w:proofErr w:type="spellEnd"/>
      </w:hyperlink>
      <w:r>
        <w:rPr>
          <w:rFonts w:ascii="Arial" w:hAnsi="Arial" w:cs="Arial"/>
          <w:i/>
          <w:iCs/>
          <w:sz w:val="21"/>
          <w:szCs w:val="21"/>
          <w:bdr w:val="none" w:sz="0" w:space="0" w:color="auto" w:frame="1"/>
        </w:rPr>
        <w:t>, National Grange Lecturer</w:t>
      </w:r>
    </w:p>
    <w:p w14:paraId="0B3DB815" w14:textId="1A53C1C4" w:rsidR="009D64D1" w:rsidRDefault="009D64D1" w:rsidP="009D64D1">
      <w:pPr>
        <w:rPr>
          <w:rFonts w:ascii="Arial" w:hAnsi="Arial" w:cs="Arial"/>
          <w:sz w:val="21"/>
          <w:szCs w:val="21"/>
          <w:bdr w:val="none" w:sz="0" w:space="0" w:color="auto" w:frame="1"/>
        </w:rPr>
      </w:pPr>
      <w:r>
        <w:rPr>
          <w:rFonts w:ascii="Arial" w:hAnsi="Arial" w:cs="Arial"/>
          <w:noProof/>
          <w:sz w:val="21"/>
          <w:szCs w:val="21"/>
          <w:bdr w:val="none" w:sz="0" w:space="0" w:color="auto" w:frame="1"/>
        </w:rPr>
        <w:drawing>
          <wp:anchor distT="0" distB="0" distL="114300" distR="114300" simplePos="0" relativeHeight="251896832" behindDoc="0" locked="0" layoutInCell="1" allowOverlap="1" wp14:anchorId="67184752" wp14:editId="38E9CC9E">
            <wp:simplePos x="0" y="0"/>
            <wp:positionH relativeFrom="column">
              <wp:posOffset>-46521</wp:posOffset>
            </wp:positionH>
            <wp:positionV relativeFrom="paragraph">
              <wp:posOffset>153035</wp:posOffset>
            </wp:positionV>
            <wp:extent cx="914400" cy="914400"/>
            <wp:effectExtent l="0" t="0" r="0" b="0"/>
            <wp:wrapSquare wrapText="bothSides"/>
            <wp:docPr id="1928333481" name="Picture 3" descr="A logo with a feather and whe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33481" name="Picture 3" descr="A logo with a feather and whea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56D2D22C" w14:textId="6D6A1926" w:rsidR="009D64D1" w:rsidRPr="009D64D1" w:rsidRDefault="009D64D1" w:rsidP="009D64D1">
      <w:pPr>
        <w:ind w:firstLine="360"/>
        <w:rPr>
          <w:rFonts w:ascii="Arial" w:hAnsi="Arial" w:cs="Arial"/>
          <w:sz w:val="21"/>
          <w:szCs w:val="21"/>
          <w:bdr w:val="none" w:sz="0" w:space="0" w:color="auto" w:frame="1"/>
        </w:rPr>
      </w:pPr>
      <w:r w:rsidRPr="009D64D1">
        <w:rPr>
          <w:rFonts w:ascii="Arial" w:hAnsi="Arial" w:cs="Arial"/>
          <w:sz w:val="21"/>
          <w:szCs w:val="21"/>
          <w:bdr w:val="none" w:sz="0" w:space="0" w:color="auto" w:frame="1"/>
        </w:rPr>
        <w:t>As I begin my term as the National Grange Lecturer, I have reviewed all current contests and programs currently being offered by the department.</w:t>
      </w:r>
    </w:p>
    <w:p w14:paraId="521AA4C1" w14:textId="1C64A1EB" w:rsidR="009D64D1" w:rsidRPr="009D64D1" w:rsidRDefault="009D64D1" w:rsidP="009D64D1">
      <w:pPr>
        <w:ind w:firstLine="360"/>
        <w:rPr>
          <w:rFonts w:ascii="Arial" w:hAnsi="Arial" w:cs="Arial"/>
          <w:sz w:val="21"/>
          <w:szCs w:val="21"/>
          <w:bdr w:val="none" w:sz="0" w:space="0" w:color="auto" w:frame="1"/>
        </w:rPr>
      </w:pPr>
      <w:r w:rsidRPr="009D64D1">
        <w:rPr>
          <w:rFonts w:ascii="Arial" w:hAnsi="Arial" w:cs="Arial"/>
          <w:sz w:val="21"/>
          <w:szCs w:val="21"/>
          <w:bdr w:val="none" w:sz="0" w:space="0" w:color="auto" w:frame="1"/>
        </w:rPr>
        <w:t xml:space="preserve">The contests will remain as printed in the </w:t>
      </w:r>
      <w:r>
        <w:rPr>
          <w:rFonts w:ascii="Arial" w:hAnsi="Arial" w:cs="Arial"/>
          <w:sz w:val="21"/>
          <w:szCs w:val="21"/>
          <w:bdr w:val="none" w:sz="0" w:space="0" w:color="auto" w:frame="1"/>
        </w:rPr>
        <w:t>2</w:t>
      </w:r>
      <w:r w:rsidRPr="009D64D1">
        <w:rPr>
          <w:rFonts w:ascii="Arial" w:hAnsi="Arial" w:cs="Arial"/>
          <w:sz w:val="21"/>
          <w:szCs w:val="21"/>
          <w:bdr w:val="none" w:sz="0" w:space="0" w:color="auto" w:frame="1"/>
        </w:rPr>
        <w:t>024 National Grange Program Guide with one addition. Upon recommendation of the National Junior Grange Leadership Team, we will be adding a Junior Grange Division to the Virtual Photo Contest. This division will be open to Junior Grangers, ages 5-13. We will use the age as of January 1. There will be three classes for Junior Grangers: Pets, Nature, and Scenic Photos. Contest guidelines and the entry form will be distributed at the National Grange Leaders Conference next week and then sent to State Lecturers and Junior Grange Directors.</w:t>
      </w:r>
    </w:p>
    <w:p w14:paraId="2D7A9635" w14:textId="6C76CF88" w:rsidR="009D64D1" w:rsidRPr="009D64D1" w:rsidRDefault="009D64D1" w:rsidP="009D64D1">
      <w:pPr>
        <w:ind w:firstLine="360"/>
        <w:rPr>
          <w:rFonts w:ascii="Arial" w:hAnsi="Arial" w:cs="Arial"/>
          <w:sz w:val="21"/>
          <w:szCs w:val="21"/>
          <w:bdr w:val="none" w:sz="0" w:space="0" w:color="auto" w:frame="1"/>
        </w:rPr>
      </w:pPr>
      <w:hyperlink r:id="rId17" w:history="1">
        <w:r w:rsidRPr="009D64D1">
          <w:rPr>
            <w:rStyle w:val="Hyperlink"/>
            <w:rFonts w:ascii="Arial" w:hAnsi="Arial" w:cs="Arial"/>
            <w:b/>
            <w:bCs/>
            <w:sz w:val="21"/>
            <w:szCs w:val="21"/>
            <w:bdr w:val="none" w:sz="0" w:space="0" w:color="auto" w:frame="1"/>
          </w:rPr>
          <w:t>The remaining contests</w:t>
        </w:r>
      </w:hyperlink>
      <w:r w:rsidRPr="009D64D1">
        <w:rPr>
          <w:rFonts w:ascii="Arial" w:hAnsi="Arial" w:cs="Arial"/>
          <w:sz w:val="21"/>
          <w:szCs w:val="21"/>
          <w:bdr w:val="none" w:sz="0" w:space="0" w:color="auto" w:frame="1"/>
        </w:rPr>
        <w:t>: Quilt Block, Garden Design, Virtual Photo Contest, Weather Watcher Challenge, and Design-a-Program Contest will all remain as printed in the Program Guide.</w:t>
      </w:r>
    </w:p>
    <w:p w14:paraId="24CCD147" w14:textId="77777777" w:rsidR="009D64D1" w:rsidRPr="009D64D1" w:rsidRDefault="009D64D1" w:rsidP="009D64D1">
      <w:pPr>
        <w:ind w:firstLine="360"/>
        <w:rPr>
          <w:rFonts w:ascii="Arial" w:hAnsi="Arial" w:cs="Arial"/>
          <w:sz w:val="21"/>
          <w:szCs w:val="21"/>
          <w:bdr w:val="none" w:sz="0" w:space="0" w:color="auto" w:frame="1"/>
        </w:rPr>
      </w:pPr>
      <w:r w:rsidRPr="009D64D1">
        <w:rPr>
          <w:rFonts w:ascii="Arial" w:hAnsi="Arial" w:cs="Arial"/>
          <w:sz w:val="21"/>
          <w:szCs w:val="21"/>
          <w:bdr w:val="none" w:sz="0" w:space="0" w:color="auto" w:frame="1"/>
        </w:rPr>
        <w:t>We will also be continuing our partnership with the Quilts of Valor Foundation.</w:t>
      </w:r>
    </w:p>
    <w:p w14:paraId="745C53F1" w14:textId="7997DD3A" w:rsidR="009D64D1" w:rsidRPr="009D64D1" w:rsidRDefault="009D64D1" w:rsidP="009D64D1">
      <w:pPr>
        <w:ind w:firstLine="360"/>
        <w:rPr>
          <w:rFonts w:ascii="Arial" w:hAnsi="Arial" w:cs="Arial"/>
          <w:sz w:val="21"/>
          <w:szCs w:val="21"/>
          <w:bdr w:val="none" w:sz="0" w:space="0" w:color="auto" w:frame="1"/>
        </w:rPr>
      </w:pPr>
      <w:r w:rsidRPr="009D64D1">
        <w:rPr>
          <w:rFonts w:ascii="Arial" w:hAnsi="Arial" w:cs="Arial"/>
          <w:sz w:val="21"/>
          <w:szCs w:val="21"/>
          <w:bdr w:val="none" w:sz="0" w:space="0" w:color="auto" w:frame="1"/>
        </w:rPr>
        <w:t xml:space="preserve">After a short hiatus, we will be resuming the Lecturer’s publication, </w:t>
      </w:r>
      <w:r w:rsidRPr="009D64D1">
        <w:rPr>
          <w:rFonts w:ascii="Arial" w:hAnsi="Arial" w:cs="Arial"/>
          <w:b/>
          <w:bCs/>
          <w:i/>
          <w:iCs/>
          <w:sz w:val="21"/>
          <w:szCs w:val="21"/>
          <w:bdr w:val="none" w:sz="0" w:space="0" w:color="auto" w:frame="1"/>
        </w:rPr>
        <w:t>A Quarters Worth</w:t>
      </w:r>
      <w:r w:rsidRPr="009D64D1">
        <w:rPr>
          <w:rFonts w:ascii="Arial" w:hAnsi="Arial" w:cs="Arial"/>
          <w:sz w:val="21"/>
          <w:szCs w:val="21"/>
          <w:bdr w:val="none" w:sz="0" w:space="0" w:color="auto" w:frame="1"/>
        </w:rPr>
        <w:t xml:space="preserve">. I am looking for program ideas to share with other lecturers nationwide. All submissions should be emailed to me at </w:t>
      </w:r>
      <w:hyperlink r:id="rId18" w:history="1">
        <w:r w:rsidRPr="00D8633E">
          <w:rPr>
            <w:rStyle w:val="Hyperlink"/>
            <w:rFonts w:ascii="Arial" w:hAnsi="Arial" w:cs="Arial"/>
            <w:sz w:val="21"/>
            <w:szCs w:val="21"/>
            <w:bdr w:val="none" w:sz="0" w:space="0" w:color="auto" w:frame="1"/>
          </w:rPr>
          <w:t>lecturer@nationalgrange.org</w:t>
        </w:r>
      </w:hyperlink>
      <w:r>
        <w:rPr>
          <w:rFonts w:ascii="Arial" w:hAnsi="Arial" w:cs="Arial"/>
          <w:sz w:val="21"/>
          <w:szCs w:val="21"/>
          <w:bdr w:val="none" w:sz="0" w:space="0" w:color="auto" w:frame="1"/>
        </w:rPr>
        <w:t>.</w:t>
      </w:r>
      <w:r w:rsidRPr="009D64D1">
        <w:rPr>
          <w:rFonts w:ascii="Arial" w:hAnsi="Arial" w:cs="Arial"/>
          <w:sz w:val="21"/>
          <w:szCs w:val="21"/>
          <w:bdr w:val="none" w:sz="0" w:space="0" w:color="auto" w:frame="1"/>
        </w:rPr>
        <w:t xml:space="preserve"> Our first deadline will be </w:t>
      </w:r>
      <w:r w:rsidRPr="009D64D1">
        <w:rPr>
          <w:rFonts w:ascii="Arial" w:hAnsi="Arial" w:cs="Arial"/>
          <w:b/>
          <w:bCs/>
          <w:sz w:val="21"/>
          <w:szCs w:val="21"/>
          <w:bdr w:val="none" w:sz="0" w:space="0" w:color="auto" w:frame="1"/>
        </w:rPr>
        <w:t>February 25</w:t>
      </w:r>
      <w:r w:rsidRPr="009D64D1">
        <w:rPr>
          <w:rFonts w:ascii="Arial" w:hAnsi="Arial" w:cs="Arial"/>
          <w:sz w:val="21"/>
          <w:szCs w:val="21"/>
          <w:bdr w:val="none" w:sz="0" w:space="0" w:color="auto" w:frame="1"/>
        </w:rPr>
        <w:t>. Later this year, we will also have submission deadlines of April 25, July 25, and October 25.</w:t>
      </w:r>
    </w:p>
    <w:p w14:paraId="038FE9C5" w14:textId="4ED99AD5" w:rsidR="009D64D1" w:rsidRPr="009D64D1" w:rsidRDefault="009D64D1" w:rsidP="009D64D1">
      <w:pPr>
        <w:ind w:firstLine="360"/>
        <w:rPr>
          <w:rFonts w:ascii="Arial" w:hAnsi="Arial" w:cs="Arial"/>
          <w:sz w:val="21"/>
          <w:szCs w:val="21"/>
          <w:bdr w:val="none" w:sz="0" w:space="0" w:color="auto" w:frame="1"/>
        </w:rPr>
      </w:pPr>
      <w:r w:rsidRPr="009D64D1">
        <w:rPr>
          <w:rFonts w:ascii="Arial" w:hAnsi="Arial" w:cs="Arial"/>
          <w:sz w:val="21"/>
          <w:szCs w:val="21"/>
          <w:bdr w:val="none" w:sz="0" w:space="0" w:color="auto" w:frame="1"/>
        </w:rPr>
        <w:t xml:space="preserve">I am also putting together a </w:t>
      </w:r>
      <w:r w:rsidRPr="009D64D1">
        <w:rPr>
          <w:rFonts w:ascii="Arial" w:hAnsi="Arial" w:cs="Arial"/>
          <w:b/>
          <w:bCs/>
          <w:sz w:val="21"/>
          <w:szCs w:val="21"/>
          <w:bdr w:val="none" w:sz="0" w:space="0" w:color="auto" w:frame="1"/>
        </w:rPr>
        <w:t>Lecturer Advisory Team</w:t>
      </w:r>
      <w:r w:rsidRPr="009D64D1">
        <w:rPr>
          <w:rFonts w:ascii="Arial" w:hAnsi="Arial" w:cs="Arial"/>
          <w:sz w:val="21"/>
          <w:szCs w:val="21"/>
          <w:bdr w:val="none" w:sz="0" w:space="0" w:color="auto" w:frame="1"/>
        </w:rPr>
        <w:t xml:space="preserve"> to offer advice and suggestions for future Grange programs and activities. I am looking for Grange Lecturers at all levels, subordinate up through state, to work with me on developing effective programs that will inspire our membership, create Grange awareness, and to build the camaraderie that we all desire from our Grange membership. The Lecturer Advisory Team will meet 4-6 times per year via Zoom. Interested persons and/or nominations for the Lecturer Advisory Team should be emailed no later than February 29 to </w:t>
      </w:r>
      <w:hyperlink r:id="rId19" w:history="1">
        <w:r w:rsidRPr="00D8633E">
          <w:rPr>
            <w:rStyle w:val="Hyperlink"/>
            <w:rFonts w:ascii="Arial" w:hAnsi="Arial" w:cs="Arial"/>
            <w:sz w:val="21"/>
            <w:szCs w:val="21"/>
            <w:bdr w:val="none" w:sz="0" w:space="0" w:color="auto" w:frame="1"/>
          </w:rPr>
          <w:t>lecturer@nationalgrange.org</w:t>
        </w:r>
      </w:hyperlink>
      <w:r>
        <w:rPr>
          <w:rFonts w:ascii="Arial" w:hAnsi="Arial" w:cs="Arial"/>
          <w:sz w:val="21"/>
          <w:szCs w:val="21"/>
          <w:bdr w:val="none" w:sz="0" w:space="0" w:color="auto" w:frame="1"/>
        </w:rPr>
        <w:t>.</w:t>
      </w:r>
    </w:p>
    <w:p w14:paraId="0003C3B1" w14:textId="359939B2" w:rsidR="00547DB5" w:rsidRDefault="00021966" w:rsidP="00547DB5">
      <w:pPr>
        <w:pStyle w:val="Heading1"/>
        <w:rPr>
          <w:rFonts w:ascii="Arial" w:hAnsi="Arial" w:cs="Arial"/>
          <w:sz w:val="28"/>
          <w:szCs w:val="28"/>
          <w:u w:val="single"/>
          <w:bdr w:val="none" w:sz="0" w:space="0" w:color="auto" w:frame="1"/>
        </w:rPr>
      </w:pPr>
      <w:bookmarkStart w:id="38" w:name="_NC_Grange_hosts"/>
      <w:bookmarkEnd w:id="38"/>
      <w:r>
        <w:rPr>
          <w:rFonts w:ascii="Arial" w:hAnsi="Arial" w:cs="Arial"/>
          <w:b/>
          <w:bCs/>
          <w:sz w:val="28"/>
          <w:szCs w:val="28"/>
          <w:u w:val="single"/>
          <w:bdr w:val="none" w:sz="0" w:space="0" w:color="auto" w:frame="1"/>
        </w:rPr>
        <w:t xml:space="preserve">NC Grange hosts </w:t>
      </w:r>
      <w:r w:rsidR="00547DB5">
        <w:rPr>
          <w:rFonts w:ascii="Arial" w:hAnsi="Arial" w:cs="Arial"/>
          <w:b/>
          <w:bCs/>
          <w:sz w:val="28"/>
          <w:szCs w:val="28"/>
          <w:u w:val="single"/>
          <w:bdr w:val="none" w:sz="0" w:space="0" w:color="auto" w:frame="1"/>
        </w:rPr>
        <w:t xml:space="preserve">Southern Farm Show </w:t>
      </w:r>
      <w:r>
        <w:rPr>
          <w:rFonts w:ascii="Arial" w:hAnsi="Arial" w:cs="Arial"/>
          <w:b/>
          <w:bCs/>
          <w:sz w:val="28"/>
          <w:szCs w:val="28"/>
          <w:u w:val="single"/>
          <w:bdr w:val="none" w:sz="0" w:space="0" w:color="auto" w:frame="1"/>
        </w:rPr>
        <w:t>v</w:t>
      </w:r>
      <w:r w:rsidR="00547DB5">
        <w:rPr>
          <w:rFonts w:ascii="Arial" w:hAnsi="Arial" w:cs="Arial"/>
          <w:b/>
          <w:bCs/>
          <w:sz w:val="28"/>
          <w:szCs w:val="28"/>
          <w:u w:val="single"/>
          <w:bdr w:val="none" w:sz="0" w:space="0" w:color="auto" w:frame="1"/>
        </w:rPr>
        <w:t xml:space="preserve">accine </w:t>
      </w:r>
      <w:proofErr w:type="gramStart"/>
      <w:r>
        <w:rPr>
          <w:rFonts w:ascii="Arial" w:hAnsi="Arial" w:cs="Arial"/>
          <w:b/>
          <w:bCs/>
          <w:sz w:val="28"/>
          <w:szCs w:val="28"/>
          <w:u w:val="single"/>
          <w:bdr w:val="none" w:sz="0" w:space="0" w:color="auto" w:frame="1"/>
        </w:rPr>
        <w:t>c</w:t>
      </w:r>
      <w:r w:rsidR="00547DB5">
        <w:rPr>
          <w:rFonts w:ascii="Arial" w:hAnsi="Arial" w:cs="Arial"/>
          <w:b/>
          <w:bCs/>
          <w:sz w:val="28"/>
          <w:szCs w:val="28"/>
          <w:u w:val="single"/>
          <w:bdr w:val="none" w:sz="0" w:space="0" w:color="auto" w:frame="1"/>
        </w:rPr>
        <w:t>linic</w:t>
      </w:r>
      <w:proofErr w:type="gramEnd"/>
    </w:p>
    <w:p w14:paraId="549290D9" w14:textId="08BB74AF" w:rsidR="00547DB5" w:rsidRDefault="00021966" w:rsidP="00547DB5">
      <w:r>
        <w:rPr>
          <w:rFonts w:ascii="Arial" w:hAnsi="Arial" w:cs="Arial"/>
          <w:noProof/>
          <w:sz w:val="21"/>
          <w:szCs w:val="21"/>
        </w:rPr>
        <w:drawing>
          <wp:anchor distT="0" distB="0" distL="114300" distR="114300" simplePos="0" relativeHeight="251893760" behindDoc="0" locked="0" layoutInCell="1" allowOverlap="1" wp14:anchorId="66B997FD" wp14:editId="4535CEAD">
            <wp:simplePos x="0" y="0"/>
            <wp:positionH relativeFrom="column">
              <wp:posOffset>3463925</wp:posOffset>
            </wp:positionH>
            <wp:positionV relativeFrom="paragraph">
              <wp:posOffset>117475</wp:posOffset>
            </wp:positionV>
            <wp:extent cx="2498725" cy="2560320"/>
            <wp:effectExtent l="0" t="5397" r="0" b="0"/>
            <wp:wrapSquare wrapText="bothSides"/>
            <wp:docPr id="1993968463" name="Picture 1" descr="A table with signs and poster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968463" name="Picture 1" descr="A table with signs and posters on it&#10;&#10;Description automatically generated"/>
                    <pic:cNvPicPr/>
                  </pic:nvPicPr>
                  <pic:blipFill rotWithShape="1">
                    <a:blip r:embed="rId20">
                      <a:extLst>
                        <a:ext uri="{28A0092B-C50C-407E-A947-70E740481C1C}">
                          <a14:useLocalDpi xmlns:a14="http://schemas.microsoft.com/office/drawing/2010/main" val="0"/>
                        </a:ext>
                      </a:extLst>
                    </a:blip>
                    <a:srcRect l="13336" t="-1203" r="13467" b="1203"/>
                    <a:stretch/>
                  </pic:blipFill>
                  <pic:spPr bwMode="auto">
                    <a:xfrm rot="5400000">
                      <a:off x="0" y="0"/>
                      <a:ext cx="2498725" cy="2560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1A851C7" w14:textId="2E337FD2" w:rsidR="00547DB5" w:rsidRPr="00021966" w:rsidRDefault="00547DB5" w:rsidP="00021966">
      <w:pPr>
        <w:ind w:firstLine="360"/>
        <w:rPr>
          <w:rFonts w:ascii="Arial" w:hAnsi="Arial" w:cs="Arial"/>
          <w:sz w:val="21"/>
          <w:szCs w:val="21"/>
        </w:rPr>
      </w:pPr>
      <w:r w:rsidRPr="00021966">
        <w:rPr>
          <w:rFonts w:ascii="Arial" w:hAnsi="Arial" w:cs="Arial"/>
          <w:sz w:val="21"/>
          <w:szCs w:val="21"/>
        </w:rPr>
        <w:t xml:space="preserve">North Carolina State Grange, in partnership with the National Grange, held a vaccine clinic at the Southern Farm Show in Raleigh, North Carolina, from January 31-February </w:t>
      </w:r>
      <w:r w:rsidR="00021966" w:rsidRPr="00021966">
        <w:rPr>
          <w:rFonts w:ascii="Arial" w:hAnsi="Arial" w:cs="Arial"/>
          <w:sz w:val="21"/>
          <w:szCs w:val="21"/>
        </w:rPr>
        <w:t>2</w:t>
      </w:r>
      <w:r w:rsidRPr="00021966">
        <w:rPr>
          <w:rFonts w:ascii="Arial" w:hAnsi="Arial" w:cs="Arial"/>
          <w:sz w:val="21"/>
          <w:szCs w:val="21"/>
        </w:rPr>
        <w:t>.</w:t>
      </w:r>
    </w:p>
    <w:p w14:paraId="776A2C9A" w14:textId="1E4EEE0A" w:rsidR="00021966" w:rsidRPr="00021966" w:rsidRDefault="00021966" w:rsidP="00021966">
      <w:pPr>
        <w:ind w:firstLine="360"/>
        <w:rPr>
          <w:rFonts w:ascii="Arial" w:hAnsi="Arial" w:cs="Arial"/>
          <w:sz w:val="21"/>
          <w:szCs w:val="21"/>
        </w:rPr>
      </w:pPr>
      <w:r w:rsidRPr="00021966">
        <w:rPr>
          <w:rFonts w:ascii="Arial" w:hAnsi="Arial" w:cs="Arial"/>
          <w:sz w:val="21"/>
          <w:szCs w:val="21"/>
        </w:rPr>
        <w:t xml:space="preserve">In addition to offering COVID, influenza, and RSV vaccines, the Grange also collected </w:t>
      </w:r>
      <w:r>
        <w:rPr>
          <w:rFonts w:ascii="Arial" w:hAnsi="Arial" w:cs="Arial"/>
          <w:sz w:val="21"/>
          <w:szCs w:val="21"/>
        </w:rPr>
        <w:t xml:space="preserve">more than 1,300 </w:t>
      </w:r>
      <w:r w:rsidRPr="00021966">
        <w:rPr>
          <w:rFonts w:ascii="Arial" w:hAnsi="Arial" w:cs="Arial"/>
          <w:sz w:val="21"/>
          <w:szCs w:val="21"/>
        </w:rPr>
        <w:t>survey</w:t>
      </w:r>
      <w:r>
        <w:rPr>
          <w:rFonts w:ascii="Arial" w:hAnsi="Arial" w:cs="Arial"/>
          <w:sz w:val="21"/>
          <w:szCs w:val="21"/>
        </w:rPr>
        <w:t xml:space="preserve"> results</w:t>
      </w:r>
      <w:r w:rsidRPr="00021966">
        <w:rPr>
          <w:rFonts w:ascii="Arial" w:hAnsi="Arial" w:cs="Arial"/>
          <w:sz w:val="21"/>
          <w:szCs w:val="21"/>
        </w:rPr>
        <w:t xml:space="preserve"> about vaccines and distributed gift cards to participants.</w:t>
      </w:r>
    </w:p>
    <w:p w14:paraId="01BA73DC" w14:textId="39AAF258" w:rsidR="00021966" w:rsidRPr="00021966" w:rsidRDefault="00021966" w:rsidP="00021966">
      <w:pPr>
        <w:ind w:firstLine="360"/>
        <w:rPr>
          <w:rFonts w:ascii="Arial" w:hAnsi="Arial" w:cs="Arial"/>
          <w:color w:val="000000"/>
          <w:sz w:val="21"/>
          <w:szCs w:val="21"/>
        </w:rPr>
      </w:pPr>
      <w:r w:rsidRPr="00021966">
        <w:rPr>
          <w:rFonts w:ascii="Arial" w:hAnsi="Arial" w:cs="Arial"/>
          <w:color w:val="000000"/>
          <w:sz w:val="21"/>
          <w:szCs w:val="21"/>
        </w:rPr>
        <w:t>“As Grange members, it is important to us that our fellow rural Americans have access to all options to protect and improve their health. During these winter months, what better way to serve our community than by offering access to vaccines that protect against respiratory illness,” said North Carolina Grange President Jimmy Gentry.</w:t>
      </w:r>
    </w:p>
    <w:p w14:paraId="55738082" w14:textId="0018AB6A" w:rsidR="00021966" w:rsidRPr="00021966" w:rsidRDefault="00021966" w:rsidP="00021966">
      <w:pPr>
        <w:ind w:firstLine="360"/>
        <w:rPr>
          <w:rFonts w:ascii="Arial" w:hAnsi="Arial" w:cs="Arial"/>
          <w:color w:val="000000"/>
          <w:sz w:val="21"/>
          <w:szCs w:val="21"/>
        </w:rPr>
      </w:pPr>
      <w:r w:rsidRPr="00021966">
        <w:rPr>
          <w:rFonts w:ascii="Arial" w:hAnsi="Arial" w:cs="Arial"/>
          <w:sz w:val="21"/>
          <w:szCs w:val="21"/>
        </w:rPr>
        <w:t xml:space="preserve">This clinic was held in partnership with </w:t>
      </w:r>
      <w:proofErr w:type="spellStart"/>
      <w:r w:rsidRPr="00021966">
        <w:rPr>
          <w:rFonts w:ascii="Arial" w:hAnsi="Arial" w:cs="Arial"/>
          <w:sz w:val="21"/>
          <w:szCs w:val="21"/>
        </w:rPr>
        <w:t>McUlsky</w:t>
      </w:r>
      <w:proofErr w:type="spellEnd"/>
      <w:r w:rsidRPr="00021966">
        <w:rPr>
          <w:rFonts w:ascii="Arial" w:hAnsi="Arial" w:cs="Arial"/>
          <w:sz w:val="21"/>
          <w:szCs w:val="21"/>
        </w:rPr>
        <w:t xml:space="preserve"> Health Force, the American Society of Consulting Pharmacists, and </w:t>
      </w:r>
      <w:proofErr w:type="spellStart"/>
      <w:r w:rsidRPr="00021966">
        <w:rPr>
          <w:rFonts w:ascii="Arial" w:hAnsi="Arial" w:cs="Arial"/>
          <w:sz w:val="21"/>
          <w:szCs w:val="21"/>
        </w:rPr>
        <w:t>PharMerica</w:t>
      </w:r>
      <w:proofErr w:type="spellEnd"/>
      <w:r w:rsidRPr="00021966">
        <w:rPr>
          <w:rFonts w:ascii="Arial" w:hAnsi="Arial" w:cs="Arial"/>
          <w:sz w:val="21"/>
          <w:szCs w:val="21"/>
        </w:rPr>
        <w:t xml:space="preserve">, </w:t>
      </w:r>
      <w:r w:rsidRPr="00021966">
        <w:rPr>
          <w:rFonts w:ascii="Arial" w:hAnsi="Arial" w:cs="Arial"/>
          <w:color w:val="000000"/>
          <w:sz w:val="21"/>
          <w:szCs w:val="21"/>
        </w:rPr>
        <w:t xml:space="preserve">supported by the Administration for Community Living (ACL, U.S. Department of </w:t>
      </w:r>
      <w:proofErr w:type="gramStart"/>
      <w:r w:rsidRPr="00021966">
        <w:rPr>
          <w:rFonts w:ascii="Arial" w:hAnsi="Arial" w:cs="Arial"/>
          <w:color w:val="000000"/>
          <w:sz w:val="21"/>
          <w:szCs w:val="21"/>
        </w:rPr>
        <w:t>Health</w:t>
      </w:r>
      <w:proofErr w:type="gramEnd"/>
      <w:r w:rsidRPr="00021966">
        <w:rPr>
          <w:rFonts w:ascii="Arial" w:hAnsi="Arial" w:cs="Arial"/>
          <w:color w:val="000000"/>
          <w:sz w:val="21"/>
          <w:szCs w:val="21"/>
        </w:rPr>
        <w:t xml:space="preserve"> and Human Services (HHS)) through </w:t>
      </w:r>
      <w:proofErr w:type="spellStart"/>
      <w:r w:rsidRPr="00021966">
        <w:rPr>
          <w:rFonts w:ascii="Arial" w:hAnsi="Arial" w:cs="Arial"/>
          <w:color w:val="000000"/>
          <w:sz w:val="21"/>
          <w:szCs w:val="21"/>
        </w:rPr>
        <w:t>USAging</w:t>
      </w:r>
      <w:proofErr w:type="spellEnd"/>
      <w:r w:rsidRPr="00021966">
        <w:rPr>
          <w:rFonts w:ascii="Arial" w:hAnsi="Arial" w:cs="Arial"/>
          <w:color w:val="000000"/>
          <w:sz w:val="21"/>
          <w:szCs w:val="21"/>
        </w:rPr>
        <w:t xml:space="preserve"> as part of a financial assistance award to </w:t>
      </w:r>
      <w:proofErr w:type="spellStart"/>
      <w:r w:rsidRPr="00021966">
        <w:rPr>
          <w:rFonts w:ascii="Arial" w:hAnsi="Arial" w:cs="Arial"/>
          <w:color w:val="000000"/>
          <w:sz w:val="21"/>
          <w:szCs w:val="21"/>
        </w:rPr>
        <w:t>USAging</w:t>
      </w:r>
      <w:proofErr w:type="spellEnd"/>
      <w:r w:rsidRPr="00021966">
        <w:rPr>
          <w:rFonts w:ascii="Arial" w:hAnsi="Arial" w:cs="Arial"/>
          <w:color w:val="000000"/>
          <w:sz w:val="21"/>
          <w:szCs w:val="21"/>
        </w:rPr>
        <w:t>.</w:t>
      </w:r>
    </w:p>
    <w:p w14:paraId="0F1E1E50" w14:textId="38020F01" w:rsidR="00021966" w:rsidRDefault="00021966" w:rsidP="00021966">
      <w:pPr>
        <w:ind w:firstLine="360"/>
        <w:rPr>
          <w:rFonts w:ascii="Arial" w:hAnsi="Arial" w:cs="Arial"/>
          <w:color w:val="000000"/>
          <w:sz w:val="21"/>
          <w:szCs w:val="21"/>
        </w:rPr>
      </w:pPr>
      <w:r w:rsidRPr="00021966">
        <w:rPr>
          <w:rFonts w:ascii="Arial" w:hAnsi="Arial" w:cs="Arial"/>
          <w:color w:val="000000"/>
          <w:sz w:val="21"/>
          <w:szCs w:val="21"/>
        </w:rPr>
        <w:lastRenderedPageBreak/>
        <w:t>“Vaccines are an important option for rural Americans to preserve our health and long-term well-being. We are proud to see how our North Carolina members are continuing to serve their communities and offering resources that they may not otherwise have access to,” said National Grange President Christine Hamp.</w:t>
      </w:r>
    </w:p>
    <w:p w14:paraId="30ABAABD" w14:textId="2504961C" w:rsidR="00021966" w:rsidRPr="009D64D1" w:rsidRDefault="00021966" w:rsidP="009D64D1">
      <w:pPr>
        <w:ind w:firstLine="360"/>
        <w:rPr>
          <w:rFonts w:ascii="Arial" w:hAnsi="Arial" w:cs="Arial"/>
          <w:color w:val="000000"/>
          <w:sz w:val="21"/>
          <w:szCs w:val="21"/>
        </w:rPr>
      </w:pPr>
      <w:r>
        <w:rPr>
          <w:rFonts w:ascii="Arial" w:hAnsi="Arial" w:cs="Arial"/>
          <w:color w:val="000000"/>
          <w:sz w:val="21"/>
          <w:szCs w:val="21"/>
        </w:rPr>
        <w:t>The National Grange is grateful to the North Carolina State Grange for their support of this program.</w:t>
      </w:r>
    </w:p>
    <w:p w14:paraId="62D44B1A" w14:textId="77777777" w:rsidR="00421753" w:rsidRDefault="00421753" w:rsidP="00421753">
      <w:pPr>
        <w:shd w:val="clear" w:color="auto" w:fill="FFFFFF"/>
        <w:jc w:val="both"/>
        <w:rPr>
          <w:rFonts w:ascii="Arial" w:hAnsi="Arial" w:cs="Arial"/>
          <w:color w:val="111111"/>
          <w:sz w:val="21"/>
          <w:szCs w:val="21"/>
        </w:rPr>
      </w:pPr>
      <w:bookmarkStart w:id="39" w:name="_Meet_the_National"/>
      <w:bookmarkEnd w:id="39"/>
      <w:r>
        <w:rPr>
          <w:rFonts w:ascii="Arial" w:hAnsi="Arial" w:cs="Arial"/>
          <w:noProof/>
          <w:color w:val="111111"/>
          <w:sz w:val="21"/>
          <w:szCs w:val="21"/>
        </w:rPr>
        <w:drawing>
          <wp:anchor distT="0" distB="0" distL="114300" distR="114300" simplePos="0" relativeHeight="251890688" behindDoc="0" locked="0" layoutInCell="1" allowOverlap="1" wp14:anchorId="03E3AE2F" wp14:editId="66F38B44">
            <wp:simplePos x="0" y="0"/>
            <wp:positionH relativeFrom="column">
              <wp:posOffset>0</wp:posOffset>
            </wp:positionH>
            <wp:positionV relativeFrom="paragraph">
              <wp:posOffset>151765</wp:posOffset>
            </wp:positionV>
            <wp:extent cx="4219942" cy="2377440"/>
            <wp:effectExtent l="0" t="0" r="0" b="0"/>
            <wp:wrapSquare wrapText="bothSides"/>
            <wp:docPr id="545887905" name="Picture 2" descr="A poster for a charity e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887905" name="Picture 2" descr="A poster for a charity event&#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219942" cy="2377440"/>
                    </a:xfrm>
                    <a:prstGeom prst="rect">
                      <a:avLst/>
                    </a:prstGeom>
                  </pic:spPr>
                </pic:pic>
              </a:graphicData>
            </a:graphic>
            <wp14:sizeRelH relativeFrom="page">
              <wp14:pctWidth>0</wp14:pctWidth>
            </wp14:sizeRelH>
            <wp14:sizeRelV relativeFrom="page">
              <wp14:pctHeight>0</wp14:pctHeight>
            </wp14:sizeRelV>
          </wp:anchor>
        </w:drawing>
      </w:r>
    </w:p>
    <w:p w14:paraId="05521298" w14:textId="77777777" w:rsidR="00421753" w:rsidRPr="002C2F89" w:rsidRDefault="00421753" w:rsidP="00421753">
      <w:pPr>
        <w:shd w:val="clear" w:color="auto" w:fill="FFFFFF"/>
        <w:ind w:firstLine="360"/>
        <w:rPr>
          <w:rFonts w:ascii="Arial" w:hAnsi="Arial" w:cs="Arial"/>
          <w:color w:val="111111"/>
          <w:sz w:val="21"/>
          <w:szCs w:val="21"/>
        </w:rPr>
      </w:pPr>
      <w:bookmarkStart w:id="40" w:name="GrangeStrong"/>
      <w:bookmarkEnd w:id="40"/>
      <w:r>
        <w:rPr>
          <w:rFonts w:ascii="Arial" w:hAnsi="Arial" w:cs="Arial"/>
          <w:color w:val="111111"/>
          <w:sz w:val="21"/>
          <w:szCs w:val="21"/>
        </w:rPr>
        <w:t xml:space="preserve">Are you </w:t>
      </w:r>
      <w:r>
        <w:rPr>
          <w:rFonts w:ascii="Arial" w:hAnsi="Arial" w:cs="Arial"/>
          <w:b/>
          <w:bCs/>
          <w:color w:val="111111"/>
          <w:sz w:val="21"/>
          <w:szCs w:val="21"/>
        </w:rPr>
        <w:t>Grange Strong</w:t>
      </w:r>
      <w:r>
        <w:rPr>
          <w:rFonts w:ascii="Arial" w:hAnsi="Arial" w:cs="Arial"/>
          <w:color w:val="111111"/>
          <w:sz w:val="21"/>
          <w:szCs w:val="21"/>
        </w:rPr>
        <w:t>?</w:t>
      </w:r>
    </w:p>
    <w:p w14:paraId="38A00525" w14:textId="77777777" w:rsidR="00421753" w:rsidRDefault="00421753" w:rsidP="00421753">
      <w:pPr>
        <w:shd w:val="clear" w:color="auto" w:fill="FFFFFF"/>
        <w:ind w:firstLine="360"/>
        <w:rPr>
          <w:rFonts w:ascii="Arial" w:hAnsi="Arial" w:cs="Arial"/>
          <w:color w:val="111111"/>
          <w:sz w:val="21"/>
          <w:szCs w:val="21"/>
        </w:rPr>
      </w:pPr>
      <w:r>
        <w:rPr>
          <w:rFonts w:ascii="Arial" w:hAnsi="Arial" w:cs="Arial"/>
          <w:color w:val="111111"/>
          <w:sz w:val="21"/>
          <w:szCs w:val="21"/>
        </w:rPr>
        <w:t>If so, support the National Grange’s #GrangeStrong fundraiser by purchasing a shirt!</w:t>
      </w:r>
    </w:p>
    <w:p w14:paraId="6DF2318F" w14:textId="77777777" w:rsidR="00421753" w:rsidRDefault="00421753" w:rsidP="00421753">
      <w:pPr>
        <w:shd w:val="clear" w:color="auto" w:fill="FFFFFF"/>
        <w:ind w:firstLine="360"/>
        <w:rPr>
          <w:rFonts w:ascii="Arial" w:hAnsi="Arial" w:cs="Arial"/>
          <w:color w:val="111111"/>
          <w:sz w:val="21"/>
          <w:szCs w:val="21"/>
        </w:rPr>
      </w:pPr>
      <w:r>
        <w:rPr>
          <w:rFonts w:ascii="Arial" w:hAnsi="Arial" w:cs="Arial"/>
          <w:b/>
          <w:bCs/>
          <w:color w:val="111111"/>
          <w:sz w:val="21"/>
          <w:szCs w:val="21"/>
        </w:rPr>
        <w:t>MUST ORDER</w:t>
      </w:r>
      <w:r>
        <w:rPr>
          <w:rFonts w:ascii="Arial" w:hAnsi="Arial" w:cs="Arial"/>
          <w:color w:val="111111"/>
          <w:sz w:val="21"/>
          <w:szCs w:val="21"/>
        </w:rPr>
        <w:t xml:space="preserve"> by February 23, with delivery by mid-March for Grange Month.</w:t>
      </w:r>
    </w:p>
    <w:p w14:paraId="7F6421F9" w14:textId="77777777" w:rsidR="00421753" w:rsidRPr="002C2F89" w:rsidRDefault="00000000" w:rsidP="00421753">
      <w:pPr>
        <w:shd w:val="clear" w:color="auto" w:fill="FFFFFF"/>
        <w:ind w:firstLine="360"/>
        <w:rPr>
          <w:rFonts w:ascii="Arial" w:hAnsi="Arial" w:cs="Arial"/>
          <w:b/>
          <w:bCs/>
          <w:color w:val="111111"/>
          <w:sz w:val="21"/>
          <w:szCs w:val="21"/>
        </w:rPr>
      </w:pPr>
      <w:hyperlink r:id="rId22" w:history="1">
        <w:r w:rsidR="00421753" w:rsidRPr="002C2F89">
          <w:rPr>
            <w:rStyle w:val="Hyperlink"/>
            <w:rFonts w:ascii="Arial" w:hAnsi="Arial" w:cs="Arial"/>
            <w:b/>
            <w:bCs/>
            <w:sz w:val="21"/>
            <w:szCs w:val="21"/>
          </w:rPr>
          <w:t>Click here to order today!</w:t>
        </w:r>
      </w:hyperlink>
    </w:p>
    <w:p w14:paraId="3F78445E" w14:textId="77777777" w:rsidR="00421753" w:rsidRDefault="00421753" w:rsidP="00421753">
      <w:pPr>
        <w:jc w:val="center"/>
        <w:rPr>
          <w:rFonts w:ascii="Arial" w:hAnsi="Arial" w:cs="Arial"/>
          <w:sz w:val="21"/>
          <w:szCs w:val="21"/>
        </w:rPr>
      </w:pPr>
    </w:p>
    <w:p w14:paraId="65CBC82A" w14:textId="77777777" w:rsidR="00421753" w:rsidRDefault="00421753" w:rsidP="00DC0267">
      <w:pPr>
        <w:pStyle w:val="NormalWeb"/>
        <w:shd w:val="clear" w:color="auto" w:fill="FFFFFF"/>
        <w:spacing w:before="0" w:beforeAutospacing="0" w:after="0" w:afterAutospacing="0"/>
        <w:ind w:firstLine="360"/>
        <w:rPr>
          <w:rFonts w:ascii="Arial" w:hAnsi="Arial" w:cs="Arial"/>
          <w:color w:val="000000"/>
          <w:sz w:val="21"/>
          <w:szCs w:val="21"/>
          <w:bdr w:val="none" w:sz="0" w:space="0" w:color="auto" w:frame="1"/>
        </w:rPr>
      </w:pPr>
    </w:p>
    <w:p w14:paraId="20155E6B" w14:textId="77777777" w:rsidR="00421753" w:rsidRDefault="00421753" w:rsidP="00FB61CF">
      <w:pPr>
        <w:pStyle w:val="Heading1"/>
        <w:rPr>
          <w:rFonts w:ascii="Arial" w:hAnsi="Arial" w:cs="Arial"/>
          <w:b/>
          <w:bCs/>
          <w:color w:val="C00000"/>
          <w:sz w:val="28"/>
          <w:szCs w:val="28"/>
          <w:u w:val="single"/>
          <w:bdr w:val="none" w:sz="0" w:space="0" w:color="auto" w:frame="1"/>
        </w:rPr>
      </w:pPr>
      <w:bookmarkStart w:id="41" w:name="_Grange_Heirloom_for"/>
      <w:bookmarkStart w:id="42" w:name="_Grant_money_still_1"/>
      <w:bookmarkStart w:id="43" w:name="_Happy_Chinese_New"/>
      <w:bookmarkEnd w:id="41"/>
      <w:bookmarkEnd w:id="42"/>
      <w:bookmarkEnd w:id="43"/>
    </w:p>
    <w:p w14:paraId="6BCEEBD8" w14:textId="520B8D0B" w:rsidR="00FB61CF" w:rsidRPr="009D64D1" w:rsidRDefault="00FB61CF" w:rsidP="009D64D1">
      <w:pPr>
        <w:rPr>
          <w:rFonts w:ascii="Arial" w:eastAsiaTheme="majorEastAsia" w:hAnsi="Arial" w:cs="Arial"/>
          <w:b/>
          <w:bCs/>
          <w:color w:val="C00000"/>
          <w:sz w:val="28"/>
          <w:szCs w:val="28"/>
          <w:u w:val="single"/>
          <w:bdr w:val="none" w:sz="0" w:space="0" w:color="auto" w:frame="1"/>
        </w:rPr>
      </w:pPr>
      <w:r w:rsidRPr="00FB61CF">
        <w:rPr>
          <w:rFonts w:ascii="Arial" w:hAnsi="Arial" w:cs="Arial"/>
          <w:b/>
          <w:bCs/>
          <w:color w:val="C00000"/>
          <w:sz w:val="28"/>
          <w:szCs w:val="28"/>
          <w:u w:val="single"/>
          <w:bdr w:val="none" w:sz="0" w:space="0" w:color="auto" w:frame="1"/>
        </w:rPr>
        <w:t>Happy Chinese New Year!</w:t>
      </w:r>
    </w:p>
    <w:p w14:paraId="7C3AAA43" w14:textId="0B4401FA" w:rsidR="00FB61CF" w:rsidRPr="00424351" w:rsidRDefault="00FB61CF" w:rsidP="00FB61CF">
      <w:pPr>
        <w:rPr>
          <w:rFonts w:ascii="Arial" w:hAnsi="Arial" w:cs="Arial"/>
          <w:i/>
          <w:iCs/>
          <w:sz w:val="20"/>
          <w:szCs w:val="20"/>
        </w:rPr>
      </w:pPr>
      <w:r w:rsidRPr="00424351">
        <w:rPr>
          <w:rFonts w:ascii="Arial" w:hAnsi="Arial" w:cs="Arial"/>
          <w:i/>
          <w:iCs/>
          <w:sz w:val="20"/>
          <w:szCs w:val="20"/>
        </w:rPr>
        <w:t xml:space="preserve">By </w:t>
      </w:r>
      <w:hyperlink r:id="rId23" w:history="1">
        <w:r w:rsidRPr="00773983">
          <w:rPr>
            <w:rStyle w:val="Hyperlink"/>
            <w:rFonts w:ascii="Arial" w:hAnsi="Arial" w:cs="Arial"/>
            <w:i/>
            <w:iCs/>
            <w:sz w:val="20"/>
            <w:szCs w:val="20"/>
          </w:rPr>
          <w:t>Amanda Brozana Rios</w:t>
        </w:r>
      </w:hyperlink>
      <w:r w:rsidRPr="00424351">
        <w:rPr>
          <w:rFonts w:ascii="Arial" w:hAnsi="Arial" w:cs="Arial"/>
          <w:i/>
          <w:iCs/>
          <w:sz w:val="20"/>
          <w:szCs w:val="20"/>
        </w:rPr>
        <w:t>, National Grange Membership &amp; Leadership Development Director</w:t>
      </w:r>
    </w:p>
    <w:p w14:paraId="71A2C2A6" w14:textId="77777777" w:rsidR="00FB61CF" w:rsidRPr="00424351" w:rsidRDefault="00FB61CF" w:rsidP="00FB61CF">
      <w:pPr>
        <w:rPr>
          <w:rFonts w:ascii="Arial" w:hAnsi="Arial" w:cs="Arial"/>
          <w:b/>
          <w:bCs/>
          <w:color w:val="C00000"/>
          <w:sz w:val="21"/>
          <w:szCs w:val="21"/>
        </w:rPr>
      </w:pPr>
      <w:r>
        <w:rPr>
          <w:rFonts w:ascii="Arial" w:hAnsi="Arial" w:cs="Arial"/>
          <w:noProof/>
          <w:sz w:val="21"/>
          <w:szCs w:val="21"/>
        </w:rPr>
        <w:drawing>
          <wp:anchor distT="0" distB="0" distL="114300" distR="114300" simplePos="0" relativeHeight="251887616" behindDoc="0" locked="0" layoutInCell="1" allowOverlap="1" wp14:anchorId="69939F9B" wp14:editId="1C33C1EC">
            <wp:simplePos x="0" y="0"/>
            <wp:positionH relativeFrom="column">
              <wp:posOffset>-115570</wp:posOffset>
            </wp:positionH>
            <wp:positionV relativeFrom="paragraph">
              <wp:posOffset>153670</wp:posOffset>
            </wp:positionV>
            <wp:extent cx="914400" cy="914400"/>
            <wp:effectExtent l="0" t="0" r="0" b="0"/>
            <wp:wrapSquare wrapText="bothSides"/>
            <wp:docPr id="768828385" name="Picture 3" descr="A yellow and blue sign with white text and a he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828385" name="Picture 3" descr="A yellow and blue sign with white text and a hear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0C125351" w14:textId="77777777" w:rsidR="00FB61CF" w:rsidRPr="00424351" w:rsidRDefault="00FB61CF" w:rsidP="00FB61CF">
      <w:pPr>
        <w:ind w:firstLine="360"/>
        <w:rPr>
          <w:rFonts w:ascii="Arial" w:hAnsi="Arial" w:cs="Arial"/>
          <w:sz w:val="21"/>
          <w:szCs w:val="21"/>
        </w:rPr>
      </w:pPr>
      <w:r w:rsidRPr="00424351">
        <w:rPr>
          <w:rFonts w:ascii="Arial" w:hAnsi="Arial" w:cs="Arial"/>
          <w:sz w:val="21"/>
          <w:szCs w:val="21"/>
        </w:rPr>
        <w:t xml:space="preserve">If you </w:t>
      </w:r>
      <w:proofErr w:type="gramStart"/>
      <w:r w:rsidRPr="00424351">
        <w:rPr>
          <w:rFonts w:ascii="Arial" w:hAnsi="Arial" w:cs="Arial"/>
          <w:sz w:val="21"/>
          <w:szCs w:val="21"/>
        </w:rPr>
        <w:t>weren’t able to</w:t>
      </w:r>
      <w:proofErr w:type="gramEnd"/>
      <w:r w:rsidRPr="00424351">
        <w:rPr>
          <w:rFonts w:ascii="Arial" w:hAnsi="Arial" w:cs="Arial"/>
          <w:sz w:val="21"/>
          <w:szCs w:val="21"/>
        </w:rPr>
        <w:t xml:space="preserve"> make last week’s Fellowship First Friday where Chinese New Year was the subject of our</w:t>
      </w:r>
      <w:r>
        <w:rPr>
          <w:rFonts w:ascii="Arial" w:hAnsi="Arial" w:cs="Arial"/>
          <w:sz w:val="21"/>
          <w:szCs w:val="21"/>
        </w:rPr>
        <w:t xml:space="preserve"> </w:t>
      </w:r>
      <w:r w:rsidRPr="00424351">
        <w:rPr>
          <w:rFonts w:ascii="Arial" w:hAnsi="Arial" w:cs="Arial"/>
          <w:sz w:val="21"/>
          <w:szCs w:val="21"/>
        </w:rPr>
        <w:t>lecturer’s</w:t>
      </w:r>
      <w:r>
        <w:rPr>
          <w:rFonts w:ascii="Arial" w:hAnsi="Arial" w:cs="Arial"/>
          <w:sz w:val="21"/>
          <w:szCs w:val="21"/>
        </w:rPr>
        <w:t>-</w:t>
      </w:r>
      <w:r w:rsidRPr="00424351">
        <w:rPr>
          <w:rFonts w:ascii="Arial" w:hAnsi="Arial" w:cs="Arial"/>
          <w:sz w:val="21"/>
          <w:szCs w:val="21"/>
        </w:rPr>
        <w:t>style program and provided a base for the theme of our conversation and fellowship rooms, you may be interested to learn a few things about this holiday.</w:t>
      </w:r>
    </w:p>
    <w:p w14:paraId="36130B64" w14:textId="13DC66E2" w:rsidR="00FB61CF" w:rsidRPr="00424351" w:rsidRDefault="00FB61CF" w:rsidP="00FB61CF">
      <w:pPr>
        <w:ind w:firstLine="360"/>
        <w:rPr>
          <w:rFonts w:ascii="Arial" w:hAnsi="Arial" w:cs="Arial"/>
          <w:sz w:val="21"/>
          <w:szCs w:val="21"/>
        </w:rPr>
      </w:pPr>
      <w:r w:rsidRPr="00424351">
        <w:rPr>
          <w:rFonts w:ascii="Arial" w:hAnsi="Arial" w:cs="Arial"/>
          <w:sz w:val="21"/>
          <w:szCs w:val="21"/>
        </w:rPr>
        <w:t>US Air Force linguist Tyler Weller, brother of National Grange Membership and Leadership Development Director Amanda Brozana Rios, was the featured speaker for the evening. He talked about how he learned both the language and about the Chinese culture, then shared some interesting facts about Chinese New Year.</w:t>
      </w:r>
    </w:p>
    <w:p w14:paraId="13A8C150" w14:textId="074D0E9F" w:rsidR="00FB61CF" w:rsidRPr="00424351" w:rsidRDefault="00FB61CF" w:rsidP="00FB61CF">
      <w:pPr>
        <w:ind w:firstLine="360"/>
        <w:rPr>
          <w:rFonts w:ascii="Arial" w:hAnsi="Arial" w:cs="Arial"/>
          <w:sz w:val="21"/>
          <w:szCs w:val="21"/>
        </w:rPr>
      </w:pPr>
      <w:r w:rsidRPr="00424351">
        <w:rPr>
          <w:rFonts w:ascii="Arial" w:hAnsi="Arial" w:cs="Arial"/>
          <w:sz w:val="21"/>
          <w:szCs w:val="21"/>
        </w:rPr>
        <w:t xml:space="preserve">For example, did you know in China, the holiday is based on a lunar calendar and would mark the end of winter and </w:t>
      </w:r>
      <w:r>
        <w:rPr>
          <w:rFonts w:ascii="Arial" w:hAnsi="Arial" w:cs="Arial"/>
          <w:sz w:val="21"/>
          <w:szCs w:val="21"/>
        </w:rPr>
        <w:t xml:space="preserve">the </w:t>
      </w:r>
      <w:r w:rsidRPr="00424351">
        <w:rPr>
          <w:rFonts w:ascii="Arial" w:hAnsi="Arial" w:cs="Arial"/>
          <w:sz w:val="21"/>
          <w:szCs w:val="21"/>
        </w:rPr>
        <w:t>beginning of spring for farmers</w:t>
      </w:r>
      <w:r>
        <w:rPr>
          <w:rFonts w:ascii="Arial" w:hAnsi="Arial" w:cs="Arial"/>
          <w:sz w:val="21"/>
          <w:szCs w:val="21"/>
        </w:rPr>
        <w:t>?</w:t>
      </w:r>
      <w:r w:rsidRPr="00424351">
        <w:rPr>
          <w:rFonts w:ascii="Arial" w:hAnsi="Arial" w:cs="Arial"/>
          <w:sz w:val="21"/>
          <w:szCs w:val="21"/>
        </w:rPr>
        <w:t xml:space="preserve"> The holiday was declared </w:t>
      </w:r>
      <w:proofErr w:type="gramStart"/>
      <w:r w:rsidRPr="00424351">
        <w:rPr>
          <w:rFonts w:ascii="Arial" w:hAnsi="Arial" w:cs="Arial"/>
          <w:sz w:val="21"/>
          <w:szCs w:val="21"/>
        </w:rPr>
        <w:t>as a way to</w:t>
      </w:r>
      <w:proofErr w:type="gramEnd"/>
      <w:r w:rsidRPr="00424351">
        <w:rPr>
          <w:rFonts w:ascii="Arial" w:hAnsi="Arial" w:cs="Arial"/>
          <w:sz w:val="21"/>
          <w:szCs w:val="21"/>
        </w:rPr>
        <w:t xml:space="preserve"> celebrate agriculture. Today</w:t>
      </w:r>
      <w:r>
        <w:rPr>
          <w:rFonts w:ascii="Arial" w:hAnsi="Arial" w:cs="Arial"/>
          <w:sz w:val="21"/>
          <w:szCs w:val="21"/>
        </w:rPr>
        <w:t>,</w:t>
      </w:r>
      <w:r w:rsidRPr="00424351">
        <w:rPr>
          <w:rFonts w:ascii="Arial" w:hAnsi="Arial" w:cs="Arial"/>
          <w:sz w:val="21"/>
          <w:szCs w:val="21"/>
        </w:rPr>
        <w:t xml:space="preserve"> most people travel to their hometowns to be with family, spending days preparing by making special dishes, cleaning the</w:t>
      </w:r>
      <w:r>
        <w:rPr>
          <w:rFonts w:ascii="Arial" w:hAnsi="Arial" w:cs="Arial"/>
          <w:sz w:val="21"/>
          <w:szCs w:val="21"/>
        </w:rPr>
        <w:t>ir</w:t>
      </w:r>
      <w:r w:rsidRPr="00424351">
        <w:rPr>
          <w:rFonts w:ascii="Arial" w:hAnsi="Arial" w:cs="Arial"/>
          <w:sz w:val="21"/>
          <w:szCs w:val="21"/>
        </w:rPr>
        <w:t xml:space="preserve"> home</w:t>
      </w:r>
      <w:r>
        <w:rPr>
          <w:rFonts w:ascii="Arial" w:hAnsi="Arial" w:cs="Arial"/>
          <w:sz w:val="21"/>
          <w:szCs w:val="21"/>
        </w:rPr>
        <w:t>s,</w:t>
      </w:r>
      <w:r w:rsidRPr="00424351">
        <w:rPr>
          <w:rFonts w:ascii="Arial" w:hAnsi="Arial" w:cs="Arial"/>
          <w:sz w:val="21"/>
          <w:szCs w:val="21"/>
        </w:rPr>
        <w:t xml:space="preserve"> and exchanging seasonal greetings. Older </w:t>
      </w:r>
      <w:r>
        <w:rPr>
          <w:rFonts w:ascii="Arial" w:hAnsi="Arial" w:cs="Arial"/>
          <w:sz w:val="21"/>
          <w:szCs w:val="21"/>
        </w:rPr>
        <w:t xml:space="preserve">family </w:t>
      </w:r>
      <w:r w:rsidRPr="00424351">
        <w:rPr>
          <w:rFonts w:ascii="Arial" w:hAnsi="Arial" w:cs="Arial"/>
          <w:sz w:val="21"/>
          <w:szCs w:val="21"/>
        </w:rPr>
        <w:t xml:space="preserve">members </w:t>
      </w:r>
      <w:r>
        <w:rPr>
          <w:rFonts w:ascii="Arial" w:hAnsi="Arial" w:cs="Arial"/>
          <w:sz w:val="21"/>
          <w:szCs w:val="21"/>
        </w:rPr>
        <w:t>give</w:t>
      </w:r>
      <w:r w:rsidRPr="00424351">
        <w:rPr>
          <w:rFonts w:ascii="Arial" w:hAnsi="Arial" w:cs="Arial"/>
          <w:sz w:val="21"/>
          <w:szCs w:val="21"/>
        </w:rPr>
        <w:t xml:space="preserve"> you</w:t>
      </w:r>
      <w:r>
        <w:rPr>
          <w:rFonts w:ascii="Arial" w:hAnsi="Arial" w:cs="Arial"/>
          <w:sz w:val="21"/>
          <w:szCs w:val="21"/>
        </w:rPr>
        <w:t>nger relatives</w:t>
      </w:r>
      <w:r w:rsidRPr="00424351">
        <w:rPr>
          <w:rFonts w:ascii="Arial" w:hAnsi="Arial" w:cs="Arial"/>
          <w:sz w:val="21"/>
          <w:szCs w:val="21"/>
        </w:rPr>
        <w:t xml:space="preserve"> red envelopes with money, a wish and symbol of prosperity they hope will follow the receiver the year through. Some people even give to neighbors, coworkers, and acquaintances to show their status as wealthy.</w:t>
      </w:r>
      <w:r>
        <w:rPr>
          <w:rFonts w:ascii="Arial" w:hAnsi="Arial" w:cs="Arial"/>
          <w:sz w:val="21"/>
          <w:szCs w:val="21"/>
        </w:rPr>
        <w:tab/>
      </w:r>
    </w:p>
    <w:p w14:paraId="4C0CE690" w14:textId="44F1D31C" w:rsidR="00FB61CF" w:rsidRPr="00424351" w:rsidRDefault="00FB61CF" w:rsidP="00FB61CF">
      <w:pPr>
        <w:ind w:firstLine="360"/>
        <w:rPr>
          <w:rFonts w:ascii="Arial" w:hAnsi="Arial" w:cs="Arial"/>
          <w:sz w:val="21"/>
          <w:szCs w:val="21"/>
        </w:rPr>
      </w:pPr>
      <w:r w:rsidRPr="00424351">
        <w:rPr>
          <w:rFonts w:ascii="Arial" w:hAnsi="Arial" w:cs="Arial"/>
          <w:sz w:val="21"/>
          <w:szCs w:val="21"/>
        </w:rPr>
        <w:t>Individuals who RSVP’d for the even</w:t>
      </w:r>
      <w:r>
        <w:rPr>
          <w:rFonts w:ascii="Arial" w:hAnsi="Arial" w:cs="Arial"/>
          <w:sz w:val="21"/>
          <w:szCs w:val="21"/>
        </w:rPr>
        <w:t>t</w:t>
      </w:r>
      <w:r w:rsidRPr="00424351">
        <w:rPr>
          <w:rFonts w:ascii="Arial" w:hAnsi="Arial" w:cs="Arial"/>
          <w:sz w:val="21"/>
          <w:szCs w:val="21"/>
        </w:rPr>
        <w:t xml:space="preserve"> through the JotForm link provided in a January Patron’s Chain and on the National Grange social media all received a virtual red envelope and a $2 Amazon gift card. Each attendee was entered into a chance to win a door prize and those who had RSVP’d doubled their winnings.  Prizes were sponsored by Dragonfly Collective.</w:t>
      </w:r>
    </w:p>
    <w:p w14:paraId="25F60D9D" w14:textId="1CE435DD" w:rsidR="00FB61CF" w:rsidRDefault="00FB61CF" w:rsidP="00FB61CF">
      <w:pPr>
        <w:ind w:firstLine="360"/>
        <w:rPr>
          <w:rFonts w:ascii="Arial" w:hAnsi="Arial" w:cs="Arial"/>
          <w:sz w:val="21"/>
          <w:szCs w:val="21"/>
        </w:rPr>
      </w:pPr>
      <w:r w:rsidRPr="00424351">
        <w:rPr>
          <w:rFonts w:ascii="Arial" w:hAnsi="Arial" w:cs="Arial"/>
          <w:sz w:val="21"/>
          <w:szCs w:val="21"/>
        </w:rPr>
        <w:t>After the presentation and questions, attendees were invited to go to breakout rooms themed around Chinese New Year – “cleaning and organizing tips,” “Chinese words and phrases</w:t>
      </w:r>
      <w:r>
        <w:rPr>
          <w:rFonts w:ascii="Arial" w:hAnsi="Arial" w:cs="Arial"/>
          <w:sz w:val="21"/>
          <w:szCs w:val="21"/>
        </w:rPr>
        <w:t>,</w:t>
      </w:r>
      <w:r w:rsidRPr="00424351">
        <w:rPr>
          <w:rFonts w:ascii="Arial" w:hAnsi="Arial" w:cs="Arial"/>
          <w:sz w:val="21"/>
          <w:szCs w:val="21"/>
        </w:rPr>
        <w:t>” and “all things Dragon” were a few. Our breakout rooms are set with a theme to get discussion</w:t>
      </w:r>
      <w:r>
        <w:rPr>
          <w:rFonts w:ascii="Arial" w:hAnsi="Arial" w:cs="Arial"/>
          <w:sz w:val="21"/>
          <w:szCs w:val="21"/>
        </w:rPr>
        <w:t>s</w:t>
      </w:r>
      <w:r w:rsidRPr="00424351">
        <w:rPr>
          <w:rFonts w:ascii="Arial" w:hAnsi="Arial" w:cs="Arial"/>
          <w:sz w:val="21"/>
          <w:szCs w:val="21"/>
        </w:rPr>
        <w:t xml:space="preserve"> rolling and hopefully bring different people together to make new friends during the evening, and they’re informal so people can jump between them or cut out whenever they wish. Past National Lecturer Ann Bercher hosted a room where she taught attendees how to make dumplings – and she’s </w:t>
      </w:r>
      <w:hyperlink r:id="rId25" w:history="1">
        <w:r w:rsidRPr="00215C74">
          <w:rPr>
            <w:rStyle w:val="Hyperlink"/>
            <w:rFonts w:ascii="Arial" w:hAnsi="Arial" w:cs="Arial"/>
            <w:b/>
            <w:bCs/>
            <w:sz w:val="21"/>
            <w:szCs w:val="21"/>
          </w:rPr>
          <w:t>shared the recipe</w:t>
        </w:r>
      </w:hyperlink>
      <w:r w:rsidRPr="00424351">
        <w:rPr>
          <w:rFonts w:ascii="Arial" w:hAnsi="Arial" w:cs="Arial"/>
          <w:sz w:val="21"/>
          <w:szCs w:val="21"/>
        </w:rPr>
        <w:t xml:space="preserve"> so you can try it at home, too.</w:t>
      </w:r>
    </w:p>
    <w:p w14:paraId="24DFCBFC" w14:textId="61D9CD49" w:rsidR="00021966" w:rsidRPr="00424351" w:rsidRDefault="00021966" w:rsidP="00FB61CF">
      <w:pPr>
        <w:ind w:firstLine="360"/>
        <w:rPr>
          <w:rFonts w:ascii="Arial" w:hAnsi="Arial" w:cs="Arial"/>
          <w:sz w:val="21"/>
          <w:szCs w:val="21"/>
        </w:rPr>
      </w:pPr>
    </w:p>
    <w:p w14:paraId="3337501C" w14:textId="73570DE7" w:rsidR="00B82EF4" w:rsidRDefault="00B82EF4" w:rsidP="00B82EF4">
      <w:pPr>
        <w:ind w:firstLine="360"/>
        <w:jc w:val="center"/>
        <w:rPr>
          <w:rFonts w:ascii="Arial" w:hAnsi="Arial" w:cs="Arial"/>
          <w:sz w:val="21"/>
          <w:szCs w:val="21"/>
        </w:rPr>
      </w:pPr>
      <w:r>
        <w:rPr>
          <w:rFonts w:ascii="Arial" w:hAnsi="Arial" w:cs="Arial"/>
          <w:noProof/>
          <w:sz w:val="21"/>
          <w:szCs w:val="21"/>
        </w:rPr>
        <w:lastRenderedPageBreak/>
        <w:drawing>
          <wp:inline distT="0" distB="0" distL="0" distR="0" wp14:anchorId="5A021B0D" wp14:editId="67BFF85D">
            <wp:extent cx="3291840" cy="1097280"/>
            <wp:effectExtent l="0" t="0" r="0" b="0"/>
            <wp:docPr id="95951017" name="Picture 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951017" name="Picture 2" descr="A close up of a sign&#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3291840" cy="1097280"/>
                    </a:xfrm>
                    <a:prstGeom prst="rect">
                      <a:avLst/>
                    </a:prstGeom>
                  </pic:spPr>
                </pic:pic>
              </a:graphicData>
            </a:graphic>
          </wp:inline>
        </w:drawing>
      </w:r>
    </w:p>
    <w:p w14:paraId="1FDB253A" w14:textId="0D4EE94E" w:rsidR="00021966" w:rsidRDefault="00021966" w:rsidP="00B82EF4">
      <w:pPr>
        <w:ind w:firstLine="360"/>
        <w:rPr>
          <w:rFonts w:ascii="Arial" w:hAnsi="Arial" w:cs="Arial"/>
          <w:sz w:val="21"/>
          <w:szCs w:val="21"/>
        </w:rPr>
      </w:pPr>
    </w:p>
    <w:p w14:paraId="014FB306" w14:textId="69D9CFFC" w:rsidR="00FB61CF" w:rsidRDefault="00FB61CF" w:rsidP="00B82EF4">
      <w:pPr>
        <w:ind w:firstLine="360"/>
        <w:rPr>
          <w:rFonts w:ascii="Arial" w:hAnsi="Arial" w:cs="Arial"/>
          <w:sz w:val="21"/>
          <w:szCs w:val="21"/>
        </w:rPr>
      </w:pPr>
      <w:r w:rsidRPr="00424351">
        <w:rPr>
          <w:rFonts w:ascii="Arial" w:hAnsi="Arial" w:cs="Arial"/>
          <w:sz w:val="21"/>
          <w:szCs w:val="21"/>
        </w:rPr>
        <w:t xml:space="preserve">Fellowship First Friday returns </w:t>
      </w:r>
      <w:r>
        <w:rPr>
          <w:rFonts w:ascii="Arial" w:hAnsi="Arial" w:cs="Arial"/>
          <w:sz w:val="21"/>
          <w:szCs w:val="21"/>
        </w:rPr>
        <w:t>on</w:t>
      </w:r>
      <w:r w:rsidRPr="00424351">
        <w:rPr>
          <w:rFonts w:ascii="Arial" w:hAnsi="Arial" w:cs="Arial"/>
          <w:sz w:val="21"/>
          <w:szCs w:val="21"/>
        </w:rPr>
        <w:t xml:space="preserve"> March </w:t>
      </w:r>
      <w:r>
        <w:rPr>
          <w:rFonts w:ascii="Arial" w:hAnsi="Arial" w:cs="Arial"/>
          <w:sz w:val="21"/>
          <w:szCs w:val="21"/>
        </w:rPr>
        <w:t>1</w:t>
      </w:r>
      <w:r w:rsidRPr="00FB61CF">
        <w:rPr>
          <w:rFonts w:ascii="Arial" w:hAnsi="Arial" w:cs="Arial"/>
          <w:sz w:val="21"/>
          <w:szCs w:val="21"/>
          <w:vertAlign w:val="superscript"/>
        </w:rPr>
        <w:t>st</w:t>
      </w:r>
      <w:r>
        <w:rPr>
          <w:rFonts w:ascii="Arial" w:hAnsi="Arial" w:cs="Arial"/>
          <w:sz w:val="21"/>
          <w:szCs w:val="21"/>
        </w:rPr>
        <w:t xml:space="preserve"> </w:t>
      </w:r>
      <w:r w:rsidRPr="00424351">
        <w:rPr>
          <w:rFonts w:ascii="Arial" w:hAnsi="Arial" w:cs="Arial"/>
          <w:sz w:val="21"/>
          <w:szCs w:val="21"/>
        </w:rPr>
        <w:t xml:space="preserve">with a look at one of the most instrumental but less discussed figures in the initial start-up of the Grange. RSVP using </w:t>
      </w:r>
      <w:r>
        <w:rPr>
          <w:rFonts w:ascii="Arial" w:hAnsi="Arial" w:cs="Arial"/>
          <w:sz w:val="21"/>
          <w:szCs w:val="21"/>
        </w:rPr>
        <w:t xml:space="preserve">this link: </w:t>
      </w:r>
      <w:hyperlink r:id="rId27" w:history="1">
        <w:r w:rsidRPr="00D8633E">
          <w:rPr>
            <w:rStyle w:val="Hyperlink"/>
            <w:rFonts w:ascii="Arial" w:hAnsi="Arial" w:cs="Arial"/>
            <w:sz w:val="21"/>
            <w:szCs w:val="21"/>
          </w:rPr>
          <w:t>http://grange.biz/FridayRSVP</w:t>
        </w:r>
      </w:hyperlink>
      <w:r>
        <w:rPr>
          <w:rFonts w:ascii="Arial" w:hAnsi="Arial" w:cs="Arial"/>
          <w:sz w:val="21"/>
          <w:szCs w:val="21"/>
        </w:rPr>
        <w:t>.</w:t>
      </w:r>
      <w:r w:rsidRPr="00424351">
        <w:rPr>
          <w:rFonts w:ascii="Arial" w:hAnsi="Arial" w:cs="Arial"/>
          <w:sz w:val="21"/>
          <w:szCs w:val="21"/>
        </w:rPr>
        <w:t xml:space="preserve"> You need not RSVP to join, but those who do will receive a special gift. Anyone who attends will be entered into a door prize drawing but those who RSVP will double their prize.</w:t>
      </w:r>
      <w:r w:rsidR="00B82EF4" w:rsidRPr="00B82EF4">
        <w:rPr>
          <w:rFonts w:ascii="Arial" w:hAnsi="Arial" w:cs="Arial"/>
          <w:noProof/>
          <w:sz w:val="21"/>
          <w:szCs w:val="21"/>
        </w:rPr>
        <w:t xml:space="preserve"> </w:t>
      </w:r>
    </w:p>
    <w:p w14:paraId="3675CAE0" w14:textId="56A8BD88" w:rsidR="00773983" w:rsidRDefault="00215C74" w:rsidP="00FB61CF">
      <w:pPr>
        <w:jc w:val="center"/>
        <w:rPr>
          <w:rFonts w:ascii="Arial" w:hAnsi="Arial" w:cs="Arial"/>
          <w:sz w:val="21"/>
          <w:szCs w:val="21"/>
        </w:rPr>
      </w:pPr>
      <w:r>
        <w:rPr>
          <w:rFonts w:ascii="Arial" w:hAnsi="Arial" w:cs="Arial"/>
          <w:noProof/>
          <w:sz w:val="21"/>
          <w:szCs w:val="21"/>
        </w:rPr>
        <w:drawing>
          <wp:anchor distT="0" distB="0" distL="114300" distR="114300" simplePos="0" relativeHeight="251888640" behindDoc="0" locked="0" layoutInCell="1" allowOverlap="1" wp14:anchorId="2957110B" wp14:editId="435542A0">
            <wp:simplePos x="0" y="0"/>
            <wp:positionH relativeFrom="column">
              <wp:posOffset>-26670</wp:posOffset>
            </wp:positionH>
            <wp:positionV relativeFrom="paragraph">
              <wp:posOffset>114681</wp:posOffset>
            </wp:positionV>
            <wp:extent cx="2286000" cy="2286000"/>
            <wp:effectExtent l="0" t="0" r="0" b="0"/>
            <wp:wrapSquare wrapText="bothSides"/>
            <wp:docPr id="1133667231" name="Picture 4" descr="A close up of a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667231" name="Picture 4" descr="A close up of a jacke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86000" cy="2286000"/>
                    </a:xfrm>
                    <a:prstGeom prst="rect">
                      <a:avLst/>
                    </a:prstGeom>
                  </pic:spPr>
                </pic:pic>
              </a:graphicData>
            </a:graphic>
            <wp14:sizeRelH relativeFrom="page">
              <wp14:pctWidth>0</wp14:pctWidth>
            </wp14:sizeRelH>
            <wp14:sizeRelV relativeFrom="page">
              <wp14:pctHeight>0</wp14:pctHeight>
            </wp14:sizeRelV>
          </wp:anchor>
        </w:drawing>
      </w:r>
    </w:p>
    <w:p w14:paraId="04413DBE" w14:textId="04EEC283" w:rsidR="00421753" w:rsidRDefault="00421753" w:rsidP="00421753">
      <w:pPr>
        <w:shd w:val="clear" w:color="auto" w:fill="FFFFFF"/>
        <w:rPr>
          <w:rFonts w:ascii="Arial" w:hAnsi="Arial" w:cs="Arial"/>
          <w:color w:val="050505"/>
          <w:sz w:val="21"/>
          <w:szCs w:val="21"/>
        </w:rPr>
      </w:pPr>
    </w:p>
    <w:p w14:paraId="7C16FBA0" w14:textId="0AFB1920"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National FFA Week is coming soon, and we want your pictures!</w:t>
      </w:r>
    </w:p>
    <w:p w14:paraId="18C02BA7" w14:textId="49DA7229"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The Grange Youth Team is seeking pictures of Grange members in their FFA Jackets for a fun project during FFA week.</w:t>
      </w:r>
    </w:p>
    <w:p w14:paraId="1F57692E" w14:textId="4B4B6BAE" w:rsidR="00421753" w:rsidRDefault="00421753" w:rsidP="00421753">
      <w:pPr>
        <w:shd w:val="clear" w:color="auto" w:fill="FFFFFF"/>
        <w:ind w:firstLine="360"/>
        <w:rPr>
          <w:rFonts w:ascii="Arial" w:hAnsi="Arial" w:cs="Arial"/>
          <w:color w:val="050505"/>
          <w:sz w:val="21"/>
          <w:szCs w:val="21"/>
        </w:rPr>
      </w:pPr>
      <w:r>
        <w:rPr>
          <w:rFonts w:ascii="Arial" w:hAnsi="Arial" w:cs="Arial"/>
          <w:color w:val="050505"/>
          <w:sz w:val="21"/>
          <w:szCs w:val="21"/>
        </w:rPr>
        <w:t xml:space="preserve">Please </w:t>
      </w:r>
      <w:hyperlink r:id="rId29" w:history="1">
        <w:r w:rsidRPr="00421753">
          <w:rPr>
            <w:rStyle w:val="Hyperlink"/>
            <w:rFonts w:ascii="Arial" w:hAnsi="Arial" w:cs="Arial"/>
            <w:b/>
            <w:bCs/>
            <w:sz w:val="21"/>
            <w:szCs w:val="21"/>
          </w:rPr>
          <w:t>email them to Phil</w:t>
        </w:r>
      </w:hyperlink>
      <w:r>
        <w:rPr>
          <w:rFonts w:ascii="Arial" w:hAnsi="Arial" w:cs="Arial"/>
          <w:b/>
          <w:bCs/>
          <w:color w:val="050505"/>
          <w:sz w:val="21"/>
          <w:szCs w:val="21"/>
        </w:rPr>
        <w:t xml:space="preserve"> </w:t>
      </w:r>
      <w:r w:rsidRPr="00421753">
        <w:rPr>
          <w:rFonts w:ascii="Arial" w:hAnsi="Arial" w:cs="Arial"/>
          <w:color w:val="050505"/>
          <w:sz w:val="21"/>
          <w:szCs w:val="21"/>
        </w:rPr>
        <w:t>(pvonada@nationalgrange.org)</w:t>
      </w:r>
      <w:r w:rsidRPr="00421753">
        <w:rPr>
          <w:rFonts w:ascii="Arial" w:hAnsi="Arial" w:cs="Arial"/>
          <w:b/>
          <w:bCs/>
          <w:color w:val="050505"/>
          <w:sz w:val="21"/>
          <w:szCs w:val="21"/>
        </w:rPr>
        <w:t xml:space="preserve"> </w:t>
      </w:r>
      <w:r>
        <w:rPr>
          <w:rFonts w:ascii="Arial" w:hAnsi="Arial" w:cs="Arial"/>
          <w:color w:val="050505"/>
          <w:sz w:val="21"/>
          <w:szCs w:val="21"/>
        </w:rPr>
        <w:t>by February 16.</w:t>
      </w:r>
    </w:p>
    <w:p w14:paraId="0CB699FC" w14:textId="77777777" w:rsidR="009D64D1" w:rsidRDefault="009D64D1" w:rsidP="003C2E25">
      <w:pPr>
        <w:pStyle w:val="Heading1"/>
        <w:rPr>
          <w:rFonts w:ascii="Arial" w:hAnsi="Arial" w:cs="Arial"/>
          <w:b/>
          <w:bCs/>
          <w:sz w:val="28"/>
          <w:szCs w:val="28"/>
          <w:u w:val="single"/>
          <w:bdr w:val="none" w:sz="0" w:space="0" w:color="auto" w:frame="1"/>
        </w:rPr>
      </w:pPr>
      <w:bookmarkStart w:id="44" w:name="_Grant_money_still"/>
      <w:bookmarkEnd w:id="44"/>
    </w:p>
    <w:p w14:paraId="6BB0903A" w14:textId="77777777" w:rsidR="009D64D1" w:rsidRDefault="009D64D1" w:rsidP="003C2E25">
      <w:pPr>
        <w:pStyle w:val="Heading1"/>
        <w:rPr>
          <w:rFonts w:ascii="Arial" w:hAnsi="Arial" w:cs="Arial"/>
          <w:b/>
          <w:bCs/>
          <w:sz w:val="28"/>
          <w:szCs w:val="28"/>
          <w:u w:val="single"/>
          <w:bdr w:val="none" w:sz="0" w:space="0" w:color="auto" w:frame="1"/>
        </w:rPr>
      </w:pPr>
    </w:p>
    <w:p w14:paraId="772E19B3" w14:textId="77777777" w:rsidR="009D64D1" w:rsidRDefault="009D64D1" w:rsidP="003C2E25">
      <w:pPr>
        <w:pStyle w:val="Heading1"/>
        <w:rPr>
          <w:rFonts w:ascii="Arial" w:hAnsi="Arial" w:cs="Arial"/>
          <w:b/>
          <w:bCs/>
          <w:sz w:val="28"/>
          <w:szCs w:val="28"/>
          <w:u w:val="single"/>
          <w:bdr w:val="none" w:sz="0" w:space="0" w:color="auto" w:frame="1"/>
        </w:rPr>
      </w:pPr>
    </w:p>
    <w:p w14:paraId="1919400B" w14:textId="2B2CF7E0" w:rsidR="003C2E25" w:rsidRPr="003C2E25" w:rsidRDefault="003C2E25" w:rsidP="003C2E25">
      <w:pPr>
        <w:pStyle w:val="Heading1"/>
        <w:rPr>
          <w:rFonts w:ascii="Arial" w:hAnsi="Arial" w:cs="Arial"/>
          <w:b/>
          <w:bCs/>
          <w:sz w:val="28"/>
          <w:szCs w:val="28"/>
          <w:u w:val="single"/>
        </w:rPr>
      </w:pPr>
      <w:r w:rsidRPr="003C2E25">
        <w:rPr>
          <w:rFonts w:ascii="Arial" w:hAnsi="Arial" w:cs="Arial"/>
          <w:b/>
          <w:bCs/>
          <w:sz w:val="28"/>
          <w:szCs w:val="28"/>
          <w:u w:val="single"/>
          <w:bdr w:val="none" w:sz="0" w:space="0" w:color="auto" w:frame="1"/>
        </w:rPr>
        <w:t xml:space="preserve">Grant money still available for raising awareness about </w:t>
      </w:r>
      <w:proofErr w:type="gramStart"/>
      <w:r w:rsidRPr="003C2E25">
        <w:rPr>
          <w:rFonts w:ascii="Arial" w:hAnsi="Arial" w:cs="Arial"/>
          <w:b/>
          <w:bCs/>
          <w:sz w:val="28"/>
          <w:szCs w:val="28"/>
          <w:u w:val="single"/>
          <w:bdr w:val="none" w:sz="0" w:space="0" w:color="auto" w:frame="1"/>
        </w:rPr>
        <w:t>ACP</w:t>
      </w:r>
      <w:proofErr w:type="gramEnd"/>
    </w:p>
    <w:p w14:paraId="29764A71" w14:textId="425D3A0B" w:rsidR="003C2E25" w:rsidRDefault="00F626CE" w:rsidP="003C2E25">
      <w:pPr>
        <w:pStyle w:val="xmsonormal"/>
        <w:shd w:val="clear" w:color="auto" w:fill="FFFFFF"/>
        <w:spacing w:before="0" w:beforeAutospacing="0" w:after="0" w:afterAutospacing="0"/>
        <w:rPr>
          <w:rFonts w:ascii="inherit" w:hAnsi="inherit" w:cs="Calibri"/>
          <w:color w:val="000000"/>
          <w:bdr w:val="none" w:sz="0" w:space="0" w:color="auto" w:frame="1"/>
        </w:rPr>
      </w:pPr>
      <w:r>
        <w:rPr>
          <w:rFonts w:ascii="Arial" w:hAnsi="Arial" w:cs="Arial"/>
          <w:noProof/>
          <w:color w:val="000000"/>
          <w:sz w:val="20"/>
          <w:szCs w:val="20"/>
        </w:rPr>
        <w:drawing>
          <wp:anchor distT="0" distB="0" distL="114300" distR="114300" simplePos="0" relativeHeight="251880448" behindDoc="0" locked="0" layoutInCell="1" allowOverlap="1" wp14:anchorId="61E792B6" wp14:editId="44197505">
            <wp:simplePos x="0" y="0"/>
            <wp:positionH relativeFrom="column">
              <wp:posOffset>2418195</wp:posOffset>
            </wp:positionH>
            <wp:positionV relativeFrom="paragraph">
              <wp:posOffset>141143</wp:posOffset>
            </wp:positionV>
            <wp:extent cx="3418387" cy="1463040"/>
            <wp:effectExtent l="0" t="0" r="0" b="0"/>
            <wp:wrapSquare wrapText="bothSides"/>
            <wp:docPr id="1876538816" name="Picture 4" descr="A yellow and blue strip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538816" name="Picture 4" descr="A yellow and blue striped lin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418387" cy="1463040"/>
                    </a:xfrm>
                    <a:prstGeom prst="rect">
                      <a:avLst/>
                    </a:prstGeom>
                  </pic:spPr>
                </pic:pic>
              </a:graphicData>
            </a:graphic>
            <wp14:sizeRelH relativeFrom="page">
              <wp14:pctWidth>0</wp14:pctWidth>
            </wp14:sizeRelH>
            <wp14:sizeRelV relativeFrom="page">
              <wp14:pctHeight>0</wp14:pctHeight>
            </wp14:sizeRelV>
          </wp:anchor>
        </w:drawing>
      </w:r>
    </w:p>
    <w:p w14:paraId="1249CA5B" w14:textId="20A70450"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 xml:space="preserve">The Affordable Connectivity Program outreach grant action is still taking place and Granges are encouraged to take part </w:t>
      </w:r>
      <w:proofErr w:type="gramStart"/>
      <w:r w:rsidRPr="003C2E25">
        <w:rPr>
          <w:rFonts w:ascii="Arial" w:hAnsi="Arial" w:cs="Arial"/>
          <w:color w:val="000000"/>
          <w:sz w:val="21"/>
          <w:szCs w:val="21"/>
          <w:bdr w:val="none" w:sz="0" w:space="0" w:color="auto" w:frame="1"/>
        </w:rPr>
        <w:t>in order to</w:t>
      </w:r>
      <w:proofErr w:type="gramEnd"/>
      <w:r w:rsidRPr="003C2E25">
        <w:rPr>
          <w:rFonts w:ascii="Arial" w:hAnsi="Arial" w:cs="Arial"/>
          <w:color w:val="000000"/>
          <w:sz w:val="21"/>
          <w:szCs w:val="21"/>
          <w:bdr w:val="none" w:sz="0" w:space="0" w:color="auto" w:frame="1"/>
        </w:rPr>
        <w:t xml:space="preserve"> raise awareness about the ACP and receive incentive funds for their work. These funds come from the Roots of Connectivity grant won by the Oregon </w:t>
      </w:r>
      <w:r>
        <w:rPr>
          <w:rFonts w:ascii="Arial" w:hAnsi="Arial" w:cs="Arial"/>
          <w:color w:val="000000"/>
          <w:sz w:val="21"/>
          <w:szCs w:val="21"/>
          <w:bdr w:val="none" w:sz="0" w:space="0" w:color="auto" w:frame="1"/>
        </w:rPr>
        <w:t>I</w:t>
      </w:r>
      <w:r w:rsidRPr="003C2E25">
        <w:rPr>
          <w:rFonts w:ascii="Arial" w:hAnsi="Arial" w:cs="Arial"/>
          <w:color w:val="000000"/>
          <w:sz w:val="21"/>
          <w:szCs w:val="21"/>
          <w:bdr w:val="none" w:sz="0" w:space="0" w:color="auto" w:frame="1"/>
        </w:rPr>
        <w:t>nstitute for a Better Way and the National Grange in 2023.</w:t>
      </w:r>
    </w:p>
    <w:p w14:paraId="33E4CC51" w14:textId="6592F163"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More than 80 Granges have qualified so far for incentive payments with more qualifying each week.</w:t>
      </w:r>
    </w:p>
    <w:p w14:paraId="6B7F0F4C" w14:textId="787A9A4C"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For Granges who have already signed up, it’s time to report your work so you, too, can receive your incentive check.</w:t>
      </w:r>
    </w:p>
    <w:p w14:paraId="047AC894" w14:textId="00EFB768"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If your Grange has not yet signed up, do so today at </w:t>
      </w:r>
      <w:hyperlink r:id="rId31" w:tgtFrame="_blank" w:history="1">
        <w:r w:rsidRPr="003C2E25">
          <w:rPr>
            <w:rStyle w:val="Hyperlink"/>
            <w:rFonts w:ascii="Arial" w:hAnsi="Arial" w:cs="Arial"/>
            <w:color w:val="0563C1"/>
            <w:sz w:val="21"/>
            <w:szCs w:val="21"/>
            <w:bdr w:val="none" w:sz="0" w:space="0" w:color="auto" w:frame="1"/>
          </w:rPr>
          <w:t>https://forms.office.com/r/ZwZ72RVmaq</w:t>
        </w:r>
      </w:hyperlink>
      <w:r w:rsidRPr="003C2E25">
        <w:rPr>
          <w:rFonts w:ascii="Arial" w:hAnsi="Arial" w:cs="Arial"/>
          <w:color w:val="000000"/>
          <w:sz w:val="21"/>
          <w:szCs w:val="21"/>
          <w:bdr w:val="none" w:sz="0" w:space="0" w:color="auto" w:frame="1"/>
        </w:rPr>
        <w:t>.</w:t>
      </w:r>
    </w:p>
    <w:p w14:paraId="756D93E1" w14:textId="4E161334" w:rsidR="003C2E25" w:rsidRPr="003C2E25" w:rsidRDefault="003C2E25" w:rsidP="003C2E25">
      <w:pPr>
        <w:pStyle w:val="xmsonormal"/>
        <w:shd w:val="clear" w:color="auto" w:fill="FFFFFF"/>
        <w:spacing w:before="0" w:beforeAutospacing="0" w:after="0" w:afterAutospacing="0"/>
        <w:rPr>
          <w:rFonts w:ascii="Arial" w:hAnsi="Arial" w:cs="Arial"/>
          <w:color w:val="000000"/>
          <w:sz w:val="20"/>
          <w:szCs w:val="20"/>
        </w:rPr>
      </w:pPr>
      <w:r w:rsidRPr="003C2E25">
        <w:rPr>
          <w:rFonts w:ascii="Arial" w:hAnsi="Arial" w:cs="Arial"/>
          <w:color w:val="000000"/>
          <w:sz w:val="21"/>
          <w:szCs w:val="21"/>
          <w:bdr w:val="none" w:sz="0" w:space="0" w:color="auto" w:frame="1"/>
        </w:rPr>
        <w:t>If your Grange has already signed up to participate, and you’ve completed a project, don’t forget to report your work at </w:t>
      </w:r>
      <w:hyperlink r:id="rId32" w:tgtFrame="_blank" w:history="1">
        <w:r w:rsidRPr="003C2E25">
          <w:rPr>
            <w:rStyle w:val="Hyperlink"/>
            <w:rFonts w:ascii="Arial" w:hAnsi="Arial" w:cs="Arial"/>
            <w:color w:val="0563C1"/>
            <w:sz w:val="21"/>
            <w:szCs w:val="21"/>
            <w:bdr w:val="none" w:sz="0" w:space="0" w:color="auto" w:frame="1"/>
          </w:rPr>
          <w:t>https://forms.office.com/r/X6M51U2mG1</w:t>
        </w:r>
      </w:hyperlink>
      <w:r w:rsidRPr="003C2E25">
        <w:rPr>
          <w:rFonts w:ascii="Arial" w:hAnsi="Arial" w:cs="Arial"/>
          <w:color w:val="000000"/>
          <w:sz w:val="21"/>
          <w:szCs w:val="21"/>
          <w:bdr w:val="none" w:sz="0" w:space="0" w:color="auto" w:frame="1"/>
        </w:rPr>
        <w:t>.</w:t>
      </w:r>
    </w:p>
    <w:p w14:paraId="07CF0ED6" w14:textId="1959C813" w:rsidR="003C2E25" w:rsidRPr="003C2E25" w:rsidRDefault="003C2E25" w:rsidP="003C2E25">
      <w:pPr>
        <w:pStyle w:val="xmsonormal"/>
        <w:shd w:val="clear" w:color="auto" w:fill="FFFFFF"/>
        <w:spacing w:before="0" w:beforeAutospacing="0" w:after="0" w:afterAutospacing="0"/>
        <w:ind w:firstLine="360"/>
        <w:rPr>
          <w:rFonts w:ascii="Arial" w:hAnsi="Arial" w:cs="Arial"/>
          <w:color w:val="000000"/>
          <w:sz w:val="20"/>
          <w:szCs w:val="20"/>
        </w:rPr>
      </w:pPr>
      <w:r w:rsidRPr="003C2E25">
        <w:rPr>
          <w:rFonts w:ascii="Arial" w:hAnsi="Arial" w:cs="Arial"/>
          <w:color w:val="000000"/>
          <w:sz w:val="21"/>
          <w:szCs w:val="21"/>
          <w:bdr w:val="none" w:sz="0" w:space="0" w:color="auto" w:frame="1"/>
        </w:rPr>
        <w:t xml:space="preserve">Are you signed up and you need more cards, signs, </w:t>
      </w:r>
      <w:proofErr w:type="gramStart"/>
      <w:r w:rsidRPr="003C2E25">
        <w:rPr>
          <w:rFonts w:ascii="Arial" w:hAnsi="Arial" w:cs="Arial"/>
          <w:color w:val="000000"/>
          <w:sz w:val="21"/>
          <w:szCs w:val="21"/>
          <w:bdr w:val="none" w:sz="0" w:space="0" w:color="auto" w:frame="1"/>
        </w:rPr>
        <w:t>placemats</w:t>
      </w:r>
      <w:proofErr w:type="gramEnd"/>
      <w:r w:rsidRPr="003C2E25">
        <w:rPr>
          <w:rFonts w:ascii="Arial" w:hAnsi="Arial" w:cs="Arial"/>
          <w:color w:val="000000"/>
          <w:sz w:val="21"/>
          <w:szCs w:val="21"/>
          <w:bdr w:val="none" w:sz="0" w:space="0" w:color="auto" w:frame="1"/>
        </w:rPr>
        <w:t xml:space="preserve"> or other items to promote ACP? Order free materials from the product order form here: </w:t>
      </w:r>
      <w:hyperlink r:id="rId33" w:tgtFrame="_blank" w:history="1">
        <w:r w:rsidRPr="003C2E25">
          <w:rPr>
            <w:rStyle w:val="Hyperlink"/>
            <w:rFonts w:ascii="Arial" w:hAnsi="Arial" w:cs="Arial"/>
            <w:color w:val="0563C1"/>
            <w:sz w:val="21"/>
            <w:szCs w:val="21"/>
            <w:bdr w:val="none" w:sz="0" w:space="0" w:color="auto" w:frame="1"/>
          </w:rPr>
          <w:t>https://forms.office.com/r/eYxbhBSwfs</w:t>
        </w:r>
      </w:hyperlink>
      <w:r w:rsidRPr="003C2E25">
        <w:rPr>
          <w:rFonts w:ascii="Arial" w:hAnsi="Arial" w:cs="Arial"/>
          <w:color w:val="000000"/>
          <w:sz w:val="21"/>
          <w:szCs w:val="21"/>
          <w:bdr w:val="none" w:sz="0" w:space="0" w:color="auto" w:frame="1"/>
        </w:rPr>
        <w:t>.</w:t>
      </w:r>
    </w:p>
    <w:p w14:paraId="533A1D71" w14:textId="67284E2B" w:rsidR="00424351" w:rsidRDefault="003C2E25" w:rsidP="00F626CE">
      <w:pPr>
        <w:pStyle w:val="xmsonormal"/>
        <w:shd w:val="clear" w:color="auto" w:fill="FFFFFF"/>
        <w:spacing w:before="0" w:beforeAutospacing="0" w:after="0" w:afterAutospacing="0"/>
        <w:rPr>
          <w:rFonts w:ascii="Arial" w:hAnsi="Arial" w:cs="Arial"/>
          <w:color w:val="000000"/>
          <w:sz w:val="21"/>
          <w:szCs w:val="21"/>
          <w:bdr w:val="none" w:sz="0" w:space="0" w:color="auto" w:frame="1"/>
        </w:rPr>
      </w:pPr>
      <w:r w:rsidRPr="003C2E25">
        <w:rPr>
          <w:rFonts w:ascii="Arial" w:hAnsi="Arial" w:cs="Arial"/>
          <w:color w:val="000000"/>
          <w:sz w:val="21"/>
          <w:szCs w:val="21"/>
          <w:bdr w:val="none" w:sz="0" w:space="0" w:color="auto" w:frame="1"/>
        </w:rPr>
        <w:t xml:space="preserve">If you have any issues or have not heard back from a Navigator, please email </w:t>
      </w:r>
      <w:hyperlink r:id="rId34" w:history="1">
        <w:r w:rsidR="009318D8" w:rsidRPr="000B47F3">
          <w:rPr>
            <w:rStyle w:val="Hyperlink"/>
            <w:rFonts w:ascii="Arial" w:hAnsi="Arial" w:cs="Arial"/>
            <w:sz w:val="21"/>
            <w:szCs w:val="21"/>
            <w:bdr w:val="none" w:sz="0" w:space="0" w:color="auto" w:frame="1"/>
          </w:rPr>
          <w:t>connect@acprc.org</w:t>
        </w:r>
      </w:hyperlink>
      <w:r w:rsidRPr="003C2E25">
        <w:rPr>
          <w:rFonts w:ascii="Arial" w:hAnsi="Arial" w:cs="Arial"/>
          <w:color w:val="000000"/>
          <w:sz w:val="21"/>
          <w:szCs w:val="21"/>
          <w:bdr w:val="none" w:sz="0" w:space="0" w:color="auto" w:frame="1"/>
        </w:rPr>
        <w:t>.</w:t>
      </w:r>
    </w:p>
    <w:p w14:paraId="7F1F9208" w14:textId="77777777" w:rsidR="009D64D1" w:rsidRDefault="009D64D1">
      <w:pPr>
        <w:rPr>
          <w:rFonts w:ascii="Arial" w:eastAsiaTheme="majorEastAsia" w:hAnsi="Arial" w:cs="Arial"/>
          <w:b/>
          <w:bCs/>
          <w:color w:val="2F5496" w:themeColor="accent1" w:themeShade="BF"/>
          <w:sz w:val="28"/>
          <w:szCs w:val="28"/>
          <w:u w:val="single"/>
        </w:rPr>
      </w:pPr>
      <w:bookmarkStart w:id="45" w:name="_Grange_Foundation’s_Ernestine"/>
      <w:bookmarkEnd w:id="45"/>
      <w:r>
        <w:rPr>
          <w:rFonts w:ascii="Arial" w:hAnsi="Arial" w:cs="Arial"/>
          <w:b/>
          <w:bCs/>
          <w:sz w:val="28"/>
          <w:szCs w:val="28"/>
          <w:u w:val="single"/>
        </w:rPr>
        <w:br w:type="page"/>
      </w:r>
    </w:p>
    <w:p w14:paraId="6B964713" w14:textId="008EBE1A" w:rsidR="00F10131" w:rsidRPr="00F10131" w:rsidRDefault="00F10131" w:rsidP="00F10131">
      <w:pPr>
        <w:pStyle w:val="Heading1"/>
        <w:rPr>
          <w:rFonts w:ascii="Arial" w:hAnsi="Arial" w:cs="Arial"/>
          <w:b/>
          <w:bCs/>
          <w:sz w:val="28"/>
          <w:szCs w:val="28"/>
          <w:u w:val="single"/>
        </w:rPr>
      </w:pPr>
      <w:r w:rsidRPr="00F10131">
        <w:rPr>
          <w:rFonts w:ascii="Arial" w:hAnsi="Arial" w:cs="Arial"/>
          <w:b/>
          <w:bCs/>
          <w:sz w:val="28"/>
          <w:szCs w:val="28"/>
          <w:u w:val="single"/>
        </w:rPr>
        <w:lastRenderedPageBreak/>
        <w:t>Grange Foundation’s Ernestine Keiser Memorial Scholarship</w:t>
      </w:r>
    </w:p>
    <w:p w14:paraId="03B2F624" w14:textId="51B7D903" w:rsidR="00F10131" w:rsidRDefault="00F10131" w:rsidP="00F10131">
      <w:pPr>
        <w:rPr>
          <w:rFonts w:ascii="Arial" w:hAnsi="Arial" w:cs="Arial"/>
          <w:i/>
          <w:iCs/>
          <w:sz w:val="21"/>
          <w:szCs w:val="21"/>
        </w:rPr>
      </w:pPr>
      <w:r>
        <w:rPr>
          <w:rFonts w:ascii="Arial" w:hAnsi="Arial" w:cs="Arial"/>
          <w:i/>
          <w:iCs/>
          <w:sz w:val="21"/>
          <w:szCs w:val="21"/>
        </w:rPr>
        <w:t xml:space="preserve">By </w:t>
      </w:r>
      <w:hyperlink r:id="rId35" w:history="1">
        <w:r w:rsidRPr="00F10131">
          <w:rPr>
            <w:rStyle w:val="Hyperlink"/>
            <w:rFonts w:ascii="Arial" w:hAnsi="Arial" w:cs="Arial"/>
            <w:i/>
            <w:iCs/>
            <w:sz w:val="21"/>
            <w:szCs w:val="21"/>
          </w:rPr>
          <w:t>Joan C. Smith</w:t>
        </w:r>
      </w:hyperlink>
      <w:r>
        <w:rPr>
          <w:rFonts w:ascii="Arial" w:hAnsi="Arial" w:cs="Arial"/>
          <w:i/>
          <w:iCs/>
          <w:sz w:val="21"/>
          <w:szCs w:val="21"/>
        </w:rPr>
        <w:t>, Grange Foundation Chairperson</w:t>
      </w:r>
    </w:p>
    <w:p w14:paraId="51858176" w14:textId="77777777" w:rsidR="007F0687" w:rsidRDefault="007F0687" w:rsidP="00F10131">
      <w:pPr>
        <w:rPr>
          <w:rFonts w:ascii="Arial" w:hAnsi="Arial" w:cs="Arial"/>
          <w:i/>
          <w:iCs/>
          <w:sz w:val="21"/>
          <w:szCs w:val="21"/>
        </w:rPr>
      </w:pPr>
    </w:p>
    <w:p w14:paraId="0C2A6A05" w14:textId="5DF01FE6" w:rsidR="002C2F89" w:rsidRDefault="007F0687" w:rsidP="002C2F89">
      <w:pPr>
        <w:ind w:firstLine="360"/>
        <w:rPr>
          <w:rFonts w:ascii="Arial" w:hAnsi="Arial" w:cs="Arial"/>
          <w:i/>
          <w:iCs/>
          <w:sz w:val="21"/>
          <w:szCs w:val="21"/>
        </w:rPr>
      </w:pPr>
      <w:r>
        <w:rPr>
          <w:rFonts w:ascii="Arial" w:hAnsi="Arial" w:cs="Arial"/>
          <w:i/>
          <w:iCs/>
          <w:noProof/>
          <w:sz w:val="21"/>
          <w:szCs w:val="21"/>
        </w:rPr>
        <w:drawing>
          <wp:inline distT="0" distB="0" distL="0" distR="0" wp14:anchorId="60049165" wp14:editId="2A4ABD8A">
            <wp:extent cx="5486400" cy="1371600"/>
            <wp:effectExtent l="0" t="0" r="0" b="0"/>
            <wp:docPr id="1329480416" name="Picture 5" descr="A close-up of a blue and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80416" name="Picture 5" descr="A close-up of a blue and white background&#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486400" cy="1371600"/>
                    </a:xfrm>
                    <a:prstGeom prst="rect">
                      <a:avLst/>
                    </a:prstGeom>
                  </pic:spPr>
                </pic:pic>
              </a:graphicData>
            </a:graphic>
          </wp:inline>
        </w:drawing>
      </w:r>
    </w:p>
    <w:p w14:paraId="31BA6808" w14:textId="77777777" w:rsidR="007F0687" w:rsidRDefault="007F0687" w:rsidP="002C2F89">
      <w:pPr>
        <w:ind w:firstLine="360"/>
        <w:rPr>
          <w:rFonts w:ascii="Arial" w:hAnsi="Arial" w:cs="Arial"/>
          <w:sz w:val="21"/>
          <w:szCs w:val="21"/>
        </w:rPr>
      </w:pPr>
    </w:p>
    <w:p w14:paraId="6A298C13" w14:textId="49287FC4" w:rsidR="00F10131" w:rsidRDefault="00F10131" w:rsidP="002C2F89">
      <w:pPr>
        <w:ind w:firstLine="360"/>
        <w:rPr>
          <w:rFonts w:ascii="Arial" w:hAnsi="Arial" w:cs="Arial"/>
          <w:sz w:val="21"/>
          <w:szCs w:val="21"/>
        </w:rPr>
      </w:pPr>
      <w:r>
        <w:rPr>
          <w:rFonts w:ascii="Arial" w:hAnsi="Arial" w:cs="Arial"/>
          <w:sz w:val="21"/>
          <w:szCs w:val="21"/>
        </w:rPr>
        <w:t xml:space="preserve">In November, the </w:t>
      </w:r>
      <w:hyperlink r:id="rId37" w:history="1">
        <w:r w:rsidRPr="00F10131">
          <w:rPr>
            <w:rStyle w:val="Hyperlink"/>
            <w:rFonts w:ascii="Arial" w:hAnsi="Arial" w:cs="Arial"/>
            <w:sz w:val="21"/>
            <w:szCs w:val="21"/>
          </w:rPr>
          <w:t>Grange Foundation</w:t>
        </w:r>
      </w:hyperlink>
      <w:r>
        <w:rPr>
          <w:rFonts w:ascii="Arial" w:hAnsi="Arial" w:cs="Arial"/>
          <w:sz w:val="21"/>
          <w:szCs w:val="21"/>
        </w:rPr>
        <w:t xml:space="preserve"> announced the creation of a new scholarship</w:t>
      </w:r>
      <w:r w:rsidR="0012053E">
        <w:rPr>
          <w:rFonts w:ascii="Arial" w:hAnsi="Arial" w:cs="Arial"/>
          <w:sz w:val="21"/>
          <w:szCs w:val="21"/>
        </w:rPr>
        <w:t xml:space="preserve">. </w:t>
      </w:r>
      <w:r>
        <w:rPr>
          <w:rFonts w:ascii="Arial" w:hAnsi="Arial" w:cs="Arial"/>
          <w:sz w:val="21"/>
          <w:szCs w:val="21"/>
        </w:rPr>
        <w:t>In the upcoming issues of the Patrons Chain, we will be highlighting some of the application requirements for the scholarship – we hope you’ll apply!</w:t>
      </w:r>
    </w:p>
    <w:p w14:paraId="22BC8062" w14:textId="3A7A76AD" w:rsidR="00F10131" w:rsidRDefault="0012053E" w:rsidP="0012053E">
      <w:pPr>
        <w:ind w:firstLine="360"/>
        <w:rPr>
          <w:rFonts w:ascii="Arial" w:hAnsi="Arial" w:cs="Arial"/>
          <w:sz w:val="21"/>
          <w:szCs w:val="21"/>
        </w:rPr>
      </w:pPr>
      <w:r w:rsidRPr="0012053E">
        <w:rPr>
          <w:rFonts w:ascii="Arial" w:hAnsi="Arial" w:cs="Arial"/>
          <w:sz w:val="21"/>
          <w:szCs w:val="21"/>
        </w:rPr>
        <w:t>This scholarship fund was established in 2023 by friends and family of Ernestine “Ernie” Keiser.  Ernie was a long-time Grange member in Virginia and was a charter member of Beach Community Grange #958</w:t>
      </w:r>
      <w:r>
        <w:rPr>
          <w:rFonts w:ascii="Arial" w:hAnsi="Arial" w:cs="Arial"/>
          <w:sz w:val="21"/>
          <w:szCs w:val="21"/>
        </w:rPr>
        <w:t xml:space="preserve"> (VA)</w:t>
      </w:r>
      <w:r w:rsidRPr="0012053E">
        <w:rPr>
          <w:rFonts w:ascii="Arial" w:hAnsi="Arial" w:cs="Arial"/>
          <w:sz w:val="21"/>
          <w:szCs w:val="21"/>
        </w:rPr>
        <w:t xml:space="preserve"> in 1959.  She was very supportive of the Youth program at the local, </w:t>
      </w:r>
      <w:proofErr w:type="gramStart"/>
      <w:r w:rsidRPr="0012053E">
        <w:rPr>
          <w:rFonts w:ascii="Arial" w:hAnsi="Arial" w:cs="Arial"/>
          <w:sz w:val="21"/>
          <w:szCs w:val="21"/>
        </w:rPr>
        <w:t>state</w:t>
      </w:r>
      <w:proofErr w:type="gramEnd"/>
      <w:r w:rsidRPr="0012053E">
        <w:rPr>
          <w:rFonts w:ascii="Arial" w:hAnsi="Arial" w:cs="Arial"/>
          <w:sz w:val="21"/>
          <w:szCs w:val="21"/>
        </w:rPr>
        <w:t xml:space="preserve"> and national levels.  Ernie was a firm believer in the importance of education and her family and friends desired to continue her legacy by establishing this scholarship program.  For 2024, the value of the scholarship is $1,000. </w:t>
      </w:r>
    </w:p>
    <w:p w14:paraId="7423F1DA" w14:textId="77777777" w:rsidR="00424351" w:rsidRDefault="00424351" w:rsidP="00424351">
      <w:pPr>
        <w:pStyle w:val="ListParagraph"/>
        <w:numPr>
          <w:ilvl w:val="0"/>
          <w:numId w:val="68"/>
        </w:numPr>
        <w:rPr>
          <w:rFonts w:ascii="Arial" w:hAnsi="Arial" w:cs="Arial"/>
          <w:sz w:val="21"/>
          <w:szCs w:val="21"/>
        </w:rPr>
      </w:pPr>
      <w:bookmarkStart w:id="46" w:name="_Register_for_National"/>
      <w:bookmarkStart w:id="47" w:name="_Last_Chance:_Register"/>
      <w:bookmarkStart w:id="48" w:name="_Register_for_the_1"/>
      <w:bookmarkEnd w:id="46"/>
      <w:bookmarkEnd w:id="47"/>
      <w:bookmarkEnd w:id="48"/>
      <w:r w:rsidRPr="00424351">
        <w:rPr>
          <w:rFonts w:ascii="Arial" w:hAnsi="Arial" w:cs="Arial"/>
          <w:sz w:val="21"/>
          <w:szCs w:val="21"/>
        </w:rPr>
        <w:t xml:space="preserve">Applications must be typed, printed, and </w:t>
      </w:r>
      <w:proofErr w:type="gramStart"/>
      <w:r w:rsidRPr="00424351">
        <w:rPr>
          <w:rFonts w:ascii="Arial" w:hAnsi="Arial" w:cs="Arial"/>
          <w:sz w:val="21"/>
          <w:szCs w:val="21"/>
        </w:rPr>
        <w:t>signed</w:t>
      </w:r>
      <w:proofErr w:type="gramEnd"/>
    </w:p>
    <w:p w14:paraId="2AB91F63" w14:textId="77777777" w:rsidR="00424351" w:rsidRDefault="00424351" w:rsidP="00424351">
      <w:pPr>
        <w:pStyle w:val="ListParagraph"/>
        <w:numPr>
          <w:ilvl w:val="0"/>
          <w:numId w:val="68"/>
        </w:numPr>
        <w:rPr>
          <w:rFonts w:ascii="Arial" w:hAnsi="Arial" w:cs="Arial"/>
          <w:sz w:val="21"/>
          <w:szCs w:val="21"/>
        </w:rPr>
      </w:pPr>
      <w:r w:rsidRPr="00424351">
        <w:rPr>
          <w:rFonts w:ascii="Arial" w:hAnsi="Arial" w:cs="Arial"/>
          <w:sz w:val="21"/>
          <w:szCs w:val="21"/>
        </w:rPr>
        <w:t xml:space="preserve">Be sure to send a complete application packet:  application, 2-letters of recommendation, </w:t>
      </w:r>
      <w:proofErr w:type="gramStart"/>
      <w:r w:rsidRPr="00424351">
        <w:rPr>
          <w:rFonts w:ascii="Arial" w:hAnsi="Arial" w:cs="Arial"/>
          <w:sz w:val="21"/>
          <w:szCs w:val="21"/>
        </w:rPr>
        <w:t>essay</w:t>
      </w:r>
      <w:proofErr w:type="gramEnd"/>
    </w:p>
    <w:p w14:paraId="30A5BEF3" w14:textId="177D837D" w:rsidR="00424351" w:rsidRDefault="00424351" w:rsidP="00424351">
      <w:pPr>
        <w:pStyle w:val="ListParagraph"/>
        <w:numPr>
          <w:ilvl w:val="0"/>
          <w:numId w:val="68"/>
        </w:numPr>
        <w:rPr>
          <w:rFonts w:ascii="Arial" w:hAnsi="Arial" w:cs="Arial"/>
          <w:sz w:val="21"/>
          <w:szCs w:val="21"/>
        </w:rPr>
      </w:pPr>
      <w:r w:rsidRPr="00424351">
        <w:rPr>
          <w:rFonts w:ascii="Arial" w:hAnsi="Arial" w:cs="Arial"/>
          <w:sz w:val="21"/>
          <w:szCs w:val="21"/>
        </w:rPr>
        <w:t xml:space="preserve">Emailed to </w:t>
      </w:r>
      <w:hyperlink r:id="rId38" w:history="1">
        <w:r w:rsidRPr="00424351">
          <w:rPr>
            <w:rStyle w:val="Hyperlink"/>
            <w:rFonts w:ascii="Arial" w:hAnsi="Arial" w:cs="Arial"/>
            <w:sz w:val="21"/>
            <w:szCs w:val="21"/>
          </w:rPr>
          <w:t>ngfb@grange.org</w:t>
        </w:r>
      </w:hyperlink>
      <w:r>
        <w:rPr>
          <w:rFonts w:ascii="Arial" w:hAnsi="Arial" w:cs="Arial"/>
          <w:sz w:val="21"/>
          <w:szCs w:val="21"/>
        </w:rPr>
        <w:t>, completed online, or mailed.</w:t>
      </w:r>
    </w:p>
    <w:p w14:paraId="18AA7393" w14:textId="77777777" w:rsidR="00424351" w:rsidRDefault="00424351" w:rsidP="00424351">
      <w:pPr>
        <w:pStyle w:val="ListParagraph"/>
        <w:numPr>
          <w:ilvl w:val="0"/>
          <w:numId w:val="68"/>
        </w:numPr>
        <w:rPr>
          <w:rFonts w:ascii="Arial" w:hAnsi="Arial" w:cs="Arial"/>
          <w:sz w:val="21"/>
          <w:szCs w:val="21"/>
        </w:rPr>
      </w:pPr>
      <w:r w:rsidRPr="00424351">
        <w:rPr>
          <w:rFonts w:ascii="Arial" w:hAnsi="Arial" w:cs="Arial"/>
          <w:sz w:val="21"/>
          <w:szCs w:val="21"/>
        </w:rPr>
        <w:t>Must be received by March 1</w:t>
      </w:r>
    </w:p>
    <w:p w14:paraId="2429DAE8" w14:textId="4B65BA57" w:rsidR="00424351" w:rsidRPr="00424351" w:rsidRDefault="00424351" w:rsidP="00424351">
      <w:pPr>
        <w:pStyle w:val="ListParagraph"/>
        <w:numPr>
          <w:ilvl w:val="0"/>
          <w:numId w:val="68"/>
        </w:numPr>
        <w:rPr>
          <w:rFonts w:ascii="Arial" w:hAnsi="Arial" w:cs="Arial"/>
          <w:sz w:val="21"/>
          <w:szCs w:val="21"/>
        </w:rPr>
      </w:pPr>
      <w:r w:rsidRPr="00424351">
        <w:rPr>
          <w:rFonts w:ascii="Arial" w:hAnsi="Arial" w:cs="Arial"/>
          <w:sz w:val="21"/>
          <w:szCs w:val="21"/>
        </w:rPr>
        <w:t>If mailing, must be received by March 1 to:</w:t>
      </w:r>
    </w:p>
    <w:p w14:paraId="74BFAC74" w14:textId="45263E14" w:rsidR="00424351" w:rsidRPr="00424351" w:rsidRDefault="00424351" w:rsidP="00424351">
      <w:pPr>
        <w:rPr>
          <w:rFonts w:ascii="Arial" w:hAnsi="Arial" w:cs="Arial"/>
          <w:sz w:val="21"/>
          <w:szCs w:val="21"/>
        </w:rPr>
      </w:pPr>
      <w:r w:rsidRPr="00424351">
        <w:rPr>
          <w:rFonts w:ascii="Arial" w:hAnsi="Arial" w:cs="Arial"/>
          <w:sz w:val="21"/>
          <w:szCs w:val="21"/>
        </w:rPr>
        <w:tab/>
      </w:r>
      <w:r>
        <w:rPr>
          <w:rFonts w:ascii="Arial" w:hAnsi="Arial" w:cs="Arial"/>
          <w:sz w:val="21"/>
          <w:szCs w:val="21"/>
        </w:rPr>
        <w:tab/>
      </w:r>
      <w:r>
        <w:rPr>
          <w:rFonts w:ascii="Arial" w:hAnsi="Arial" w:cs="Arial"/>
          <w:sz w:val="21"/>
          <w:szCs w:val="21"/>
        </w:rPr>
        <w:tab/>
      </w:r>
      <w:r w:rsidRPr="00424351">
        <w:rPr>
          <w:rFonts w:ascii="Arial" w:hAnsi="Arial" w:cs="Arial"/>
          <w:sz w:val="21"/>
          <w:szCs w:val="21"/>
        </w:rPr>
        <w:t xml:space="preserve">Grange Foundation </w:t>
      </w:r>
    </w:p>
    <w:p w14:paraId="7847C47D" w14:textId="34B09A18" w:rsidR="00424351" w:rsidRPr="00424351" w:rsidRDefault="00424351" w:rsidP="00424351">
      <w:pPr>
        <w:rPr>
          <w:rFonts w:ascii="Arial" w:hAnsi="Arial" w:cs="Arial"/>
          <w:sz w:val="21"/>
          <w:szCs w:val="21"/>
        </w:rPr>
      </w:pPr>
      <w:r w:rsidRPr="00424351">
        <w:rPr>
          <w:rFonts w:ascii="Arial" w:hAnsi="Arial" w:cs="Arial"/>
          <w:sz w:val="21"/>
          <w:szCs w:val="21"/>
        </w:rPr>
        <w:tab/>
      </w:r>
      <w:r>
        <w:rPr>
          <w:rFonts w:ascii="Arial" w:hAnsi="Arial" w:cs="Arial"/>
          <w:sz w:val="21"/>
          <w:szCs w:val="21"/>
        </w:rPr>
        <w:tab/>
      </w:r>
      <w:r>
        <w:rPr>
          <w:rFonts w:ascii="Arial" w:hAnsi="Arial" w:cs="Arial"/>
          <w:sz w:val="21"/>
          <w:szCs w:val="21"/>
        </w:rPr>
        <w:tab/>
      </w:r>
      <w:r w:rsidRPr="00424351">
        <w:rPr>
          <w:rFonts w:ascii="Arial" w:hAnsi="Arial" w:cs="Arial"/>
          <w:sz w:val="21"/>
          <w:szCs w:val="21"/>
        </w:rPr>
        <w:t>Ernestine Keiser Memorial Scholarship Fund</w:t>
      </w:r>
    </w:p>
    <w:p w14:paraId="7449F441" w14:textId="04717582" w:rsidR="00424351" w:rsidRPr="00424351" w:rsidRDefault="00424351" w:rsidP="00424351">
      <w:pPr>
        <w:rPr>
          <w:rFonts w:ascii="Arial" w:hAnsi="Arial" w:cs="Arial"/>
          <w:sz w:val="21"/>
          <w:szCs w:val="21"/>
        </w:rPr>
      </w:pPr>
      <w:r w:rsidRPr="00424351">
        <w:rPr>
          <w:rFonts w:ascii="Arial" w:hAnsi="Arial" w:cs="Arial"/>
          <w:sz w:val="21"/>
          <w:szCs w:val="21"/>
        </w:rPr>
        <w:tab/>
      </w:r>
      <w:r>
        <w:rPr>
          <w:rFonts w:ascii="Arial" w:hAnsi="Arial" w:cs="Arial"/>
          <w:sz w:val="21"/>
          <w:szCs w:val="21"/>
        </w:rPr>
        <w:tab/>
      </w:r>
      <w:r>
        <w:rPr>
          <w:rFonts w:ascii="Arial" w:hAnsi="Arial" w:cs="Arial"/>
          <w:sz w:val="21"/>
          <w:szCs w:val="21"/>
        </w:rPr>
        <w:tab/>
      </w:r>
      <w:r w:rsidRPr="00424351">
        <w:rPr>
          <w:rFonts w:ascii="Arial" w:hAnsi="Arial" w:cs="Arial"/>
          <w:sz w:val="21"/>
          <w:szCs w:val="21"/>
        </w:rPr>
        <w:t>c/o Joan C. Smith, Chair</w:t>
      </w:r>
    </w:p>
    <w:p w14:paraId="542C63C3" w14:textId="48E5D545" w:rsidR="00424351" w:rsidRPr="00424351" w:rsidRDefault="00424351" w:rsidP="00424351">
      <w:pPr>
        <w:rPr>
          <w:rFonts w:ascii="Arial" w:hAnsi="Arial" w:cs="Arial"/>
          <w:sz w:val="21"/>
          <w:szCs w:val="21"/>
        </w:rPr>
      </w:pPr>
      <w:r w:rsidRPr="00424351">
        <w:rPr>
          <w:rFonts w:ascii="Arial" w:hAnsi="Arial" w:cs="Arial"/>
          <w:sz w:val="21"/>
          <w:szCs w:val="21"/>
        </w:rPr>
        <w:tab/>
      </w:r>
      <w:r>
        <w:rPr>
          <w:rFonts w:ascii="Arial" w:hAnsi="Arial" w:cs="Arial"/>
          <w:sz w:val="21"/>
          <w:szCs w:val="21"/>
        </w:rPr>
        <w:tab/>
      </w:r>
      <w:r>
        <w:rPr>
          <w:rFonts w:ascii="Arial" w:hAnsi="Arial" w:cs="Arial"/>
          <w:sz w:val="21"/>
          <w:szCs w:val="21"/>
        </w:rPr>
        <w:tab/>
      </w:r>
      <w:r w:rsidRPr="00424351">
        <w:rPr>
          <w:rFonts w:ascii="Arial" w:hAnsi="Arial" w:cs="Arial"/>
          <w:sz w:val="21"/>
          <w:szCs w:val="21"/>
        </w:rPr>
        <w:t>39 Clubhouse Road</w:t>
      </w:r>
    </w:p>
    <w:p w14:paraId="45FC1D4F" w14:textId="379F97E8" w:rsidR="00424351" w:rsidRPr="00424351" w:rsidRDefault="00424351" w:rsidP="00424351">
      <w:pPr>
        <w:rPr>
          <w:rFonts w:ascii="Arial" w:hAnsi="Arial" w:cs="Arial"/>
          <w:sz w:val="21"/>
          <w:szCs w:val="21"/>
        </w:rPr>
      </w:pPr>
      <w:r w:rsidRPr="00424351">
        <w:rPr>
          <w:rFonts w:ascii="Arial" w:hAnsi="Arial" w:cs="Arial"/>
          <w:sz w:val="21"/>
          <w:szCs w:val="21"/>
        </w:rPr>
        <w:tab/>
      </w:r>
      <w:r>
        <w:rPr>
          <w:rFonts w:ascii="Arial" w:hAnsi="Arial" w:cs="Arial"/>
          <w:sz w:val="21"/>
          <w:szCs w:val="21"/>
        </w:rPr>
        <w:tab/>
      </w:r>
      <w:r>
        <w:rPr>
          <w:rFonts w:ascii="Arial" w:hAnsi="Arial" w:cs="Arial"/>
          <w:sz w:val="21"/>
          <w:szCs w:val="21"/>
        </w:rPr>
        <w:tab/>
      </w:r>
      <w:proofErr w:type="spellStart"/>
      <w:r w:rsidRPr="00424351">
        <w:rPr>
          <w:rFonts w:ascii="Arial" w:hAnsi="Arial" w:cs="Arial"/>
          <w:sz w:val="21"/>
          <w:szCs w:val="21"/>
        </w:rPr>
        <w:t>Rotonda</w:t>
      </w:r>
      <w:proofErr w:type="spellEnd"/>
      <w:r w:rsidRPr="00424351">
        <w:rPr>
          <w:rFonts w:ascii="Arial" w:hAnsi="Arial" w:cs="Arial"/>
          <w:sz w:val="21"/>
          <w:szCs w:val="21"/>
        </w:rPr>
        <w:t xml:space="preserve"> West, FL   33947</w:t>
      </w:r>
    </w:p>
    <w:p w14:paraId="73FD47FF" w14:textId="77777777" w:rsidR="00424351" w:rsidRPr="00424351" w:rsidRDefault="00424351" w:rsidP="00424351">
      <w:pPr>
        <w:rPr>
          <w:rFonts w:ascii="Arial" w:hAnsi="Arial" w:cs="Arial"/>
          <w:sz w:val="21"/>
          <w:szCs w:val="21"/>
        </w:rPr>
      </w:pPr>
      <w:r w:rsidRPr="00424351">
        <w:rPr>
          <w:rFonts w:ascii="Arial" w:hAnsi="Arial" w:cs="Arial"/>
          <w:sz w:val="21"/>
          <w:szCs w:val="21"/>
        </w:rPr>
        <w:t xml:space="preserve">Find all requirements for the application at:  </w:t>
      </w:r>
      <w:hyperlink r:id="rId39" w:history="1">
        <w:r w:rsidRPr="00424351">
          <w:rPr>
            <w:rStyle w:val="Hyperlink"/>
            <w:rFonts w:ascii="Arial" w:hAnsi="Arial" w:cs="Arial"/>
            <w:sz w:val="21"/>
            <w:szCs w:val="21"/>
          </w:rPr>
          <w:t>www.grangefoundation.org</w:t>
        </w:r>
      </w:hyperlink>
    </w:p>
    <w:p w14:paraId="39366279" w14:textId="77777777" w:rsidR="009B7D03" w:rsidRPr="00443AEC" w:rsidRDefault="009B7D03" w:rsidP="009B7D03">
      <w:pPr>
        <w:pStyle w:val="Heading1"/>
        <w:rPr>
          <w:rFonts w:ascii="Arial" w:hAnsi="Arial" w:cs="Arial"/>
          <w:b/>
          <w:bCs/>
          <w:sz w:val="28"/>
          <w:szCs w:val="28"/>
          <w:u w:val="single"/>
        </w:rPr>
      </w:pPr>
      <w:r w:rsidRPr="00443AEC">
        <w:rPr>
          <w:rFonts w:ascii="Arial" w:hAnsi="Arial" w:cs="Arial"/>
          <w:b/>
          <w:bCs/>
          <w:sz w:val="28"/>
          <w:szCs w:val="28"/>
          <w:u w:val="single"/>
          <w:bdr w:val="none" w:sz="0" w:space="0" w:color="auto" w:frame="1"/>
        </w:rPr>
        <w:t>Register for the Virtual Legislative Fly-In</w:t>
      </w:r>
    </w:p>
    <w:p w14:paraId="766C7FC4" w14:textId="77777777" w:rsidR="009B7D03" w:rsidRDefault="009B7D03" w:rsidP="009B7D03">
      <w:pPr>
        <w:jc w:val="right"/>
        <w:rPr>
          <w:rFonts w:ascii="Arial" w:hAnsi="Arial" w:cs="Arial"/>
          <w:i/>
          <w:iCs/>
          <w:sz w:val="21"/>
          <w:szCs w:val="21"/>
        </w:rPr>
      </w:pPr>
      <w:r>
        <w:rPr>
          <w:rFonts w:ascii="Arial" w:hAnsi="Arial" w:cs="Arial"/>
          <w:noProof/>
          <w:sz w:val="18"/>
          <w:szCs w:val="18"/>
        </w:rPr>
        <w:drawing>
          <wp:anchor distT="0" distB="0" distL="114300" distR="114300" simplePos="0" relativeHeight="251871232" behindDoc="0" locked="0" layoutInCell="1" allowOverlap="1" wp14:anchorId="7F4ABBC1" wp14:editId="7111D3BF">
            <wp:simplePos x="0" y="0"/>
            <wp:positionH relativeFrom="column">
              <wp:posOffset>-45720</wp:posOffset>
            </wp:positionH>
            <wp:positionV relativeFrom="paragraph">
              <wp:posOffset>139065</wp:posOffset>
            </wp:positionV>
            <wp:extent cx="4010021" cy="2103120"/>
            <wp:effectExtent l="0" t="0" r="3810" b="5080"/>
            <wp:wrapSquare wrapText="bothSides"/>
            <wp:docPr id="937569093" name="Picture 1" descr="A white building with a dom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569093" name="Picture 1" descr="A white building with a dome and blue text&#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010021" cy="2103120"/>
                    </a:xfrm>
                    <a:prstGeom prst="rect">
                      <a:avLst/>
                    </a:prstGeom>
                  </pic:spPr>
                </pic:pic>
              </a:graphicData>
            </a:graphic>
            <wp14:sizeRelH relativeFrom="page">
              <wp14:pctWidth>0</wp14:pctWidth>
            </wp14:sizeRelH>
            <wp14:sizeRelV relativeFrom="page">
              <wp14:pctHeight>0</wp14:pctHeight>
            </wp14:sizeRelV>
          </wp:anchor>
        </w:drawing>
      </w:r>
    </w:p>
    <w:p w14:paraId="3B6E6ACE" w14:textId="77777777" w:rsidR="009B7D03" w:rsidRDefault="009B7D03" w:rsidP="009B7D03">
      <w:pPr>
        <w:ind w:firstLine="360"/>
        <w:rPr>
          <w:rFonts w:ascii="Arial" w:hAnsi="Arial" w:cs="Arial"/>
          <w:sz w:val="21"/>
          <w:szCs w:val="21"/>
        </w:rPr>
      </w:pPr>
      <w:bookmarkStart w:id="49" w:name="_Brightening_the_holiday_1"/>
      <w:bookmarkEnd w:id="49"/>
      <w:r w:rsidRPr="00F06F21">
        <w:rPr>
          <w:rFonts w:ascii="Arial" w:hAnsi="Arial" w:cs="Arial"/>
          <w:sz w:val="21"/>
          <w:szCs w:val="21"/>
        </w:rPr>
        <w:t xml:space="preserve">This year’s National Grange Legislative Fly-In will be </w:t>
      </w:r>
      <w:r>
        <w:rPr>
          <w:rFonts w:ascii="Arial" w:hAnsi="Arial" w:cs="Arial"/>
          <w:sz w:val="21"/>
          <w:szCs w:val="21"/>
        </w:rPr>
        <w:t xml:space="preserve">held virtually on </w:t>
      </w:r>
      <w:r>
        <w:rPr>
          <w:rFonts w:ascii="Arial" w:hAnsi="Arial" w:cs="Arial"/>
          <w:b/>
          <w:bCs/>
          <w:sz w:val="21"/>
          <w:szCs w:val="21"/>
        </w:rPr>
        <w:t>March 18</w:t>
      </w:r>
      <w:r>
        <w:rPr>
          <w:rFonts w:ascii="Arial" w:hAnsi="Arial" w:cs="Arial"/>
          <w:sz w:val="21"/>
          <w:szCs w:val="21"/>
        </w:rPr>
        <w:t>.</w:t>
      </w:r>
    </w:p>
    <w:p w14:paraId="16042A32" w14:textId="77777777" w:rsidR="009B7D03" w:rsidRDefault="009B7D03" w:rsidP="009B7D03">
      <w:pPr>
        <w:rPr>
          <w:rFonts w:ascii="Arial" w:hAnsi="Arial" w:cs="Arial"/>
          <w:sz w:val="21"/>
          <w:szCs w:val="21"/>
        </w:rPr>
      </w:pPr>
      <w:r>
        <w:rPr>
          <w:rFonts w:ascii="Arial" w:hAnsi="Arial" w:cs="Arial"/>
          <w:sz w:val="21"/>
          <w:szCs w:val="21"/>
        </w:rPr>
        <w:tab/>
        <w:t xml:space="preserve">We hope you’ll join National Grange staff, federal legislators, and issues partners for this </w:t>
      </w:r>
      <w:r w:rsidRPr="000D6318">
        <w:rPr>
          <w:rFonts w:ascii="Arial" w:hAnsi="Arial" w:cs="Arial"/>
          <w:sz w:val="21"/>
          <w:szCs w:val="21"/>
        </w:rPr>
        <w:t xml:space="preserve">educational afternoon. You’ll learn what the National Grange is working on, how it affects </w:t>
      </w:r>
      <w:proofErr w:type="gramStart"/>
      <w:r w:rsidRPr="000D6318">
        <w:rPr>
          <w:rFonts w:ascii="Arial" w:hAnsi="Arial" w:cs="Arial"/>
          <w:sz w:val="21"/>
          <w:szCs w:val="21"/>
        </w:rPr>
        <w:t>all of</w:t>
      </w:r>
      <w:proofErr w:type="gramEnd"/>
      <w:r w:rsidRPr="000D6318">
        <w:rPr>
          <w:rFonts w:ascii="Arial" w:hAnsi="Arial" w:cs="Arial"/>
          <w:sz w:val="21"/>
          <w:szCs w:val="21"/>
        </w:rPr>
        <w:t xml:space="preserve"> rural America, and how you can get involved.</w:t>
      </w:r>
    </w:p>
    <w:p w14:paraId="38D36CF9" w14:textId="77777777" w:rsidR="009B7D03" w:rsidRPr="000D6318" w:rsidRDefault="009B7D03" w:rsidP="009B7D03">
      <w:pPr>
        <w:ind w:firstLine="360"/>
        <w:rPr>
          <w:rFonts w:ascii="Arial" w:hAnsi="Arial" w:cs="Arial"/>
          <w:sz w:val="21"/>
          <w:szCs w:val="21"/>
        </w:rPr>
      </w:pPr>
      <w:r w:rsidRPr="000D6318">
        <w:rPr>
          <w:rFonts w:ascii="Arial" w:hAnsi="Arial" w:cs="Arial"/>
          <w:color w:val="000000"/>
          <w:sz w:val="21"/>
          <w:szCs w:val="21"/>
        </w:rPr>
        <w:t>This is a </w:t>
      </w:r>
      <w:r w:rsidRPr="000D6318">
        <w:rPr>
          <w:rStyle w:val="Strong"/>
          <w:rFonts w:ascii="Arial" w:hAnsi="Arial" w:cs="Arial"/>
          <w:color w:val="000000"/>
          <w:sz w:val="21"/>
          <w:szCs w:val="21"/>
        </w:rPr>
        <w:t>FREE</w:t>
      </w:r>
      <w:r w:rsidRPr="000D6318">
        <w:rPr>
          <w:rFonts w:ascii="Arial" w:hAnsi="Arial" w:cs="Arial"/>
          <w:color w:val="000000"/>
          <w:sz w:val="21"/>
          <w:szCs w:val="21"/>
        </w:rPr>
        <w:t> offering from the National Grange for all members and friends of the Grange. Feel free to share this information and invitation with potential Grange members.</w:t>
      </w:r>
    </w:p>
    <w:p w14:paraId="220857C3" w14:textId="77777777" w:rsidR="009B7D03" w:rsidRPr="000D6318" w:rsidRDefault="009B7D03" w:rsidP="009B7D03">
      <w:pPr>
        <w:rPr>
          <w:rFonts w:ascii="Arial" w:hAnsi="Arial" w:cs="Arial"/>
          <w:sz w:val="21"/>
          <w:szCs w:val="21"/>
        </w:rPr>
      </w:pPr>
    </w:p>
    <w:p w14:paraId="0ABC3AF4" w14:textId="52F0C3C2" w:rsidR="00DC0267" w:rsidRDefault="009B7D03" w:rsidP="002C4E80">
      <w:pPr>
        <w:ind w:firstLine="360"/>
        <w:rPr>
          <w:rFonts w:ascii="Arial" w:hAnsi="Arial" w:cs="Arial"/>
          <w:b/>
          <w:bCs/>
          <w:sz w:val="21"/>
          <w:szCs w:val="21"/>
        </w:rPr>
      </w:pPr>
      <w:r w:rsidRPr="000D6318">
        <w:rPr>
          <w:rFonts w:ascii="Arial" w:hAnsi="Arial" w:cs="Arial"/>
          <w:sz w:val="21"/>
          <w:szCs w:val="21"/>
        </w:rPr>
        <w:t xml:space="preserve">Register today at </w:t>
      </w:r>
      <w:hyperlink r:id="rId41" w:history="1">
        <w:r w:rsidRPr="000D6318">
          <w:rPr>
            <w:rStyle w:val="Hyperlink"/>
            <w:rFonts w:ascii="Arial" w:hAnsi="Arial" w:cs="Arial"/>
            <w:b/>
            <w:bCs/>
            <w:sz w:val="21"/>
            <w:szCs w:val="21"/>
          </w:rPr>
          <w:t>http://grange.biz/flyin2024</w:t>
        </w:r>
      </w:hyperlink>
      <w:r w:rsidRPr="000D6318">
        <w:rPr>
          <w:rFonts w:ascii="Arial" w:hAnsi="Arial" w:cs="Arial"/>
          <w:b/>
          <w:bCs/>
          <w:sz w:val="21"/>
          <w:szCs w:val="21"/>
        </w:rPr>
        <w:t xml:space="preserve">. </w:t>
      </w:r>
    </w:p>
    <w:p w14:paraId="546FF4DD" w14:textId="77777777" w:rsidR="009D64D1" w:rsidRDefault="009D64D1">
      <w:pPr>
        <w:rPr>
          <w:rFonts w:ascii="Arial" w:eastAsiaTheme="majorEastAsia" w:hAnsi="Arial" w:cs="Arial"/>
          <w:b/>
          <w:bCs/>
          <w:color w:val="2F5496" w:themeColor="accent1" w:themeShade="BF"/>
          <w:sz w:val="28"/>
          <w:szCs w:val="28"/>
          <w:u w:val="single"/>
          <w:bdr w:val="none" w:sz="0" w:space="0" w:color="auto" w:frame="1"/>
        </w:rPr>
      </w:pPr>
      <w:bookmarkStart w:id="50" w:name="_Granger_celebrates_80"/>
      <w:bookmarkEnd w:id="50"/>
      <w:r>
        <w:rPr>
          <w:rFonts w:ascii="Arial" w:hAnsi="Arial" w:cs="Arial"/>
          <w:b/>
          <w:bCs/>
          <w:sz w:val="28"/>
          <w:szCs w:val="28"/>
          <w:u w:val="single"/>
          <w:bdr w:val="none" w:sz="0" w:space="0" w:color="auto" w:frame="1"/>
        </w:rPr>
        <w:br w:type="page"/>
      </w:r>
    </w:p>
    <w:p w14:paraId="159EBE1C" w14:textId="4DE48FDD" w:rsidR="00DC0267" w:rsidRDefault="00DC0267" w:rsidP="00DC0267">
      <w:pPr>
        <w:pStyle w:val="Heading1"/>
        <w:rPr>
          <w:rFonts w:ascii="Arial" w:hAnsi="Arial" w:cs="Arial"/>
          <w:b/>
          <w:bCs/>
          <w:sz w:val="28"/>
          <w:szCs w:val="28"/>
          <w:u w:val="single"/>
          <w:bdr w:val="none" w:sz="0" w:space="0" w:color="auto" w:frame="1"/>
        </w:rPr>
      </w:pPr>
      <w:r>
        <w:rPr>
          <w:rFonts w:ascii="Arial" w:hAnsi="Arial" w:cs="Arial"/>
          <w:b/>
          <w:bCs/>
          <w:sz w:val="28"/>
          <w:szCs w:val="28"/>
          <w:u w:val="single"/>
          <w:bdr w:val="none" w:sz="0" w:space="0" w:color="auto" w:frame="1"/>
        </w:rPr>
        <w:lastRenderedPageBreak/>
        <w:t xml:space="preserve">Granger celebrates 80 years of </w:t>
      </w:r>
      <w:proofErr w:type="gramStart"/>
      <w:r>
        <w:rPr>
          <w:rFonts w:ascii="Arial" w:hAnsi="Arial" w:cs="Arial"/>
          <w:b/>
          <w:bCs/>
          <w:sz w:val="28"/>
          <w:szCs w:val="28"/>
          <w:u w:val="single"/>
          <w:bdr w:val="none" w:sz="0" w:space="0" w:color="auto" w:frame="1"/>
        </w:rPr>
        <w:t>membership</w:t>
      </w:r>
      <w:proofErr w:type="gramEnd"/>
    </w:p>
    <w:p w14:paraId="7C538DD5" w14:textId="62C3B178" w:rsidR="00DC0267" w:rsidRPr="00DC0267" w:rsidRDefault="00DC0267" w:rsidP="00DC0267">
      <w:pPr>
        <w:rPr>
          <w:rFonts w:ascii="Arial" w:hAnsi="Arial" w:cs="Arial"/>
          <w:i/>
          <w:iCs/>
          <w:sz w:val="20"/>
          <w:szCs w:val="20"/>
        </w:rPr>
      </w:pPr>
      <w:r w:rsidRPr="00DC0267">
        <w:rPr>
          <w:rFonts w:ascii="Arial" w:hAnsi="Arial" w:cs="Arial"/>
          <w:i/>
          <w:iCs/>
          <w:sz w:val="20"/>
          <w:szCs w:val="20"/>
        </w:rPr>
        <w:t xml:space="preserve">Submitted by Walter </w:t>
      </w:r>
      <w:proofErr w:type="spellStart"/>
      <w:r w:rsidRPr="00DC0267">
        <w:rPr>
          <w:rFonts w:ascii="Arial" w:hAnsi="Arial" w:cs="Arial"/>
          <w:i/>
          <w:iCs/>
          <w:sz w:val="20"/>
          <w:szCs w:val="20"/>
        </w:rPr>
        <w:t>Boomsma</w:t>
      </w:r>
      <w:proofErr w:type="spellEnd"/>
      <w:r w:rsidRPr="00DC0267">
        <w:rPr>
          <w:rFonts w:ascii="Arial" w:hAnsi="Arial" w:cs="Arial"/>
          <w:i/>
          <w:iCs/>
          <w:sz w:val="20"/>
          <w:szCs w:val="20"/>
        </w:rPr>
        <w:t>, Maine State Grange Communications Director</w:t>
      </w:r>
    </w:p>
    <w:p w14:paraId="208C081B" w14:textId="425269C4" w:rsidR="00DC0267" w:rsidRPr="00DC0267" w:rsidRDefault="00DC0267" w:rsidP="00DC0267">
      <w:pPr>
        <w:rPr>
          <w:rFonts w:ascii="Arial" w:hAnsi="Arial" w:cs="Arial"/>
          <w:i/>
          <w:iCs/>
          <w:sz w:val="21"/>
          <w:szCs w:val="21"/>
        </w:rPr>
      </w:pPr>
      <w:r>
        <w:rPr>
          <w:rFonts w:ascii="Arial" w:hAnsi="Arial" w:cs="Arial"/>
          <w:noProof/>
          <w:color w:val="000000"/>
          <w:sz w:val="21"/>
          <w:szCs w:val="21"/>
          <w:bdr w:val="none" w:sz="0" w:space="0" w:color="auto" w:frame="1"/>
        </w:rPr>
        <w:drawing>
          <wp:anchor distT="0" distB="0" distL="114300" distR="114300" simplePos="0" relativeHeight="251883520" behindDoc="0" locked="0" layoutInCell="1" allowOverlap="1" wp14:anchorId="72CF6842" wp14:editId="25BB1329">
            <wp:simplePos x="0" y="0"/>
            <wp:positionH relativeFrom="column">
              <wp:posOffset>3710940</wp:posOffset>
            </wp:positionH>
            <wp:positionV relativeFrom="paragraph">
              <wp:posOffset>53975</wp:posOffset>
            </wp:positionV>
            <wp:extent cx="2259965" cy="1920240"/>
            <wp:effectExtent l="0" t="0" r="635" b="0"/>
            <wp:wrapSquare wrapText="bothSides"/>
            <wp:docPr id="629339932" name="Picture 1" descr="A group of people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339932" name="Picture 1" descr="A group of people posing for a photo&#10;&#10;Description automatically generated"/>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259965" cy="1920240"/>
                    </a:xfrm>
                    <a:prstGeom prst="rect">
                      <a:avLst/>
                    </a:prstGeom>
                  </pic:spPr>
                </pic:pic>
              </a:graphicData>
            </a:graphic>
            <wp14:sizeRelH relativeFrom="page">
              <wp14:pctWidth>0</wp14:pctWidth>
            </wp14:sizeRelH>
            <wp14:sizeRelV relativeFrom="page">
              <wp14:pctHeight>0</wp14:pctHeight>
            </wp14:sizeRelV>
          </wp:anchor>
        </w:drawing>
      </w:r>
    </w:p>
    <w:p w14:paraId="05EFF82A" w14:textId="28195034" w:rsidR="00DC0267" w:rsidRPr="00DC0267" w:rsidRDefault="00DC0267" w:rsidP="00DC0267">
      <w:pPr>
        <w:pStyle w:val="NormalWeb"/>
        <w:shd w:val="clear" w:color="auto" w:fill="FFFFFF"/>
        <w:spacing w:before="0" w:beforeAutospacing="0" w:after="0" w:afterAutospacing="0" w:line="253" w:lineRule="atLeast"/>
        <w:ind w:firstLine="360"/>
        <w:rPr>
          <w:rFonts w:ascii="Arial" w:hAnsi="Arial" w:cs="Arial"/>
          <w:color w:val="000000"/>
          <w:sz w:val="21"/>
          <w:szCs w:val="21"/>
        </w:rPr>
      </w:pPr>
      <w:r w:rsidRPr="00DC0267">
        <w:rPr>
          <w:rFonts w:ascii="Arial" w:hAnsi="Arial" w:cs="Arial"/>
          <w:color w:val="000000"/>
          <w:sz w:val="21"/>
          <w:szCs w:val="21"/>
          <w:bdr w:val="none" w:sz="0" w:space="0" w:color="auto" w:frame="1"/>
        </w:rPr>
        <w:t xml:space="preserve">Corinth and </w:t>
      </w:r>
      <w:proofErr w:type="spellStart"/>
      <w:r w:rsidRPr="00DC0267">
        <w:rPr>
          <w:rFonts w:ascii="Arial" w:hAnsi="Arial" w:cs="Arial"/>
          <w:color w:val="000000"/>
          <w:sz w:val="21"/>
          <w:szCs w:val="21"/>
          <w:bdr w:val="none" w:sz="0" w:space="0" w:color="auto" w:frame="1"/>
        </w:rPr>
        <w:t>Castine</w:t>
      </w:r>
      <w:proofErr w:type="spellEnd"/>
      <w:r w:rsidR="006A378E">
        <w:rPr>
          <w:rFonts w:ascii="Arial" w:hAnsi="Arial" w:cs="Arial"/>
          <w:color w:val="000000"/>
          <w:sz w:val="21"/>
          <w:szCs w:val="21"/>
          <w:bdr w:val="none" w:sz="0" w:space="0" w:color="auto" w:frame="1"/>
        </w:rPr>
        <w:t xml:space="preserve"> –</w:t>
      </w:r>
      <w:r w:rsidRPr="00DC0267">
        <w:rPr>
          <w:rFonts w:ascii="Arial" w:hAnsi="Arial" w:cs="Arial"/>
          <w:color w:val="000000"/>
          <w:sz w:val="21"/>
          <w:szCs w:val="21"/>
          <w:bdr w:val="none" w:sz="0" w:space="0" w:color="auto" w:frame="1"/>
        </w:rPr>
        <w:t xml:space="preserve"> "That's a lot of years," Basil Clements said when he received his certificate from Maine State Grange Communications Director Walter </w:t>
      </w:r>
      <w:proofErr w:type="spellStart"/>
      <w:r w:rsidRPr="00DC0267">
        <w:rPr>
          <w:rFonts w:ascii="Arial" w:hAnsi="Arial" w:cs="Arial"/>
          <w:color w:val="000000"/>
          <w:sz w:val="21"/>
          <w:szCs w:val="21"/>
          <w:bdr w:val="none" w:sz="0" w:space="0" w:color="auto" w:frame="1"/>
        </w:rPr>
        <w:t>Boomsma</w:t>
      </w:r>
      <w:proofErr w:type="spellEnd"/>
      <w:r w:rsidRPr="00DC0267">
        <w:rPr>
          <w:rFonts w:ascii="Arial" w:hAnsi="Arial" w:cs="Arial"/>
          <w:color w:val="000000"/>
          <w:sz w:val="21"/>
          <w:szCs w:val="21"/>
          <w:bdr w:val="none" w:sz="0" w:space="0" w:color="auto" w:frame="1"/>
        </w:rPr>
        <w:t xml:space="preserve"> in a "sort of" Grange Meeting held at Emilio Estates in Corinth. While distance has prevented active involvement, Basil speaks of his Grange membership daily, and his room is decorated with certificates and Grange memorabilia.</w:t>
      </w:r>
    </w:p>
    <w:p w14:paraId="62101B61" w14:textId="7D59848E" w:rsidR="00DC0267" w:rsidRPr="00DC0267" w:rsidRDefault="006A378E" w:rsidP="00DC0267">
      <w:pPr>
        <w:pStyle w:val="NormalWeb"/>
        <w:shd w:val="clear" w:color="auto" w:fill="FFFFFF"/>
        <w:spacing w:before="0" w:beforeAutospacing="0" w:after="0" w:afterAutospacing="0" w:line="253" w:lineRule="atLeast"/>
        <w:ind w:firstLine="360"/>
        <w:rPr>
          <w:rFonts w:ascii="Arial" w:hAnsi="Arial" w:cs="Arial"/>
          <w:color w:val="000000"/>
          <w:sz w:val="21"/>
          <w:szCs w:val="21"/>
        </w:rPr>
      </w:pPr>
      <w:r>
        <w:rPr>
          <w:rFonts w:ascii="Arial" w:hAnsi="Arial" w:cs="Arial"/>
          <w:noProof/>
          <w:color w:val="000000"/>
          <w:sz w:val="21"/>
          <w:szCs w:val="21"/>
        </w:rPr>
        <mc:AlternateContent>
          <mc:Choice Requires="wps">
            <w:drawing>
              <wp:anchor distT="0" distB="0" distL="114300" distR="114300" simplePos="0" relativeHeight="251884544" behindDoc="0" locked="0" layoutInCell="1" allowOverlap="1" wp14:anchorId="6E3F42D4" wp14:editId="5E10D93F">
                <wp:simplePos x="0" y="0"/>
                <wp:positionH relativeFrom="column">
                  <wp:posOffset>3710940</wp:posOffset>
                </wp:positionH>
                <wp:positionV relativeFrom="paragraph">
                  <wp:posOffset>594360</wp:posOffset>
                </wp:positionV>
                <wp:extent cx="2259965" cy="548640"/>
                <wp:effectExtent l="0" t="0" r="13335" b="10160"/>
                <wp:wrapSquare wrapText="bothSides"/>
                <wp:docPr id="1280545242" name="Text Box 2"/>
                <wp:cNvGraphicFramePr/>
                <a:graphic xmlns:a="http://schemas.openxmlformats.org/drawingml/2006/main">
                  <a:graphicData uri="http://schemas.microsoft.com/office/word/2010/wordprocessingShape">
                    <wps:wsp>
                      <wps:cNvSpPr txBox="1"/>
                      <wps:spPr>
                        <a:xfrm>
                          <a:off x="0" y="0"/>
                          <a:ext cx="2259965" cy="548640"/>
                        </a:xfrm>
                        <a:prstGeom prst="rect">
                          <a:avLst/>
                        </a:prstGeom>
                        <a:solidFill>
                          <a:schemeClr val="lt1"/>
                        </a:solidFill>
                        <a:ln w="3175">
                          <a:solidFill>
                            <a:prstClr val="black"/>
                          </a:solidFill>
                        </a:ln>
                      </wps:spPr>
                      <wps:txbx>
                        <w:txbxContent>
                          <w:p w14:paraId="20326225" w14:textId="2AEF6088" w:rsidR="006A378E" w:rsidRPr="006A378E" w:rsidRDefault="006A378E">
                            <w:pPr>
                              <w:rPr>
                                <w:rFonts w:ascii="Arial" w:hAnsi="Arial" w:cs="Arial"/>
                                <w:i/>
                                <w:iCs/>
                                <w:sz w:val="21"/>
                                <w:szCs w:val="21"/>
                              </w:rPr>
                            </w:pPr>
                            <w:r w:rsidRPr="006A378E">
                              <w:rPr>
                                <w:rFonts w:ascii="Arial" w:hAnsi="Arial" w:cs="Arial"/>
                                <w:color w:val="000000"/>
                                <w:sz w:val="16"/>
                                <w:szCs w:val="16"/>
                                <w:shd w:val="clear" w:color="auto" w:fill="FFFFFF"/>
                              </w:rPr>
                              <w:t xml:space="preserve">Front Row: RN Breanna, Basil Clements. Back Row: Walter </w:t>
                            </w:r>
                            <w:proofErr w:type="spellStart"/>
                            <w:r w:rsidRPr="006A378E">
                              <w:rPr>
                                <w:rFonts w:ascii="Arial" w:hAnsi="Arial" w:cs="Arial"/>
                                <w:color w:val="000000"/>
                                <w:sz w:val="16"/>
                                <w:szCs w:val="16"/>
                                <w:shd w:val="clear" w:color="auto" w:fill="FFFFFF"/>
                              </w:rPr>
                              <w:t>Boomsma</w:t>
                            </w:r>
                            <w:proofErr w:type="spellEnd"/>
                            <w:r w:rsidRPr="006A378E">
                              <w:rPr>
                                <w:rFonts w:ascii="Arial" w:hAnsi="Arial" w:cs="Arial"/>
                                <w:color w:val="000000"/>
                                <w:sz w:val="16"/>
                                <w:szCs w:val="16"/>
                                <w:shd w:val="clear" w:color="auto" w:fill="FFFFFF"/>
                              </w:rPr>
                              <w:t xml:space="preserve">, with Valley Grange Members Janice </w:t>
                            </w:r>
                            <w:proofErr w:type="spellStart"/>
                            <w:r w:rsidRPr="006A378E">
                              <w:rPr>
                                <w:rFonts w:ascii="Arial" w:hAnsi="Arial" w:cs="Arial"/>
                                <w:color w:val="000000"/>
                                <w:sz w:val="16"/>
                                <w:szCs w:val="16"/>
                                <w:shd w:val="clear" w:color="auto" w:fill="FFFFFF"/>
                              </w:rPr>
                              <w:t>Boomsma</w:t>
                            </w:r>
                            <w:proofErr w:type="spellEnd"/>
                            <w:r w:rsidRPr="006A378E">
                              <w:rPr>
                                <w:rFonts w:ascii="Arial" w:hAnsi="Arial" w:cs="Arial"/>
                                <w:color w:val="000000"/>
                                <w:sz w:val="16"/>
                                <w:szCs w:val="16"/>
                                <w:shd w:val="clear" w:color="auto" w:fill="FFFFFF"/>
                              </w:rPr>
                              <w:t xml:space="preserve">, Mary </w:t>
                            </w:r>
                            <w:proofErr w:type="spellStart"/>
                            <w:r w:rsidRPr="006A378E">
                              <w:rPr>
                                <w:rFonts w:ascii="Arial" w:hAnsi="Arial" w:cs="Arial"/>
                                <w:color w:val="000000"/>
                                <w:sz w:val="16"/>
                                <w:szCs w:val="16"/>
                                <w:shd w:val="clear" w:color="auto" w:fill="FFFFFF"/>
                              </w:rPr>
                              <w:t>Annis</w:t>
                            </w:r>
                            <w:proofErr w:type="spellEnd"/>
                            <w:r w:rsidRPr="006A378E">
                              <w:rPr>
                                <w:rFonts w:ascii="Arial" w:hAnsi="Arial" w:cs="Arial"/>
                                <w:color w:val="000000"/>
                                <w:sz w:val="16"/>
                                <w:szCs w:val="16"/>
                                <w:shd w:val="clear" w:color="auto" w:fill="FFFFFF"/>
                              </w:rPr>
                              <w:t xml:space="preserve">, and Jim </w:t>
                            </w:r>
                            <w:proofErr w:type="spellStart"/>
                            <w:r w:rsidRPr="006A378E">
                              <w:rPr>
                                <w:rFonts w:ascii="Arial" w:hAnsi="Arial" w:cs="Arial"/>
                                <w:color w:val="000000"/>
                                <w:sz w:val="16"/>
                                <w:szCs w:val="16"/>
                                <w:shd w:val="clear" w:color="auto" w:fill="FFFFFF"/>
                              </w:rPr>
                              <w:t>Annis</w:t>
                            </w:r>
                            <w:proofErr w:type="spellEnd"/>
                            <w:r>
                              <w:rPr>
                                <w:rFonts w:ascii="Arial" w:hAnsi="Arial" w:cs="Arial"/>
                                <w:color w:val="000000"/>
                                <w:sz w:val="16"/>
                                <w:szCs w:val="16"/>
                                <w:shd w:val="clear" w:color="auto" w:fill="FFFFFF"/>
                              </w:rPr>
                              <w:tab/>
                            </w:r>
                            <w:r>
                              <w:rPr>
                                <w:rFonts w:ascii="Arial" w:hAnsi="Arial" w:cs="Arial"/>
                                <w:color w:val="000000"/>
                                <w:sz w:val="16"/>
                                <w:szCs w:val="16"/>
                                <w:shd w:val="clear" w:color="auto" w:fill="FFFFFF"/>
                              </w:rPr>
                              <w:tab/>
                            </w:r>
                            <w:r>
                              <w:rPr>
                                <w:rFonts w:ascii="Arial" w:hAnsi="Arial" w:cs="Arial"/>
                                <w:i/>
                                <w:iCs/>
                                <w:color w:val="000000"/>
                                <w:sz w:val="16"/>
                                <w:szCs w:val="16"/>
                                <w:shd w:val="clear" w:color="auto" w:fill="FFFFFF"/>
                              </w:rPr>
                              <w:t xml:space="preserve">Photo </w:t>
                            </w:r>
                            <w:proofErr w:type="gramStart"/>
                            <w:r>
                              <w:rPr>
                                <w:rFonts w:ascii="Arial" w:hAnsi="Arial" w:cs="Arial"/>
                                <w:i/>
                                <w:iCs/>
                                <w:color w:val="000000"/>
                                <w:sz w:val="16"/>
                                <w:szCs w:val="16"/>
                                <w:shd w:val="clear" w:color="auto" w:fill="FFFFFF"/>
                              </w:rPr>
                              <w:t>provided</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E3F42D4" id="_x0000_t202" coordsize="21600,21600" o:spt="202" path="m,l,21600r21600,l21600,xe">
                <v:stroke joinstyle="miter"/>
                <v:path gradientshapeok="t" o:connecttype="rect"/>
              </v:shapetype>
              <v:shape id="Text Box 2" o:spid="_x0000_s1026" type="#_x0000_t202" style="position:absolute;left:0;text-align:left;margin-left:292.2pt;margin-top:46.8pt;width:177.95pt;height:43.2pt;z-index:251884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" fillcolor="white [3201]" strokeweight=".25pt">
                <v:textbox>
                  <w:txbxContent>
                    <w:p w14:paraId="20326225" w14:textId="2AEF6088" w:rsidR="006A378E" w:rsidRPr="006A378E" w:rsidRDefault="006A378E">
                      <w:pPr>
                        <w:rPr>
                          <w:rFonts w:ascii="Arial" w:hAnsi="Arial" w:cs="Arial"/>
                          <w:i/>
                          <w:iCs/>
                          <w:sz w:val="21"/>
                          <w:szCs w:val="21"/>
                        </w:rPr>
                      </w:pPr>
                      <w:r w:rsidRPr="006A378E">
                        <w:rPr>
                          <w:rFonts w:ascii="Arial" w:hAnsi="Arial" w:cs="Arial"/>
                          <w:color w:val="000000"/>
                          <w:sz w:val="16"/>
                          <w:szCs w:val="16"/>
                          <w:shd w:val="clear" w:color="auto" w:fill="FFFFFF"/>
                        </w:rPr>
                        <w:t xml:space="preserve">Front Row: RN Breanna, Basil Clements. Back Row: Walter </w:t>
                      </w:r>
                      <w:proofErr w:type="spellStart"/>
                      <w:r w:rsidRPr="006A378E">
                        <w:rPr>
                          <w:rFonts w:ascii="Arial" w:hAnsi="Arial" w:cs="Arial"/>
                          <w:color w:val="000000"/>
                          <w:sz w:val="16"/>
                          <w:szCs w:val="16"/>
                          <w:shd w:val="clear" w:color="auto" w:fill="FFFFFF"/>
                        </w:rPr>
                        <w:t>Boomsma</w:t>
                      </w:r>
                      <w:proofErr w:type="spellEnd"/>
                      <w:r w:rsidRPr="006A378E">
                        <w:rPr>
                          <w:rFonts w:ascii="Arial" w:hAnsi="Arial" w:cs="Arial"/>
                          <w:color w:val="000000"/>
                          <w:sz w:val="16"/>
                          <w:szCs w:val="16"/>
                          <w:shd w:val="clear" w:color="auto" w:fill="FFFFFF"/>
                        </w:rPr>
                        <w:t xml:space="preserve">, with Valley Grange Members Janice </w:t>
                      </w:r>
                      <w:proofErr w:type="spellStart"/>
                      <w:r w:rsidRPr="006A378E">
                        <w:rPr>
                          <w:rFonts w:ascii="Arial" w:hAnsi="Arial" w:cs="Arial"/>
                          <w:color w:val="000000"/>
                          <w:sz w:val="16"/>
                          <w:szCs w:val="16"/>
                          <w:shd w:val="clear" w:color="auto" w:fill="FFFFFF"/>
                        </w:rPr>
                        <w:t>Boomsma</w:t>
                      </w:r>
                      <w:proofErr w:type="spellEnd"/>
                      <w:r w:rsidRPr="006A378E">
                        <w:rPr>
                          <w:rFonts w:ascii="Arial" w:hAnsi="Arial" w:cs="Arial"/>
                          <w:color w:val="000000"/>
                          <w:sz w:val="16"/>
                          <w:szCs w:val="16"/>
                          <w:shd w:val="clear" w:color="auto" w:fill="FFFFFF"/>
                        </w:rPr>
                        <w:t xml:space="preserve">, Mary </w:t>
                      </w:r>
                      <w:proofErr w:type="spellStart"/>
                      <w:r w:rsidRPr="006A378E">
                        <w:rPr>
                          <w:rFonts w:ascii="Arial" w:hAnsi="Arial" w:cs="Arial"/>
                          <w:color w:val="000000"/>
                          <w:sz w:val="16"/>
                          <w:szCs w:val="16"/>
                          <w:shd w:val="clear" w:color="auto" w:fill="FFFFFF"/>
                        </w:rPr>
                        <w:t>Annis</w:t>
                      </w:r>
                      <w:proofErr w:type="spellEnd"/>
                      <w:r w:rsidRPr="006A378E">
                        <w:rPr>
                          <w:rFonts w:ascii="Arial" w:hAnsi="Arial" w:cs="Arial"/>
                          <w:color w:val="000000"/>
                          <w:sz w:val="16"/>
                          <w:szCs w:val="16"/>
                          <w:shd w:val="clear" w:color="auto" w:fill="FFFFFF"/>
                        </w:rPr>
                        <w:t xml:space="preserve">, and Jim </w:t>
                      </w:r>
                      <w:proofErr w:type="spellStart"/>
                      <w:r w:rsidRPr="006A378E">
                        <w:rPr>
                          <w:rFonts w:ascii="Arial" w:hAnsi="Arial" w:cs="Arial"/>
                          <w:color w:val="000000"/>
                          <w:sz w:val="16"/>
                          <w:szCs w:val="16"/>
                          <w:shd w:val="clear" w:color="auto" w:fill="FFFFFF"/>
                        </w:rPr>
                        <w:t>Annis</w:t>
                      </w:r>
                      <w:proofErr w:type="spellEnd"/>
                      <w:r>
                        <w:rPr>
                          <w:rFonts w:ascii="Arial" w:hAnsi="Arial" w:cs="Arial"/>
                          <w:color w:val="000000"/>
                          <w:sz w:val="16"/>
                          <w:szCs w:val="16"/>
                          <w:shd w:val="clear" w:color="auto" w:fill="FFFFFF"/>
                        </w:rPr>
                        <w:tab/>
                      </w:r>
                      <w:r>
                        <w:rPr>
                          <w:rFonts w:ascii="Arial" w:hAnsi="Arial" w:cs="Arial"/>
                          <w:color w:val="000000"/>
                          <w:sz w:val="16"/>
                          <w:szCs w:val="16"/>
                          <w:shd w:val="clear" w:color="auto" w:fill="FFFFFF"/>
                        </w:rPr>
                        <w:tab/>
                      </w:r>
                      <w:r>
                        <w:rPr>
                          <w:rFonts w:ascii="Arial" w:hAnsi="Arial" w:cs="Arial"/>
                          <w:i/>
                          <w:iCs/>
                          <w:color w:val="000000"/>
                          <w:sz w:val="16"/>
                          <w:szCs w:val="16"/>
                          <w:shd w:val="clear" w:color="auto" w:fill="FFFFFF"/>
                        </w:rPr>
                        <w:t xml:space="preserve">Photo </w:t>
                      </w:r>
                      <w:proofErr w:type="gramStart"/>
                      <w:r>
                        <w:rPr>
                          <w:rFonts w:ascii="Arial" w:hAnsi="Arial" w:cs="Arial"/>
                          <w:i/>
                          <w:iCs/>
                          <w:color w:val="000000"/>
                          <w:sz w:val="16"/>
                          <w:szCs w:val="16"/>
                          <w:shd w:val="clear" w:color="auto" w:fill="FFFFFF"/>
                        </w:rPr>
                        <w:t>provided</w:t>
                      </w:r>
                      <w:proofErr w:type="gramEnd"/>
                    </w:p>
                  </w:txbxContent>
                </v:textbox>
                <w10:wrap type="square"/>
              </v:shape>
            </w:pict>
          </mc:Fallback>
        </mc:AlternateContent>
      </w:r>
      <w:r w:rsidR="00DC0267" w:rsidRPr="00DC0267">
        <w:rPr>
          <w:rFonts w:ascii="Arial" w:hAnsi="Arial" w:cs="Arial"/>
          <w:color w:val="000000"/>
          <w:sz w:val="21"/>
          <w:szCs w:val="21"/>
          <w:bdr w:val="none" w:sz="0" w:space="0" w:color="auto" w:frame="1"/>
        </w:rPr>
        <w:t xml:space="preserve">The "sort of" meeting was attended by a support team from Valley Grange, several of Basil's nurses and Emilio staff, a </w:t>
      </w:r>
      <w:proofErr w:type="gramStart"/>
      <w:r w:rsidR="00DC0267" w:rsidRPr="00DC0267">
        <w:rPr>
          <w:rFonts w:ascii="Arial" w:hAnsi="Arial" w:cs="Arial"/>
          <w:color w:val="000000"/>
          <w:sz w:val="21"/>
          <w:szCs w:val="21"/>
          <w:bdr w:val="none" w:sz="0" w:space="0" w:color="auto" w:frame="1"/>
        </w:rPr>
        <w:t>niece</w:t>
      </w:r>
      <w:proofErr w:type="gramEnd"/>
      <w:r w:rsidR="00DC0267" w:rsidRPr="00DC0267">
        <w:rPr>
          <w:rFonts w:ascii="Arial" w:hAnsi="Arial" w:cs="Arial"/>
          <w:color w:val="000000"/>
          <w:sz w:val="21"/>
          <w:szCs w:val="21"/>
          <w:bdr w:val="none" w:sz="0" w:space="0" w:color="auto" w:frame="1"/>
        </w:rPr>
        <w:t xml:space="preserve"> and her husband, and at least one resident of Emilio Estates. </w:t>
      </w:r>
      <w:proofErr w:type="spellStart"/>
      <w:r w:rsidR="00DC0267" w:rsidRPr="00DC0267">
        <w:rPr>
          <w:rFonts w:ascii="Arial" w:hAnsi="Arial" w:cs="Arial"/>
          <w:color w:val="000000"/>
          <w:sz w:val="21"/>
          <w:szCs w:val="21"/>
          <w:bdr w:val="none" w:sz="0" w:space="0" w:color="auto" w:frame="1"/>
        </w:rPr>
        <w:t>Boomsma</w:t>
      </w:r>
      <w:proofErr w:type="spellEnd"/>
      <w:r w:rsidR="00DC0267" w:rsidRPr="00DC0267">
        <w:rPr>
          <w:rFonts w:ascii="Arial" w:hAnsi="Arial" w:cs="Arial"/>
          <w:color w:val="000000"/>
          <w:sz w:val="21"/>
          <w:szCs w:val="21"/>
          <w:bdr w:val="none" w:sz="0" w:space="0" w:color="auto" w:frame="1"/>
        </w:rPr>
        <w:t xml:space="preserve"> explained that since circumstances have put some distance between Basil and his home Grange in </w:t>
      </w:r>
      <w:proofErr w:type="spellStart"/>
      <w:r w:rsidR="00DC0267" w:rsidRPr="00DC0267">
        <w:rPr>
          <w:rFonts w:ascii="Arial" w:hAnsi="Arial" w:cs="Arial"/>
          <w:color w:val="000000"/>
          <w:sz w:val="21"/>
          <w:szCs w:val="21"/>
          <w:bdr w:val="none" w:sz="0" w:space="0" w:color="auto" w:frame="1"/>
        </w:rPr>
        <w:t>Castine</w:t>
      </w:r>
      <w:proofErr w:type="spellEnd"/>
      <w:r w:rsidR="00DC0267" w:rsidRPr="00DC0267">
        <w:rPr>
          <w:rFonts w:ascii="Arial" w:hAnsi="Arial" w:cs="Arial"/>
          <w:color w:val="000000"/>
          <w:sz w:val="21"/>
          <w:szCs w:val="21"/>
          <w:bdr w:val="none" w:sz="0" w:space="0" w:color="auto" w:frame="1"/>
        </w:rPr>
        <w:t>, Valley Grange has adopted him. "But we aren't charging you dues." Basil proudly noted that, as a Golden Sheaf (50-year) member, he hasn't paid dues for some years, but recalled when he did pay them, the charge was $1.25 per year. He also wasn't sure when he last attended a meeting.</w:t>
      </w:r>
    </w:p>
    <w:p w14:paraId="1EF733F4" w14:textId="77777777" w:rsidR="00DC0267" w:rsidRPr="00DC0267" w:rsidRDefault="00DC0267" w:rsidP="00DC0267">
      <w:pPr>
        <w:pStyle w:val="NormalWeb"/>
        <w:shd w:val="clear" w:color="auto" w:fill="FFFFFF"/>
        <w:spacing w:before="0" w:beforeAutospacing="0" w:after="0" w:afterAutospacing="0" w:line="253" w:lineRule="atLeast"/>
        <w:ind w:firstLine="360"/>
        <w:rPr>
          <w:rFonts w:ascii="Arial" w:hAnsi="Arial" w:cs="Arial"/>
          <w:color w:val="000000"/>
          <w:sz w:val="21"/>
          <w:szCs w:val="21"/>
        </w:rPr>
      </w:pPr>
      <w:r w:rsidRPr="00DC0267">
        <w:rPr>
          <w:rFonts w:ascii="Arial" w:hAnsi="Arial" w:cs="Arial"/>
          <w:color w:val="000000"/>
          <w:sz w:val="21"/>
          <w:szCs w:val="21"/>
          <w:bdr w:val="none" w:sz="0" w:space="0" w:color="auto" w:frame="1"/>
        </w:rPr>
        <w:t xml:space="preserve">"We brought a meeting to you," </w:t>
      </w:r>
      <w:proofErr w:type="spellStart"/>
      <w:r w:rsidRPr="00DC0267">
        <w:rPr>
          <w:rFonts w:ascii="Arial" w:hAnsi="Arial" w:cs="Arial"/>
          <w:color w:val="000000"/>
          <w:sz w:val="21"/>
          <w:szCs w:val="21"/>
          <w:bdr w:val="none" w:sz="0" w:space="0" w:color="auto" w:frame="1"/>
        </w:rPr>
        <w:t>Boomsma</w:t>
      </w:r>
      <w:proofErr w:type="spellEnd"/>
      <w:r w:rsidRPr="00DC0267">
        <w:rPr>
          <w:rFonts w:ascii="Arial" w:hAnsi="Arial" w:cs="Arial"/>
          <w:color w:val="000000"/>
          <w:sz w:val="21"/>
          <w:szCs w:val="21"/>
          <w:bdr w:val="none" w:sz="0" w:space="0" w:color="auto" w:frame="1"/>
        </w:rPr>
        <w:t xml:space="preserve"> explained, conducting some of the opening and closing ritual, including the familiar Grange Salutation. During the meeting, Basil's nurse, Breanna Bowman, was also presented with a special Certificate of Appreciation for her assistance with the meeting preparations and support. "You demonstrate Grange Values, and we are now considering you an 'almost' Granger."</w:t>
      </w:r>
    </w:p>
    <w:p w14:paraId="0C90D7B5" w14:textId="77777777" w:rsidR="00DC0267" w:rsidRPr="00DC0267" w:rsidRDefault="00DC0267" w:rsidP="00DC0267">
      <w:pPr>
        <w:pStyle w:val="NormalWeb"/>
        <w:shd w:val="clear" w:color="auto" w:fill="FFFFFF"/>
        <w:spacing w:before="0" w:beforeAutospacing="0" w:after="0" w:afterAutospacing="0" w:line="253" w:lineRule="atLeast"/>
        <w:ind w:firstLine="360"/>
        <w:rPr>
          <w:rFonts w:ascii="Arial" w:hAnsi="Arial" w:cs="Arial"/>
          <w:color w:val="000000"/>
          <w:sz w:val="21"/>
          <w:szCs w:val="21"/>
        </w:rPr>
      </w:pPr>
      <w:r w:rsidRPr="00DC0267">
        <w:rPr>
          <w:rFonts w:ascii="Arial" w:hAnsi="Arial" w:cs="Arial"/>
          <w:color w:val="000000"/>
          <w:sz w:val="21"/>
          <w:szCs w:val="21"/>
          <w:bdr w:val="none" w:sz="0" w:space="0" w:color="auto" w:frame="1"/>
        </w:rPr>
        <w:t xml:space="preserve">In good Grange fashion, the event included some socializing. When the event ended, </w:t>
      </w:r>
      <w:proofErr w:type="spellStart"/>
      <w:r w:rsidRPr="00DC0267">
        <w:rPr>
          <w:rFonts w:ascii="Arial" w:hAnsi="Arial" w:cs="Arial"/>
          <w:color w:val="000000"/>
          <w:sz w:val="21"/>
          <w:szCs w:val="21"/>
          <w:bdr w:val="none" w:sz="0" w:space="0" w:color="auto" w:frame="1"/>
        </w:rPr>
        <w:t>Boomsma</w:t>
      </w:r>
      <w:proofErr w:type="spellEnd"/>
      <w:r w:rsidRPr="00DC0267">
        <w:rPr>
          <w:rFonts w:ascii="Arial" w:hAnsi="Arial" w:cs="Arial"/>
          <w:color w:val="000000"/>
          <w:sz w:val="21"/>
          <w:szCs w:val="21"/>
          <w:bdr w:val="none" w:sz="0" w:space="0" w:color="auto" w:frame="1"/>
        </w:rPr>
        <w:t xml:space="preserve"> noted, "We're Grangers. This is what we do. We take care of our communities, and we take care of each other."</w:t>
      </w:r>
    </w:p>
    <w:p w14:paraId="2BAFF9D8" w14:textId="77777777" w:rsidR="00DC0267" w:rsidRPr="00DC0267" w:rsidRDefault="00DC0267" w:rsidP="00DC0267">
      <w:pPr>
        <w:pStyle w:val="NormalWeb"/>
        <w:shd w:val="clear" w:color="auto" w:fill="FFFFFF"/>
        <w:spacing w:before="0" w:beforeAutospacing="0" w:after="0" w:afterAutospacing="0" w:line="253" w:lineRule="atLeast"/>
        <w:ind w:firstLine="360"/>
        <w:rPr>
          <w:rFonts w:ascii="Arial" w:hAnsi="Arial" w:cs="Arial"/>
          <w:color w:val="000000"/>
          <w:sz w:val="21"/>
          <w:szCs w:val="21"/>
        </w:rPr>
      </w:pPr>
      <w:r w:rsidRPr="00DC0267">
        <w:rPr>
          <w:rFonts w:ascii="Arial" w:hAnsi="Arial" w:cs="Arial"/>
          <w:color w:val="000000"/>
          <w:sz w:val="21"/>
          <w:szCs w:val="21"/>
          <w:bdr w:val="none" w:sz="0" w:space="0" w:color="auto" w:frame="1"/>
        </w:rPr>
        <w:t xml:space="preserve">Those who would like to send Basil a card of congratulations may do so by addressing it to Basil Clements, Emilio Estates, 65 W Corinth Road, Corinth, ME 04427. He first joined the Grange on March 20, </w:t>
      </w:r>
      <w:proofErr w:type="gramStart"/>
      <w:r w:rsidRPr="00DC0267">
        <w:rPr>
          <w:rFonts w:ascii="Arial" w:hAnsi="Arial" w:cs="Arial"/>
          <w:color w:val="000000"/>
          <w:sz w:val="21"/>
          <w:szCs w:val="21"/>
          <w:bdr w:val="none" w:sz="0" w:space="0" w:color="auto" w:frame="1"/>
        </w:rPr>
        <w:t>1943</w:t>
      </w:r>
      <w:proofErr w:type="gramEnd"/>
      <w:r w:rsidRPr="00DC0267">
        <w:rPr>
          <w:rFonts w:ascii="Arial" w:hAnsi="Arial" w:cs="Arial"/>
          <w:color w:val="000000"/>
          <w:sz w:val="21"/>
          <w:szCs w:val="21"/>
          <w:bdr w:val="none" w:sz="0" w:space="0" w:color="auto" w:frame="1"/>
        </w:rPr>
        <w:t xml:space="preserve"> and will begin his 81st year soon!</w:t>
      </w:r>
    </w:p>
    <w:p w14:paraId="1910AB10" w14:textId="77777777" w:rsidR="00DC0267" w:rsidRPr="00DC0267" w:rsidRDefault="00DC0267" w:rsidP="00DC0267">
      <w:pPr>
        <w:rPr>
          <w:rFonts w:ascii="Arial" w:hAnsi="Arial" w:cs="Arial"/>
          <w:sz w:val="21"/>
          <w:szCs w:val="21"/>
        </w:rPr>
      </w:pPr>
    </w:p>
    <w:p w14:paraId="747E0E08" w14:textId="5CFAA533" w:rsidR="007F0687" w:rsidRDefault="00DC0267" w:rsidP="00AD3B2E">
      <w:pPr>
        <w:ind w:firstLine="360"/>
        <w:rPr>
          <w:rFonts w:ascii="Arial" w:hAnsi="Arial" w:cs="Arial"/>
          <w:sz w:val="21"/>
          <w:szCs w:val="21"/>
        </w:rPr>
      </w:pPr>
      <w:r w:rsidRPr="00DC0267">
        <w:rPr>
          <w:rFonts w:ascii="Arial" w:hAnsi="Arial" w:cs="Arial"/>
          <w:i/>
          <w:iCs/>
          <w:sz w:val="21"/>
          <w:szCs w:val="21"/>
        </w:rPr>
        <w:t>Did you know?</w:t>
      </w:r>
      <w:r w:rsidRPr="00DC0267">
        <w:rPr>
          <w:rFonts w:ascii="Arial" w:hAnsi="Arial" w:cs="Arial"/>
          <w:sz w:val="21"/>
          <w:szCs w:val="21"/>
        </w:rPr>
        <w:t xml:space="preserve"> It’s been reported that many 50-year (or greater) members have been “forgotten” by Grangers due to the exemption of not paying dues. Some Golden Sheaf members report that they haven’t heard from their Granges for years, due to not having email addresses, or not receiving dues notices. We encourage you to follow up with your Golden Sheaf (or higher!) members today to let them know they’re still valued members of your Grange!</w:t>
      </w:r>
      <w:bookmarkStart w:id="51" w:name="_Making_Mountaintop_Removal"/>
      <w:bookmarkStart w:id="52" w:name="_Successful_kick-off_to"/>
      <w:bookmarkStart w:id="53" w:name="_Nearly_21_Million"/>
      <w:bookmarkEnd w:id="51"/>
      <w:bookmarkEnd w:id="52"/>
      <w:bookmarkEnd w:id="53"/>
    </w:p>
    <w:p w14:paraId="4374E4E0" w14:textId="77777777" w:rsidR="00215C74" w:rsidRDefault="00215C74" w:rsidP="00AD3B2E">
      <w:pPr>
        <w:ind w:firstLine="360"/>
        <w:rPr>
          <w:rFonts w:ascii="Arial" w:hAnsi="Arial" w:cs="Arial"/>
          <w:sz w:val="21"/>
          <w:szCs w:val="21"/>
        </w:rPr>
      </w:pPr>
    </w:p>
    <w:p w14:paraId="3EE62788" w14:textId="6EF0C2CF" w:rsidR="00215C74" w:rsidRPr="00215C74" w:rsidRDefault="00215C74" w:rsidP="00215C74">
      <w:pPr>
        <w:rPr>
          <w:rFonts w:ascii="Arial" w:hAnsi="Arial" w:cs="Arial"/>
          <w:i/>
          <w:iCs/>
          <w:sz w:val="21"/>
          <w:szCs w:val="21"/>
        </w:rPr>
      </w:pPr>
      <w:r w:rsidRPr="009F6BEE">
        <w:rPr>
          <w:rFonts w:ascii="Arial" w:hAnsi="Arial" w:cs="Arial"/>
          <w:i/>
          <w:iCs/>
          <w:sz w:val="21"/>
          <w:szCs w:val="21"/>
        </w:rPr>
        <w:t xml:space="preserve">Do you want to see your Grange in the Spotlight? Send a brief write-up of an event at your Grange with a few pictures to Philip Vonada, Communications Director, at </w:t>
      </w:r>
      <w:hyperlink r:id="rId43" w:history="1">
        <w:r w:rsidRPr="009F6BEE">
          <w:rPr>
            <w:rStyle w:val="Hyperlink"/>
            <w:rFonts w:ascii="Arial" w:hAnsi="Arial" w:cs="Arial"/>
            <w:i/>
            <w:iCs/>
            <w:sz w:val="21"/>
            <w:szCs w:val="21"/>
          </w:rPr>
          <w:t>pvonada@nationalgrange.org</w:t>
        </w:r>
      </w:hyperlink>
      <w:r w:rsidRPr="009F6BEE">
        <w:rPr>
          <w:rFonts w:ascii="Arial" w:hAnsi="Arial" w:cs="Arial"/>
          <w:i/>
          <w:iCs/>
          <w:sz w:val="21"/>
          <w:szCs w:val="21"/>
        </w:rPr>
        <w:t xml:space="preserve">. </w:t>
      </w:r>
      <w:r>
        <w:rPr>
          <w:rFonts w:ascii="Arial" w:hAnsi="Arial" w:cs="Arial"/>
          <w:i/>
          <w:iCs/>
          <w:sz w:val="21"/>
          <w:szCs w:val="21"/>
        </w:rPr>
        <w:t xml:space="preserve">It may be printed </w:t>
      </w:r>
      <w:proofErr w:type="gramStart"/>
      <w:r>
        <w:rPr>
          <w:rFonts w:ascii="Arial" w:hAnsi="Arial" w:cs="Arial"/>
          <w:i/>
          <w:iCs/>
          <w:sz w:val="21"/>
          <w:szCs w:val="21"/>
        </w:rPr>
        <w:t>immediately, or</w:t>
      </w:r>
      <w:proofErr w:type="gramEnd"/>
      <w:r>
        <w:rPr>
          <w:rFonts w:ascii="Arial" w:hAnsi="Arial" w:cs="Arial"/>
          <w:i/>
          <w:iCs/>
          <w:sz w:val="21"/>
          <w:szCs w:val="21"/>
        </w:rPr>
        <w:t xml:space="preserve"> may be held for a future Patrons Chain or </w:t>
      </w:r>
      <w:r>
        <w:rPr>
          <w:rFonts w:ascii="Arial" w:hAnsi="Arial" w:cs="Arial"/>
          <w:sz w:val="21"/>
          <w:szCs w:val="21"/>
        </w:rPr>
        <w:t>Good Day!</w:t>
      </w:r>
      <w:r>
        <w:rPr>
          <w:rFonts w:ascii="Arial" w:hAnsi="Arial" w:cs="Arial"/>
          <w:i/>
          <w:iCs/>
          <w:sz w:val="21"/>
          <w:szCs w:val="21"/>
        </w:rPr>
        <w:t xml:space="preserve"> magazine.</w:t>
      </w:r>
    </w:p>
    <w:p w14:paraId="205245E1" w14:textId="77777777" w:rsidR="00AD3B2E" w:rsidRPr="00AD3B2E" w:rsidRDefault="00AD3B2E" w:rsidP="00AD3B2E">
      <w:pPr>
        <w:pStyle w:val="Heading1"/>
        <w:rPr>
          <w:rFonts w:ascii="Arial" w:hAnsi="Arial" w:cs="Arial"/>
          <w:b/>
          <w:bCs/>
          <w:sz w:val="28"/>
          <w:szCs w:val="28"/>
          <w:u w:val="single"/>
        </w:rPr>
      </w:pPr>
      <w:bookmarkStart w:id="54" w:name="_Commentary:_Broadband_Subsidy"/>
      <w:bookmarkEnd w:id="54"/>
      <w:r w:rsidRPr="00AD3B2E">
        <w:rPr>
          <w:rFonts w:ascii="Arial" w:hAnsi="Arial" w:cs="Arial"/>
          <w:b/>
          <w:bCs/>
          <w:sz w:val="28"/>
          <w:szCs w:val="28"/>
          <w:u w:val="single"/>
        </w:rPr>
        <w:t>Commentary: Broadband Subsidy Enrollment Ends Today; Millions Are at Risk of Losing Internet</w:t>
      </w:r>
    </w:p>
    <w:p w14:paraId="00CA8F00" w14:textId="1C55EFFB" w:rsidR="007F0687" w:rsidRDefault="002C4E80" w:rsidP="00AD3B2E">
      <w:pPr>
        <w:rPr>
          <w:rFonts w:ascii="Arial" w:hAnsi="Arial" w:cs="Arial"/>
          <w:sz w:val="21"/>
          <w:szCs w:val="21"/>
        </w:rPr>
      </w:pPr>
      <w:r>
        <w:rPr>
          <w:rFonts w:ascii="Arial" w:hAnsi="Arial" w:cs="Arial"/>
          <w:i/>
          <w:iCs/>
          <w:sz w:val="21"/>
          <w:szCs w:val="21"/>
        </w:rPr>
        <w:t xml:space="preserve">By </w:t>
      </w:r>
      <w:proofErr w:type="spellStart"/>
      <w:r>
        <w:rPr>
          <w:rFonts w:ascii="Arial" w:hAnsi="Arial" w:cs="Arial"/>
          <w:i/>
          <w:iCs/>
          <w:sz w:val="21"/>
          <w:szCs w:val="21"/>
        </w:rPr>
        <w:t>Chhaya</w:t>
      </w:r>
      <w:proofErr w:type="spellEnd"/>
      <w:r>
        <w:rPr>
          <w:rFonts w:ascii="Arial" w:hAnsi="Arial" w:cs="Arial"/>
          <w:i/>
          <w:iCs/>
          <w:sz w:val="21"/>
          <w:szCs w:val="21"/>
        </w:rPr>
        <w:t xml:space="preserve"> Kapadia and Chris Sadler for </w:t>
      </w:r>
      <w:hyperlink r:id="rId44" w:history="1">
        <w:r w:rsidRPr="002C4E80">
          <w:rPr>
            <w:rStyle w:val="Hyperlink"/>
            <w:rFonts w:ascii="Arial" w:hAnsi="Arial" w:cs="Arial"/>
            <w:sz w:val="21"/>
            <w:szCs w:val="21"/>
          </w:rPr>
          <w:t>The Daily Yonder</w:t>
        </w:r>
      </w:hyperlink>
    </w:p>
    <w:p w14:paraId="78C55EB5" w14:textId="77777777" w:rsidR="002C4E80" w:rsidRDefault="002C4E80" w:rsidP="00AD3B2E">
      <w:pPr>
        <w:rPr>
          <w:rFonts w:ascii="Arial" w:hAnsi="Arial" w:cs="Arial"/>
          <w:sz w:val="21"/>
          <w:szCs w:val="21"/>
        </w:rPr>
      </w:pPr>
    </w:p>
    <w:p w14:paraId="478A0B7A" w14:textId="77777777" w:rsidR="002C4E80" w:rsidRPr="00B82EF4" w:rsidRDefault="002C4E80" w:rsidP="002C4E80">
      <w:pPr>
        <w:jc w:val="center"/>
        <w:rPr>
          <w:rFonts w:ascii="Arial" w:hAnsi="Arial" w:cs="Arial"/>
          <w:i/>
          <w:iCs/>
          <w:sz w:val="21"/>
          <w:szCs w:val="21"/>
        </w:rPr>
      </w:pPr>
      <w:r w:rsidRPr="00B82EF4">
        <w:rPr>
          <w:rFonts w:ascii="Arial" w:hAnsi="Arial" w:cs="Arial"/>
          <w:i/>
          <w:iCs/>
          <w:sz w:val="21"/>
          <w:szCs w:val="21"/>
        </w:rPr>
        <w:t>The Affordable Connectivity Program is helping close the digital divide for one in six American families. The program is ceasing enrollment February 7, 2024, and will run out of money completely in April unless Congress acts. This is a problem we can – and must – fix.</w:t>
      </w:r>
    </w:p>
    <w:p w14:paraId="15E72ECD" w14:textId="77777777" w:rsidR="002C4E80" w:rsidRDefault="002C4E80" w:rsidP="002C4E80"/>
    <w:p w14:paraId="7964433E" w14:textId="60F49BFB"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FEBRUARY 7 - The </w:t>
      </w:r>
      <w:hyperlink r:id="rId45" w:history="1">
        <w:r w:rsidRPr="00B82EF4">
          <w:rPr>
            <w:rStyle w:val="Hyperlink"/>
            <w:rFonts w:ascii="Arial" w:hAnsi="Arial" w:cs="Arial"/>
            <w:sz w:val="20"/>
            <w:szCs w:val="20"/>
          </w:rPr>
          <w:t>Affordable Connectivity Program</w:t>
        </w:r>
      </w:hyperlink>
      <w:r w:rsidRPr="00B82EF4">
        <w:rPr>
          <w:rFonts w:ascii="Arial" w:hAnsi="Arial" w:cs="Arial"/>
          <w:color w:val="111111"/>
          <w:sz w:val="20"/>
          <w:szCs w:val="20"/>
        </w:rPr>
        <w:t> will freeze enrollment today (February 7, 2024) because </w:t>
      </w:r>
      <w:hyperlink r:id="rId46" w:history="1">
        <w:r w:rsidRPr="00B82EF4">
          <w:rPr>
            <w:rStyle w:val="Hyperlink"/>
            <w:rFonts w:ascii="Arial" w:hAnsi="Arial" w:cs="Arial"/>
            <w:sz w:val="20"/>
            <w:szCs w:val="20"/>
          </w:rPr>
          <w:t>funds are running out</w:t>
        </w:r>
      </w:hyperlink>
      <w:r w:rsidRPr="00B82EF4">
        <w:rPr>
          <w:rFonts w:ascii="Arial" w:hAnsi="Arial" w:cs="Arial"/>
          <w:color w:val="111111"/>
          <w:sz w:val="20"/>
          <w:szCs w:val="20"/>
        </w:rPr>
        <w:t> for this enormously effective federal program that helps people pay their internet bills. Already, roughly 23 million low-income households across America have received notices that the price of their internet service will go up by as much as $30 in a few months—and that includes more than 8.7 million households in the United States’ heartland region.</w:t>
      </w:r>
    </w:p>
    <w:p w14:paraId="1674A566" w14:textId="67CF1476"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lastRenderedPageBreak/>
        <w:t>An </w:t>
      </w:r>
      <w:hyperlink r:id="rId47" w:history="1">
        <w:r w:rsidRPr="00B82EF4">
          <w:rPr>
            <w:rStyle w:val="Hyperlink"/>
            <w:rFonts w:ascii="Arial" w:hAnsi="Arial" w:cs="Arial"/>
            <w:sz w:val="20"/>
            <w:szCs w:val="20"/>
          </w:rPr>
          <w:t>estimated</w:t>
        </w:r>
      </w:hyperlink>
      <w:r w:rsidRPr="00B82EF4">
        <w:rPr>
          <w:rFonts w:ascii="Arial" w:hAnsi="Arial" w:cs="Arial"/>
          <w:color w:val="111111"/>
          <w:sz w:val="20"/>
          <w:szCs w:val="20"/>
        </w:rPr>
        <w:t> 20+ million people lack access to </w:t>
      </w:r>
      <w:hyperlink r:id="rId48" w:history="1">
        <w:r w:rsidRPr="00B82EF4">
          <w:rPr>
            <w:rStyle w:val="Hyperlink"/>
            <w:rFonts w:ascii="Arial" w:hAnsi="Arial" w:cs="Arial"/>
            <w:sz w:val="20"/>
            <w:szCs w:val="20"/>
          </w:rPr>
          <w:t>broadband internet</w:t>
        </w:r>
      </w:hyperlink>
      <w:r w:rsidRPr="00B82EF4">
        <w:rPr>
          <w:rFonts w:ascii="Arial" w:hAnsi="Arial" w:cs="Arial"/>
          <w:color w:val="111111"/>
          <w:sz w:val="20"/>
          <w:szCs w:val="20"/>
        </w:rPr>
        <w:t> in the diverse landscape of small towns, urban centers, and rural areas that comprise America’s </w:t>
      </w:r>
      <w:hyperlink r:id="rId49" w:history="1">
        <w:r w:rsidRPr="00B82EF4">
          <w:rPr>
            <w:rStyle w:val="Hyperlink"/>
            <w:rFonts w:ascii="Arial" w:hAnsi="Arial" w:cs="Arial"/>
            <w:sz w:val="20"/>
            <w:szCs w:val="20"/>
          </w:rPr>
          <w:t>heartland</w:t>
        </w:r>
      </w:hyperlink>
      <w:r w:rsidRPr="00B82EF4">
        <w:rPr>
          <w:rFonts w:ascii="Arial" w:hAnsi="Arial" w:cs="Arial"/>
          <w:color w:val="111111"/>
          <w:sz w:val="20"/>
          <w:szCs w:val="20"/>
        </w:rPr>
        <w:t> (an area that comprises 20 states in the central divisions of the southern and midwestern Census regions). For many millions more, the monthly costs of broadband can be high due to infrastructure costs and </w:t>
      </w:r>
      <w:hyperlink r:id="rId50" w:history="1">
        <w:r w:rsidRPr="00B82EF4">
          <w:rPr>
            <w:rStyle w:val="Hyperlink"/>
            <w:rFonts w:ascii="Arial" w:hAnsi="Arial" w:cs="Arial"/>
            <w:sz w:val="20"/>
            <w:szCs w:val="20"/>
          </w:rPr>
          <w:t>lack of competition</w:t>
        </w:r>
      </w:hyperlink>
      <w:r w:rsidRPr="00B82EF4">
        <w:rPr>
          <w:rFonts w:ascii="Arial" w:hAnsi="Arial" w:cs="Arial"/>
          <w:color w:val="111111"/>
          <w:sz w:val="20"/>
          <w:szCs w:val="20"/>
        </w:rPr>
        <w:t>, which leaves families struggling to choose between spending on internet service and putting food on the table. Unequal broadband access profoundly impacts </w:t>
      </w:r>
      <w:hyperlink r:id="rId51" w:anchor="dashboard" w:history="1">
        <w:r w:rsidRPr="00B82EF4">
          <w:rPr>
            <w:rStyle w:val="Hyperlink"/>
            <w:rFonts w:ascii="Arial" w:hAnsi="Arial" w:cs="Arial"/>
            <w:sz w:val="20"/>
            <w:szCs w:val="20"/>
          </w:rPr>
          <w:t>all regions</w:t>
        </w:r>
      </w:hyperlink>
      <w:r w:rsidRPr="00B82EF4">
        <w:rPr>
          <w:rFonts w:ascii="Arial" w:hAnsi="Arial" w:cs="Arial"/>
          <w:color w:val="111111"/>
          <w:sz w:val="20"/>
          <w:szCs w:val="20"/>
        </w:rPr>
        <w:t> of the country. It is a technological and economic problem with effects that </w:t>
      </w:r>
      <w:hyperlink r:id="rId52" w:history="1">
        <w:r w:rsidRPr="00B82EF4">
          <w:rPr>
            <w:rStyle w:val="Hyperlink"/>
            <w:rFonts w:ascii="Arial" w:hAnsi="Arial" w:cs="Arial"/>
            <w:sz w:val="20"/>
            <w:szCs w:val="20"/>
          </w:rPr>
          <w:t>cut across political divides</w:t>
        </w:r>
      </w:hyperlink>
      <w:r w:rsidRPr="00B82EF4">
        <w:rPr>
          <w:rFonts w:ascii="Arial" w:hAnsi="Arial" w:cs="Arial"/>
          <w:color w:val="111111"/>
          <w:sz w:val="20"/>
          <w:szCs w:val="20"/>
        </w:rPr>
        <w:t>.</w:t>
      </w:r>
    </w:p>
    <w:p w14:paraId="13FA07E8" w14:textId="6766AFFF"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noProof/>
          <w:color w:val="111111"/>
          <w:sz w:val="20"/>
          <w:szCs w:val="20"/>
        </w:rPr>
        <w:drawing>
          <wp:anchor distT="0" distB="0" distL="114300" distR="114300" simplePos="0" relativeHeight="251891712" behindDoc="0" locked="0" layoutInCell="1" allowOverlap="1" wp14:anchorId="005C87CA" wp14:editId="407E3D49">
            <wp:simplePos x="0" y="0"/>
            <wp:positionH relativeFrom="column">
              <wp:posOffset>3071495</wp:posOffset>
            </wp:positionH>
            <wp:positionV relativeFrom="paragraph">
              <wp:posOffset>528857</wp:posOffset>
            </wp:positionV>
            <wp:extent cx="2853055" cy="3291840"/>
            <wp:effectExtent l="0" t="0" r="4445" b="0"/>
            <wp:wrapSquare wrapText="bothSides"/>
            <wp:docPr id="627708728" name="Picture 5" descr="A calendar with numbers and a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708728" name="Picture 5" descr="A calendar with numbers and a clock&#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2853055" cy="3291840"/>
                    </a:xfrm>
                    <a:prstGeom prst="rect">
                      <a:avLst/>
                    </a:prstGeom>
                  </pic:spPr>
                </pic:pic>
              </a:graphicData>
            </a:graphic>
            <wp14:sizeRelH relativeFrom="page">
              <wp14:pctWidth>0</wp14:pctWidth>
            </wp14:sizeRelH>
            <wp14:sizeRelV relativeFrom="page">
              <wp14:pctHeight>0</wp14:pctHeight>
            </wp14:sizeRelV>
          </wp:anchor>
        </w:drawing>
      </w:r>
      <w:r w:rsidRPr="00B82EF4">
        <w:rPr>
          <w:rFonts w:ascii="Arial" w:hAnsi="Arial" w:cs="Arial"/>
          <w:color w:val="111111"/>
          <w:sz w:val="20"/>
          <w:szCs w:val="20"/>
        </w:rPr>
        <w:t>The ACP is an extension of the Emergency Broadband Benefit from the Covid-19 pandemic’s early stages, which has helped </w:t>
      </w:r>
      <w:hyperlink r:id="rId54" w:history="1">
        <w:r w:rsidRPr="00B82EF4">
          <w:rPr>
            <w:rStyle w:val="Hyperlink"/>
            <w:rFonts w:ascii="Arial" w:hAnsi="Arial" w:cs="Arial"/>
            <w:sz w:val="20"/>
            <w:szCs w:val="20"/>
          </w:rPr>
          <w:t>narrow this digital divide</w:t>
        </w:r>
      </w:hyperlink>
      <w:r w:rsidRPr="00B82EF4">
        <w:rPr>
          <w:rFonts w:ascii="Arial" w:hAnsi="Arial" w:cs="Arial"/>
          <w:color w:val="111111"/>
          <w:sz w:val="20"/>
          <w:szCs w:val="20"/>
        </w:rPr>
        <w:t> by providing participating households a subsidy of $30 per month ($75 on Tribal lands) for their internet bill if their income level is at or below 200% of the Federal Poverty Guidelines or they participate in certain other assistance programs. Despite a </w:t>
      </w:r>
      <w:hyperlink r:id="rId55" w:history="1">
        <w:r w:rsidRPr="00B82EF4">
          <w:rPr>
            <w:rStyle w:val="Hyperlink"/>
            <w:rFonts w:ascii="Arial" w:hAnsi="Arial" w:cs="Arial"/>
            <w:sz w:val="20"/>
            <w:szCs w:val="20"/>
          </w:rPr>
          <w:t>bipartisan majority of voters</w:t>
        </w:r>
      </w:hyperlink>
      <w:r w:rsidRPr="00B82EF4">
        <w:rPr>
          <w:rFonts w:ascii="Arial" w:hAnsi="Arial" w:cs="Arial"/>
          <w:color w:val="111111"/>
          <w:sz w:val="20"/>
          <w:szCs w:val="20"/>
        </w:rPr>
        <w:t> supporting the ACP (62% of Republicans and 96% of Democrats), millions of households in the heartland will be at risk of no longer being able to pay for broadband internet service if Congress allows funding to run out.</w:t>
      </w:r>
    </w:p>
    <w:p w14:paraId="33EA15BD" w14:textId="1013B715"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Low population density and high deployment costs have limited the availability of broadband internet service in the smaller towns and rural areas of this swath of the country. Congress recently addressed the need to bring broadband to unserved and underserved areas through $42.45 billion in funding via the Broadband, Equity, Accessibility and Deployment (BEAD) Program. Half of the 10 largest allocations </w:t>
      </w:r>
      <w:hyperlink r:id="rId56" w:history="1">
        <w:r w:rsidRPr="00B82EF4">
          <w:rPr>
            <w:rStyle w:val="Hyperlink"/>
            <w:rFonts w:ascii="Arial" w:hAnsi="Arial" w:cs="Arial"/>
            <w:sz w:val="20"/>
            <w:szCs w:val="20"/>
          </w:rPr>
          <w:t>will go to states considered part of the heartland</w:t>
        </w:r>
      </w:hyperlink>
      <w:r w:rsidRPr="00B82EF4">
        <w:rPr>
          <w:rFonts w:ascii="Arial" w:hAnsi="Arial" w:cs="Arial"/>
          <w:color w:val="111111"/>
          <w:sz w:val="20"/>
          <w:szCs w:val="20"/>
        </w:rPr>
        <w:t>—Missouri, Michigan, Alabama, Louisiana, and Texas—with the largest state allocation overall of $3.3 billion going to Texas.</w:t>
      </w:r>
    </w:p>
    <w:p w14:paraId="3650B5D3" w14:textId="6488991C"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noProof/>
          <w:color w:val="111111"/>
          <w:sz w:val="20"/>
          <w:szCs w:val="20"/>
        </w:rPr>
        <mc:AlternateContent>
          <mc:Choice Requires="wps">
            <w:drawing>
              <wp:anchor distT="0" distB="0" distL="114300" distR="114300" simplePos="0" relativeHeight="251891199" behindDoc="0" locked="0" layoutInCell="1" allowOverlap="1" wp14:anchorId="3D86DFDF" wp14:editId="57845F60">
                <wp:simplePos x="0" y="0"/>
                <wp:positionH relativeFrom="column">
                  <wp:posOffset>3075940</wp:posOffset>
                </wp:positionH>
                <wp:positionV relativeFrom="paragraph">
                  <wp:posOffset>434975</wp:posOffset>
                </wp:positionV>
                <wp:extent cx="2843530" cy="914400"/>
                <wp:effectExtent l="0" t="0" r="13970" b="12700"/>
                <wp:wrapSquare wrapText="bothSides"/>
                <wp:docPr id="1529330704" name="Text Box 6"/>
                <wp:cNvGraphicFramePr/>
                <a:graphic xmlns:a="http://schemas.openxmlformats.org/drawingml/2006/main">
                  <a:graphicData uri="http://schemas.microsoft.com/office/word/2010/wordprocessingShape">
                    <wps:wsp>
                      <wps:cNvSpPr txBox="1"/>
                      <wps:spPr>
                        <a:xfrm>
                          <a:off x="0" y="0"/>
                          <a:ext cx="2843530" cy="914400"/>
                        </a:xfrm>
                        <a:prstGeom prst="rect">
                          <a:avLst/>
                        </a:prstGeom>
                        <a:solidFill>
                          <a:schemeClr val="lt1"/>
                        </a:solidFill>
                        <a:ln w="6350">
                          <a:solidFill>
                            <a:prstClr val="black"/>
                          </a:solidFill>
                        </a:ln>
                      </wps:spPr>
                      <wps:txbx>
                        <w:txbxContent>
                          <w:p w14:paraId="794E6CA6" w14:textId="46076609" w:rsidR="002C4E80" w:rsidRPr="002C4E80" w:rsidRDefault="002C4E80">
                            <w:pPr>
                              <w:rPr>
                                <w:rFonts w:ascii="Arial" w:hAnsi="Arial" w:cs="Arial"/>
                                <w:i/>
                                <w:iCs/>
                                <w:color w:val="000000" w:themeColor="text1"/>
                                <w:sz w:val="18"/>
                                <w:szCs w:val="18"/>
                              </w:rPr>
                            </w:pPr>
                            <w:r w:rsidRPr="002C4E80">
                              <w:rPr>
                                <w:rFonts w:ascii="Arial" w:hAnsi="Arial" w:cs="Arial"/>
                                <w:i/>
                                <w:iCs/>
                                <w:color w:val="000000" w:themeColor="text1"/>
                                <w:sz w:val="18"/>
                                <w:szCs w:val="18"/>
                                <w:shd w:val="clear" w:color="auto" w:fill="FFFFFF"/>
                              </w:rPr>
                              <w:t>A graphic produced by the Don’t Disconnect Us campaign lays out significant dates in the timeline leading to the end of the Affordable Connectivity Program, which has provided $30 a month ($75 on tribal lands) to support broadband subscriptions for lower-income families. (</w:t>
                            </w:r>
                            <w:hyperlink r:id="rId57" w:history="1">
                              <w:r w:rsidRPr="002C4E80">
                                <w:rPr>
                                  <w:rStyle w:val="Hyperlink"/>
                                  <w:rFonts w:ascii="Arial" w:hAnsi="Arial" w:cs="Arial"/>
                                  <w:i/>
                                  <w:iCs/>
                                  <w:color w:val="000000" w:themeColor="text1"/>
                                  <w:sz w:val="18"/>
                                  <w:szCs w:val="18"/>
                                  <w:shd w:val="clear" w:color="auto" w:fill="FFFFFF"/>
                                </w:rPr>
                                <w:t>www.dontdisconnectus.org</w:t>
                              </w:r>
                            </w:hyperlink>
                            <w:r w:rsidRPr="002C4E80">
                              <w:rPr>
                                <w:rFonts w:ascii="Arial" w:hAnsi="Arial" w:cs="Arial"/>
                                <w:i/>
                                <w:iCs/>
                                <w:color w:val="000000" w:themeColor="text1"/>
                                <w:sz w:val="18"/>
                                <w:szCs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86DFDF" id="Text Box 6" o:spid="_x0000_s1027" type="#_x0000_t202" style="position:absolute;left:0;text-align:left;margin-left:242.2pt;margin-top:34.25pt;width:223.9pt;height:1in;z-index:2518911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" fillcolor="white [3201]" strokeweight=".5pt">
                <v:textbox>
                  <w:txbxContent>
                    <w:p w14:paraId="794E6CA6" w14:textId="46076609" w:rsidR="002C4E80" w:rsidRPr="002C4E80" w:rsidRDefault="002C4E80">
                      <w:pPr>
                        <w:rPr>
                          <w:rFonts w:ascii="Arial" w:hAnsi="Arial" w:cs="Arial"/>
                          <w:i/>
                          <w:iCs/>
                          <w:color w:val="000000" w:themeColor="text1"/>
                          <w:sz w:val="18"/>
                          <w:szCs w:val="18"/>
                        </w:rPr>
                      </w:pPr>
                      <w:r w:rsidRPr="002C4E80">
                        <w:rPr>
                          <w:rFonts w:ascii="Arial" w:hAnsi="Arial" w:cs="Arial"/>
                          <w:i/>
                          <w:iCs/>
                          <w:color w:val="000000" w:themeColor="text1"/>
                          <w:sz w:val="18"/>
                          <w:szCs w:val="18"/>
                          <w:shd w:val="clear" w:color="auto" w:fill="FFFFFF"/>
                        </w:rPr>
                        <w:t>A graphic produced by the Don’t Disconnect Us campaign lays out significant dates in the timeline leading to the end of the Affordable Connectivity Program, which has provided $30 a month ($75 on tribal lands) to support broadband subscriptions for lower-income families. (</w:t>
                      </w:r>
                      <w:hyperlink r:id="rId58" w:history="1">
                        <w:r w:rsidRPr="002C4E80">
                          <w:rPr>
                            <w:rStyle w:val="Hyperlink"/>
                            <w:rFonts w:ascii="Arial" w:hAnsi="Arial" w:cs="Arial"/>
                            <w:i/>
                            <w:iCs/>
                            <w:color w:val="000000" w:themeColor="text1"/>
                            <w:sz w:val="18"/>
                            <w:szCs w:val="18"/>
                            <w:shd w:val="clear" w:color="auto" w:fill="FFFFFF"/>
                          </w:rPr>
                          <w:t>www.dontdisconnectus.org</w:t>
                        </w:r>
                      </w:hyperlink>
                      <w:r w:rsidRPr="002C4E80">
                        <w:rPr>
                          <w:rFonts w:ascii="Arial" w:hAnsi="Arial" w:cs="Arial"/>
                          <w:i/>
                          <w:iCs/>
                          <w:color w:val="000000" w:themeColor="text1"/>
                          <w:sz w:val="18"/>
                          <w:szCs w:val="18"/>
                          <w:shd w:val="clear" w:color="auto" w:fill="FFFFFF"/>
                        </w:rPr>
                        <w:t>)</w:t>
                      </w:r>
                    </w:p>
                  </w:txbxContent>
                </v:textbox>
                <w10:wrap type="square"/>
              </v:shape>
            </w:pict>
          </mc:Fallback>
        </mc:AlternateContent>
      </w:r>
      <w:r w:rsidRPr="00B82EF4">
        <w:rPr>
          <w:rFonts w:ascii="Arial" w:hAnsi="Arial" w:cs="Arial"/>
          <w:color w:val="111111"/>
          <w:sz w:val="20"/>
          <w:szCs w:val="20"/>
        </w:rPr>
        <w:t>While investments like BEAD will help increase availability of connectivity and choice through infrastructure investments, the other side of the broadband adoption equation is affordability of service. Simply put, </w:t>
      </w:r>
      <w:hyperlink r:id="rId59" w:history="1">
        <w:r w:rsidRPr="00B82EF4">
          <w:rPr>
            <w:rStyle w:val="Hyperlink"/>
            <w:rFonts w:ascii="Arial" w:hAnsi="Arial" w:cs="Arial"/>
            <w:sz w:val="20"/>
            <w:szCs w:val="20"/>
          </w:rPr>
          <w:t>internet insecurity is real</w:t>
        </w:r>
      </w:hyperlink>
      <w:r w:rsidRPr="00B82EF4">
        <w:rPr>
          <w:rFonts w:ascii="Arial" w:hAnsi="Arial" w:cs="Arial"/>
          <w:color w:val="111111"/>
          <w:sz w:val="20"/>
          <w:szCs w:val="20"/>
        </w:rPr>
        <w:t>, so people can only be said to have meaningful access to the internet if they can afford to pay the bill month after month.</w:t>
      </w:r>
    </w:p>
    <w:p w14:paraId="71A613F8" w14:textId="77777777"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Nationwide, </w:t>
      </w:r>
      <w:hyperlink r:id="rId60" w:history="1">
        <w:r w:rsidRPr="00B82EF4">
          <w:rPr>
            <w:rStyle w:val="Hyperlink"/>
            <w:rFonts w:ascii="Arial" w:hAnsi="Arial" w:cs="Arial"/>
            <w:sz w:val="20"/>
            <w:szCs w:val="20"/>
          </w:rPr>
          <w:t>43</w:t>
        </w:r>
      </w:hyperlink>
      <w:r w:rsidRPr="00B82EF4">
        <w:rPr>
          <w:rFonts w:ascii="Arial" w:hAnsi="Arial" w:cs="Arial"/>
          <w:color w:val="111111"/>
          <w:sz w:val="20"/>
          <w:szCs w:val="20"/>
        </w:rPr>
        <w:t>%</w:t>
      </w:r>
      <w:hyperlink r:id="rId61" w:history="1">
        <w:r w:rsidRPr="00B82EF4">
          <w:rPr>
            <w:rStyle w:val="Hyperlink"/>
            <w:rFonts w:ascii="Arial" w:hAnsi="Arial" w:cs="Arial"/>
            <w:sz w:val="20"/>
            <w:szCs w:val="20"/>
          </w:rPr>
          <w:t> of eligible households</w:t>
        </w:r>
      </w:hyperlink>
      <w:r w:rsidRPr="00B82EF4">
        <w:rPr>
          <w:rFonts w:ascii="Arial" w:hAnsi="Arial" w:cs="Arial"/>
          <w:color w:val="111111"/>
          <w:sz w:val="20"/>
          <w:szCs w:val="20"/>
        </w:rPr>
        <w:t> are enrolled in the ACP, while half of those eligible had not even </w:t>
      </w:r>
      <w:hyperlink r:id="rId62" w:history="1">
        <w:r w:rsidRPr="00B82EF4">
          <w:rPr>
            <w:rStyle w:val="Hyperlink"/>
            <w:rFonts w:ascii="Arial" w:hAnsi="Arial" w:cs="Arial"/>
            <w:sz w:val="20"/>
            <w:szCs w:val="20"/>
          </w:rPr>
          <w:t>heard of the program</w:t>
        </w:r>
      </w:hyperlink>
      <w:r w:rsidRPr="00B82EF4">
        <w:rPr>
          <w:rFonts w:ascii="Arial" w:hAnsi="Arial" w:cs="Arial"/>
          <w:color w:val="111111"/>
          <w:sz w:val="20"/>
          <w:szCs w:val="20"/>
        </w:rPr>
        <w:t> a year ago. To spur more awareness and enrollment in the ACP, the FCC launched the ACP Outreach Grant Program to support community outreach efforts.</w:t>
      </w:r>
    </w:p>
    <w:p w14:paraId="0B590EC1" w14:textId="77777777"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Across heartland states, enrollment rates vary from 14-17% in the more rural states of North and South Dakota (where network scarcity and population density issues </w:t>
      </w:r>
      <w:hyperlink r:id="rId63" w:history="1">
        <w:r w:rsidRPr="00B82EF4">
          <w:rPr>
            <w:rStyle w:val="Hyperlink"/>
            <w:rFonts w:ascii="Arial" w:hAnsi="Arial" w:cs="Arial"/>
            <w:sz w:val="20"/>
            <w:szCs w:val="20"/>
          </w:rPr>
          <w:t>can inhibit enrollment</w:t>
        </w:r>
      </w:hyperlink>
      <w:r w:rsidRPr="00B82EF4">
        <w:rPr>
          <w:rFonts w:ascii="Arial" w:hAnsi="Arial" w:cs="Arial"/>
          <w:color w:val="111111"/>
          <w:sz w:val="20"/>
          <w:szCs w:val="20"/>
        </w:rPr>
        <w:t>) to 57-59% in Ohio and Louisiana, respectively. Organizations and Native American groups in heartland states have been granted </w:t>
      </w:r>
      <w:hyperlink r:id="rId64" w:history="1">
        <w:r w:rsidRPr="00B82EF4">
          <w:rPr>
            <w:rStyle w:val="Hyperlink"/>
            <w:rFonts w:ascii="Arial" w:hAnsi="Arial" w:cs="Arial"/>
            <w:sz w:val="20"/>
            <w:szCs w:val="20"/>
          </w:rPr>
          <w:t>$25.2 million of the $66 million</w:t>
        </w:r>
      </w:hyperlink>
      <w:r w:rsidRPr="00B82EF4">
        <w:rPr>
          <w:rFonts w:ascii="Arial" w:hAnsi="Arial" w:cs="Arial"/>
          <w:color w:val="111111"/>
          <w:sz w:val="20"/>
          <w:szCs w:val="20"/>
        </w:rPr>
        <w:t> planned for ACP Outreach Grants but would lose access to that money if the ACP runs out of funding.</w:t>
      </w:r>
    </w:p>
    <w:p w14:paraId="7297A6C0" w14:textId="77777777"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This would also jeopardize the jobs of digital navigators who were employed by that funding. Working through local community organizations and institutions to spread the word about the ACP and help sign up people via digital navigators has been an enormously successful outreach practice in the heartland, as in other parts of the country. Many communities have worked tirelessly to connect residents to ACP benefits, and an interruption in the benefit will harm their trust in those institutions and in their government, which once lost is even harder to regain.</w:t>
      </w:r>
    </w:p>
    <w:p w14:paraId="3EE50D22" w14:textId="77777777" w:rsidR="002C4E80" w:rsidRPr="00B82EF4" w:rsidRDefault="002C4E80" w:rsidP="002C4E80">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t>Organizations like </w:t>
      </w:r>
      <w:hyperlink r:id="rId65" w:history="1">
        <w:r w:rsidRPr="00B82EF4">
          <w:rPr>
            <w:rStyle w:val="Hyperlink"/>
            <w:rFonts w:ascii="Arial" w:hAnsi="Arial" w:cs="Arial"/>
            <w:sz w:val="20"/>
            <w:szCs w:val="20"/>
          </w:rPr>
          <w:t>Heartland Forward</w:t>
        </w:r>
      </w:hyperlink>
      <w:r w:rsidRPr="00B82EF4">
        <w:rPr>
          <w:rFonts w:ascii="Arial" w:hAnsi="Arial" w:cs="Arial"/>
          <w:color w:val="111111"/>
          <w:sz w:val="20"/>
          <w:szCs w:val="20"/>
        </w:rPr>
        <w:t>, the </w:t>
      </w:r>
      <w:hyperlink r:id="rId66" w:history="1">
        <w:r w:rsidRPr="00B82EF4">
          <w:rPr>
            <w:rStyle w:val="Hyperlink"/>
            <w:rFonts w:ascii="Arial" w:hAnsi="Arial" w:cs="Arial"/>
            <w:sz w:val="20"/>
            <w:szCs w:val="20"/>
          </w:rPr>
          <w:t>American Connection Corps</w:t>
        </w:r>
      </w:hyperlink>
      <w:r w:rsidRPr="00B82EF4">
        <w:rPr>
          <w:rFonts w:ascii="Arial" w:hAnsi="Arial" w:cs="Arial"/>
          <w:color w:val="111111"/>
          <w:sz w:val="20"/>
          <w:szCs w:val="20"/>
        </w:rPr>
        <w:t>, and the </w:t>
      </w:r>
      <w:hyperlink r:id="rId67" w:history="1">
        <w:r w:rsidRPr="00B82EF4">
          <w:rPr>
            <w:rStyle w:val="Hyperlink"/>
            <w:rFonts w:ascii="Arial" w:hAnsi="Arial" w:cs="Arial"/>
            <w:sz w:val="20"/>
            <w:szCs w:val="20"/>
          </w:rPr>
          <w:t>League of United Latin American Citizens (LULAC)</w:t>
        </w:r>
      </w:hyperlink>
      <w:r w:rsidRPr="00B82EF4">
        <w:rPr>
          <w:rFonts w:ascii="Arial" w:hAnsi="Arial" w:cs="Arial"/>
          <w:color w:val="111111"/>
          <w:sz w:val="20"/>
          <w:szCs w:val="20"/>
        </w:rPr>
        <w:t> have been helping address disparities in internet affordability that can improve the lives of millions in the heartland. However, the ACP is set to </w:t>
      </w:r>
      <w:hyperlink r:id="rId68" w:history="1">
        <w:r w:rsidRPr="00B82EF4">
          <w:rPr>
            <w:rStyle w:val="Hyperlink"/>
            <w:rFonts w:ascii="Arial" w:hAnsi="Arial" w:cs="Arial"/>
            <w:sz w:val="20"/>
            <w:szCs w:val="20"/>
          </w:rPr>
          <w:t>run out of funding</w:t>
        </w:r>
      </w:hyperlink>
      <w:r w:rsidRPr="00B82EF4">
        <w:rPr>
          <w:rFonts w:ascii="Arial" w:hAnsi="Arial" w:cs="Arial"/>
          <w:color w:val="111111"/>
          <w:sz w:val="20"/>
          <w:szCs w:val="20"/>
        </w:rPr>
        <w:t> in April. This program is a </w:t>
      </w:r>
      <w:hyperlink r:id="rId69" w:history="1">
        <w:r w:rsidRPr="00B82EF4">
          <w:rPr>
            <w:rStyle w:val="Hyperlink"/>
            <w:rFonts w:ascii="Arial" w:hAnsi="Arial" w:cs="Arial"/>
            <w:sz w:val="20"/>
            <w:szCs w:val="20"/>
          </w:rPr>
          <w:t>social and economic investment</w:t>
        </w:r>
      </w:hyperlink>
      <w:r w:rsidRPr="00B82EF4">
        <w:rPr>
          <w:rFonts w:ascii="Arial" w:hAnsi="Arial" w:cs="Arial"/>
          <w:color w:val="111111"/>
          <w:sz w:val="20"/>
          <w:szCs w:val="20"/>
        </w:rPr>
        <w:t> that will allow </w:t>
      </w:r>
      <w:r w:rsidRPr="00B82EF4">
        <w:rPr>
          <w:rStyle w:val="Emphasis"/>
          <w:rFonts w:ascii="Arial" w:eastAsiaTheme="majorEastAsia" w:hAnsi="Arial" w:cs="Arial"/>
          <w:color w:val="111111"/>
          <w:sz w:val="20"/>
          <w:szCs w:val="20"/>
        </w:rPr>
        <w:t>all</w:t>
      </w:r>
      <w:r w:rsidRPr="00B82EF4">
        <w:rPr>
          <w:rFonts w:ascii="Arial" w:hAnsi="Arial" w:cs="Arial"/>
          <w:color w:val="111111"/>
          <w:sz w:val="20"/>
          <w:szCs w:val="20"/>
        </w:rPr>
        <w:t> residents of the heartland to fully participate in life in the digital age. Failure to extend the ACP with new funding will reduce the efficacy of the huge connectivity investments made in the heartland through BEAD and leave a large digital equity gap in the center of our country.</w:t>
      </w:r>
    </w:p>
    <w:p w14:paraId="167413EF" w14:textId="2F631FDA" w:rsidR="002C4E80" w:rsidRDefault="002C4E80" w:rsidP="00B82EF4">
      <w:pPr>
        <w:pStyle w:val="NormalWeb"/>
        <w:shd w:val="clear" w:color="auto" w:fill="FFFFFF"/>
        <w:spacing w:before="0" w:beforeAutospacing="0" w:after="0" w:afterAutospacing="0"/>
        <w:ind w:firstLine="360"/>
        <w:rPr>
          <w:rFonts w:ascii="Arial" w:hAnsi="Arial" w:cs="Arial"/>
          <w:color w:val="111111"/>
          <w:sz w:val="20"/>
          <w:szCs w:val="20"/>
        </w:rPr>
      </w:pPr>
      <w:r w:rsidRPr="00B82EF4">
        <w:rPr>
          <w:rFonts w:ascii="Arial" w:hAnsi="Arial" w:cs="Arial"/>
          <w:color w:val="111111"/>
          <w:sz w:val="20"/>
          <w:szCs w:val="20"/>
        </w:rPr>
        <w:lastRenderedPageBreak/>
        <w:t xml:space="preserve">A lack of reliable, affordable connectivity doesn’t need to be endemic or inevitable to the heartland or any other region of America; the digital divide is a solvable public problem. With one in every six American households set to have the cost of their internet service go up, Congress can and must renew the ACP. We have the tools to solve this 21st century </w:t>
      </w:r>
      <w:proofErr w:type="gramStart"/>
      <w:r w:rsidRPr="00B82EF4">
        <w:rPr>
          <w:rFonts w:ascii="Arial" w:hAnsi="Arial" w:cs="Arial"/>
          <w:color w:val="111111"/>
          <w:sz w:val="20"/>
          <w:szCs w:val="20"/>
        </w:rPr>
        <w:t>challenge, if</w:t>
      </w:r>
      <w:proofErr w:type="gramEnd"/>
      <w:r w:rsidRPr="00B82EF4">
        <w:rPr>
          <w:rFonts w:ascii="Arial" w:hAnsi="Arial" w:cs="Arial"/>
          <w:color w:val="111111"/>
          <w:sz w:val="20"/>
          <w:szCs w:val="20"/>
        </w:rPr>
        <w:t xml:space="preserve"> we can find the political will to make it so.</w:t>
      </w:r>
    </w:p>
    <w:p w14:paraId="7F0DF81B" w14:textId="77777777" w:rsidR="00215C74" w:rsidRPr="00B82EF4" w:rsidRDefault="00215C74" w:rsidP="00D815E9">
      <w:pPr>
        <w:pStyle w:val="NormalWeb"/>
        <w:shd w:val="clear" w:color="auto" w:fill="FFFFFF"/>
        <w:spacing w:before="0" w:beforeAutospacing="0" w:after="0" w:afterAutospacing="0"/>
        <w:rPr>
          <w:rFonts w:ascii="Arial" w:hAnsi="Arial" w:cs="Arial"/>
          <w:color w:val="111111"/>
          <w:sz w:val="20"/>
          <w:szCs w:val="20"/>
        </w:rPr>
      </w:pPr>
    </w:p>
    <w:p w14:paraId="42AB03DB" w14:textId="22ED3302" w:rsidR="004F1BAF" w:rsidRDefault="00026102" w:rsidP="00026102">
      <w:pPr>
        <w:jc w:val="center"/>
        <w:rPr>
          <w:rFonts w:ascii="Arial" w:hAnsi="Arial" w:cs="Arial"/>
          <w:sz w:val="21"/>
          <w:szCs w:val="21"/>
        </w:rPr>
      </w:pPr>
      <w:bookmarkStart w:id="55" w:name="GrangeStore"/>
      <w:bookmarkEnd w:id="55"/>
      <w:r>
        <w:rPr>
          <w:rFonts w:ascii="Arial" w:hAnsi="Arial" w:cs="Arial"/>
          <w:noProof/>
          <w:sz w:val="21"/>
          <w:szCs w:val="21"/>
        </w:rPr>
        <w:drawing>
          <wp:inline distT="0" distB="0" distL="0" distR="0" wp14:anchorId="60D3DC49" wp14:editId="4E0AA620">
            <wp:extent cx="3566160" cy="3566160"/>
            <wp:effectExtent l="12700" t="12700" r="15240" b="15240"/>
            <wp:docPr id="1653910609" name="Picture 3">
              <a:hlinkClick xmlns:a="http://schemas.openxmlformats.org/drawingml/2006/main" r:id="rId7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10609" name="Picture 3">
                      <a:hlinkClick r:id="rId70"/>
                    </pic:cNvPr>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566160" cy="3566160"/>
                    </a:xfrm>
                    <a:prstGeom prst="rect">
                      <a:avLst/>
                    </a:prstGeom>
                    <a:ln>
                      <a:solidFill>
                        <a:srgbClr val="002060"/>
                      </a:solidFill>
                    </a:ln>
                  </pic:spPr>
                </pic:pic>
              </a:graphicData>
            </a:graphic>
          </wp:inline>
        </w:drawing>
      </w:r>
    </w:p>
    <w:p w14:paraId="6862690F" w14:textId="6C745E0C" w:rsidR="009B7D03" w:rsidRPr="004F1BAF" w:rsidRDefault="009B7D03" w:rsidP="009B7D03">
      <w:pPr>
        <w:pStyle w:val="Heading1"/>
        <w:rPr>
          <w:rFonts w:ascii="Arial" w:hAnsi="Arial" w:cs="Arial"/>
          <w:b/>
          <w:bCs/>
          <w:sz w:val="28"/>
          <w:szCs w:val="28"/>
          <w:u w:val="single"/>
        </w:rPr>
      </w:pPr>
      <w:bookmarkStart w:id="56" w:name="_Grange_Member_Benefit:_1"/>
      <w:bookmarkStart w:id="57" w:name="_Grange_Member_Benefit:"/>
      <w:bookmarkEnd w:id="56"/>
      <w:bookmarkEnd w:id="57"/>
      <w:r w:rsidRPr="004F1BAF">
        <w:rPr>
          <w:rFonts w:ascii="Arial" w:hAnsi="Arial" w:cs="Arial"/>
          <w:b/>
          <w:bCs/>
          <w:sz w:val="28"/>
          <w:szCs w:val="28"/>
          <w:u w:val="single"/>
        </w:rPr>
        <w:t xml:space="preserve">Grange </w:t>
      </w:r>
      <w:r>
        <w:rPr>
          <w:rFonts w:ascii="Arial" w:hAnsi="Arial" w:cs="Arial"/>
          <w:b/>
          <w:bCs/>
          <w:sz w:val="28"/>
          <w:szCs w:val="28"/>
          <w:u w:val="single"/>
        </w:rPr>
        <w:t xml:space="preserve">Member </w:t>
      </w:r>
      <w:r w:rsidRPr="004F1BAF">
        <w:rPr>
          <w:rFonts w:ascii="Arial" w:hAnsi="Arial" w:cs="Arial"/>
          <w:b/>
          <w:bCs/>
          <w:sz w:val="28"/>
          <w:szCs w:val="28"/>
          <w:u w:val="single"/>
        </w:rPr>
        <w:t>Benefit:</w:t>
      </w:r>
      <w:r>
        <w:rPr>
          <w:rFonts w:ascii="Arial" w:hAnsi="Arial" w:cs="Arial"/>
          <w:b/>
          <w:bCs/>
          <w:sz w:val="28"/>
          <w:szCs w:val="28"/>
          <w:u w:val="single"/>
        </w:rPr>
        <w:t xml:space="preserve"> </w:t>
      </w:r>
      <w:r w:rsidR="00B82EF4">
        <w:rPr>
          <w:rFonts w:ascii="Arial" w:hAnsi="Arial" w:cs="Arial"/>
          <w:b/>
          <w:bCs/>
          <w:sz w:val="28"/>
          <w:szCs w:val="28"/>
          <w:u w:val="single"/>
        </w:rPr>
        <w:t>American Income Life</w:t>
      </w:r>
      <w:r w:rsidR="00F87FF1">
        <w:rPr>
          <w:rFonts w:ascii="Arial" w:hAnsi="Arial" w:cs="Arial"/>
          <w:b/>
          <w:bCs/>
          <w:sz w:val="28"/>
          <w:szCs w:val="28"/>
          <w:u w:val="single"/>
        </w:rPr>
        <w:t xml:space="preserve"> Insurance</w:t>
      </w:r>
    </w:p>
    <w:p w14:paraId="298D4833" w14:textId="79105DBE" w:rsidR="00D815E9" w:rsidRDefault="00F87FF1" w:rsidP="00D815E9">
      <w:pPr>
        <w:tabs>
          <w:tab w:val="left" w:pos="360"/>
        </w:tabs>
        <w:rPr>
          <w:rFonts w:ascii="Arial" w:hAnsi="Arial" w:cs="Arial"/>
          <w:sz w:val="21"/>
          <w:szCs w:val="21"/>
        </w:rPr>
      </w:pPr>
      <w:r>
        <w:rPr>
          <w:rFonts w:ascii="Arial" w:hAnsi="Arial" w:cs="Arial"/>
          <w:noProof/>
          <w:sz w:val="21"/>
          <w:szCs w:val="21"/>
        </w:rPr>
        <w:drawing>
          <wp:anchor distT="0" distB="0" distL="114300" distR="114300" simplePos="0" relativeHeight="251895808" behindDoc="0" locked="0" layoutInCell="1" allowOverlap="1" wp14:anchorId="626C55DE" wp14:editId="1AC84203">
            <wp:simplePos x="0" y="0"/>
            <wp:positionH relativeFrom="column">
              <wp:posOffset>0</wp:posOffset>
            </wp:positionH>
            <wp:positionV relativeFrom="paragraph">
              <wp:posOffset>114935</wp:posOffset>
            </wp:positionV>
            <wp:extent cx="1828800" cy="914400"/>
            <wp:effectExtent l="0" t="0" r="0" b="0"/>
            <wp:wrapSquare wrapText="bothSides"/>
            <wp:docPr id="2047221586" name="Picture 2"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221586" name="Picture 2" descr="A close-up of a logo&#10;&#10;Description automatically generated"/>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828800" cy="914400"/>
                    </a:xfrm>
                    <a:prstGeom prst="rect">
                      <a:avLst/>
                    </a:prstGeom>
                  </pic:spPr>
                </pic:pic>
              </a:graphicData>
            </a:graphic>
            <wp14:sizeRelH relativeFrom="page">
              <wp14:pctWidth>0</wp14:pctWidth>
            </wp14:sizeRelH>
            <wp14:sizeRelV relativeFrom="page">
              <wp14:pctHeight>0</wp14:pctHeight>
            </wp14:sizeRelV>
          </wp:anchor>
        </w:drawing>
      </w:r>
    </w:p>
    <w:p w14:paraId="2CC45554" w14:textId="641447B9"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Fonts w:ascii="Arial" w:hAnsi="Arial" w:cs="Arial"/>
          <w:sz w:val="21"/>
          <w:szCs w:val="21"/>
        </w:rPr>
        <w:tab/>
      </w:r>
      <w:r w:rsidRPr="00D815E9">
        <w:rPr>
          <w:rStyle w:val="Strong"/>
          <w:rFonts w:ascii="Arial" w:hAnsi="Arial" w:cs="Arial"/>
          <w:b w:val="0"/>
          <w:bCs w:val="0"/>
          <w:color w:val="000000" w:themeColor="text1"/>
          <w:sz w:val="21"/>
          <w:szCs w:val="21"/>
          <w:shd w:val="clear" w:color="auto" w:fill="FFFFFF"/>
        </w:rPr>
        <w:t xml:space="preserve">Through a partnership with </w:t>
      </w:r>
      <w:r w:rsidRPr="00D815E9">
        <w:rPr>
          <w:rStyle w:val="Strong"/>
          <w:rFonts w:ascii="Arial" w:hAnsi="Arial" w:cs="Arial"/>
          <w:color w:val="000000" w:themeColor="text1"/>
          <w:sz w:val="21"/>
          <w:szCs w:val="21"/>
          <w:shd w:val="clear" w:color="auto" w:fill="FFFFFF"/>
        </w:rPr>
        <w:t>American Income Life Insurance Company</w:t>
      </w:r>
      <w:r w:rsidRPr="00D815E9">
        <w:rPr>
          <w:rStyle w:val="Strong"/>
          <w:rFonts w:ascii="Arial" w:hAnsi="Arial" w:cs="Arial"/>
          <w:b w:val="0"/>
          <w:bCs w:val="0"/>
          <w:color w:val="000000" w:themeColor="text1"/>
          <w:sz w:val="21"/>
          <w:szCs w:val="21"/>
          <w:shd w:val="clear" w:color="auto" w:fill="FFFFFF"/>
        </w:rPr>
        <w:t xml:space="preserve">, an </w:t>
      </w:r>
      <w:r>
        <w:rPr>
          <w:rStyle w:val="Strong"/>
          <w:rFonts w:ascii="Arial" w:hAnsi="Arial" w:cs="Arial"/>
          <w:b w:val="0"/>
          <w:bCs w:val="0"/>
          <w:color w:val="000000" w:themeColor="text1"/>
          <w:sz w:val="21"/>
          <w:szCs w:val="21"/>
          <w:shd w:val="clear" w:color="auto" w:fill="FFFFFF"/>
        </w:rPr>
        <w:t>Accidental Death &amp; Dismemberment (AD&amp;D)</w:t>
      </w:r>
      <w:r w:rsidRPr="00D815E9">
        <w:rPr>
          <w:rStyle w:val="Strong"/>
          <w:rFonts w:ascii="Arial" w:hAnsi="Arial" w:cs="Arial"/>
          <w:b w:val="0"/>
          <w:bCs w:val="0"/>
          <w:color w:val="000000" w:themeColor="text1"/>
          <w:sz w:val="21"/>
          <w:szCs w:val="21"/>
          <w:shd w:val="clear" w:color="auto" w:fill="FFFFFF"/>
        </w:rPr>
        <w:t xml:space="preserve"> benefit and other no</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cost offers are being provided to all members of National Grange.</w:t>
      </w:r>
    </w:p>
    <w:p w14:paraId="77A410A1" w14:textId="4D9253AE"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Since 1990, American Income is proud to have paid over $1.5 million in life, health</w:t>
      </w:r>
      <w:r>
        <w:rPr>
          <w:rStyle w:val="Strong"/>
          <w:rFonts w:ascii="Arial" w:hAnsi="Arial" w:cs="Arial"/>
          <w:b w:val="0"/>
          <w:bCs w:val="0"/>
          <w:color w:val="000000" w:themeColor="text1"/>
          <w:sz w:val="21"/>
          <w:szCs w:val="21"/>
          <w:shd w:val="clear" w:color="auto" w:fill="FFFFFF"/>
        </w:rPr>
        <w:t>,</w:t>
      </w:r>
      <w:r w:rsidRPr="00D815E9">
        <w:rPr>
          <w:rStyle w:val="Strong"/>
          <w:rFonts w:ascii="Arial" w:hAnsi="Arial" w:cs="Arial"/>
          <w:b w:val="0"/>
          <w:bCs w:val="0"/>
          <w:color w:val="000000" w:themeColor="text1"/>
          <w:sz w:val="21"/>
          <w:szCs w:val="21"/>
          <w:shd w:val="clear" w:color="auto" w:fill="FFFFFF"/>
        </w:rPr>
        <w:t xml:space="preserve"> and no-cost AD&amp;D benefits to Grange Members and their families.</w:t>
      </w:r>
    </w:p>
    <w:p w14:paraId="3DAC48AE" w14:textId="3178EE1A" w:rsidR="00D815E9" w:rsidRP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The policy covers Accidental Death (Death certificate is marked "accident") and Dismemberment (Loss of a hand, arm, foot, leg, eye). </w:t>
      </w:r>
      <w:r>
        <w:rPr>
          <w:rStyle w:val="Strong"/>
          <w:rFonts w:ascii="Arial" w:hAnsi="Arial" w:cs="Arial"/>
          <w:b w:val="0"/>
          <w:bCs w:val="0"/>
          <w:color w:val="000000" w:themeColor="text1"/>
          <w:sz w:val="21"/>
          <w:szCs w:val="21"/>
          <w:shd w:val="clear" w:color="auto" w:fill="FFFFFF"/>
        </w:rPr>
        <w:t xml:space="preserve">Please </w:t>
      </w:r>
      <w:hyperlink r:id="rId73" w:history="1">
        <w:r w:rsidRPr="00D815E9">
          <w:rPr>
            <w:rStyle w:val="Hyperlink"/>
            <w:rFonts w:ascii="Arial" w:hAnsi="Arial" w:cs="Arial"/>
            <w:sz w:val="21"/>
            <w:szCs w:val="21"/>
            <w:shd w:val="clear" w:color="auto" w:fill="FFFFFF"/>
          </w:rPr>
          <w:t>review this brochure</w:t>
        </w:r>
      </w:hyperlink>
      <w:r w:rsidRPr="00D815E9">
        <w:rPr>
          <w:rStyle w:val="Strong"/>
          <w:rFonts w:ascii="Arial" w:hAnsi="Arial" w:cs="Arial"/>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for the AIL Plus program for review. </w:t>
      </w:r>
    </w:p>
    <w:p w14:paraId="4A0BF9A4" w14:textId="51DE05D3" w:rsidR="00D815E9"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Learn more at </w:t>
      </w:r>
      <w:hyperlink r:id="rId74" w:history="1">
        <w:r w:rsidRPr="00D815E9">
          <w:rPr>
            <w:rStyle w:val="Hyperlink"/>
            <w:rFonts w:ascii="Arial" w:hAnsi="Arial" w:cs="Arial"/>
            <w:b/>
            <w:bCs/>
            <w:sz w:val="21"/>
            <w:szCs w:val="21"/>
            <w:shd w:val="clear" w:color="auto" w:fill="FFFFFF"/>
          </w:rPr>
          <w:t>MyBenefits.AIL</w:t>
        </w:r>
        <w:r w:rsidRPr="00D815E9">
          <w:rPr>
            <w:rStyle w:val="Hyperlink"/>
            <w:rFonts w:ascii="Arial" w:hAnsi="Arial" w:cs="Arial"/>
            <w:b/>
            <w:bCs/>
            <w:sz w:val="21"/>
            <w:szCs w:val="21"/>
            <w:shd w:val="clear" w:color="auto" w:fill="FFFFFF"/>
          </w:rPr>
          <w:t>i</w:t>
        </w:r>
        <w:r w:rsidRPr="00D815E9">
          <w:rPr>
            <w:rStyle w:val="Hyperlink"/>
            <w:rFonts w:ascii="Arial" w:hAnsi="Arial" w:cs="Arial"/>
            <w:b/>
            <w:bCs/>
            <w:sz w:val="21"/>
            <w:szCs w:val="21"/>
            <w:shd w:val="clear" w:color="auto" w:fill="FFFFFF"/>
          </w:rPr>
          <w:t>fe.com</w:t>
        </w:r>
      </w:hyperlink>
      <w:r>
        <w:rPr>
          <w:rStyle w:val="Strong"/>
          <w:rFonts w:ascii="Arial" w:hAnsi="Arial" w:cs="Arial"/>
          <w:b w:val="0"/>
          <w:bCs w:val="0"/>
          <w:color w:val="000000" w:themeColor="text1"/>
          <w:sz w:val="21"/>
          <w:szCs w:val="21"/>
          <w:shd w:val="clear" w:color="auto" w:fill="FFFFFF"/>
        </w:rPr>
        <w:t xml:space="preserve"> </w:t>
      </w:r>
      <w:r w:rsidRPr="00D815E9">
        <w:rPr>
          <w:rStyle w:val="Strong"/>
          <w:rFonts w:ascii="Arial" w:hAnsi="Arial" w:cs="Arial"/>
          <w:b w:val="0"/>
          <w:bCs w:val="0"/>
          <w:color w:val="000000" w:themeColor="text1"/>
          <w:sz w:val="21"/>
          <w:szCs w:val="21"/>
          <w:shd w:val="clear" w:color="auto" w:fill="FFFFFF"/>
        </w:rPr>
        <w:t xml:space="preserve">and use the access code to sign </w:t>
      </w:r>
      <w:proofErr w:type="gramStart"/>
      <w:r w:rsidRPr="00D815E9">
        <w:rPr>
          <w:rStyle w:val="Strong"/>
          <w:rFonts w:ascii="Arial" w:hAnsi="Arial" w:cs="Arial"/>
          <w:b w:val="0"/>
          <w:bCs w:val="0"/>
          <w:color w:val="000000" w:themeColor="text1"/>
          <w:sz w:val="21"/>
          <w:szCs w:val="21"/>
          <w:shd w:val="clear" w:color="auto" w:fill="FFFFFF"/>
        </w:rPr>
        <w:t>up</w:t>
      </w:r>
      <w:proofErr w:type="gramEnd"/>
    </w:p>
    <w:p w14:paraId="2B111D55" w14:textId="4874F73F" w:rsidR="007F0687" w:rsidRDefault="00D815E9" w:rsidP="00D815E9">
      <w:pPr>
        <w:tabs>
          <w:tab w:val="left" w:pos="360"/>
        </w:tabs>
        <w:rPr>
          <w:rStyle w:val="Strong"/>
          <w:rFonts w:ascii="Arial" w:hAnsi="Arial" w:cs="Arial"/>
          <w:b w:val="0"/>
          <w:bCs w:val="0"/>
          <w:color w:val="000000" w:themeColor="text1"/>
          <w:sz w:val="21"/>
          <w:szCs w:val="21"/>
          <w:shd w:val="clear" w:color="auto" w:fill="FFFFFF"/>
        </w:rPr>
      </w:pPr>
      <w:r>
        <w:rPr>
          <w:rStyle w:val="Strong"/>
          <w:rFonts w:ascii="Arial" w:hAnsi="Arial" w:cs="Arial"/>
          <w:b w:val="0"/>
          <w:bCs w:val="0"/>
          <w:color w:val="000000" w:themeColor="text1"/>
          <w:sz w:val="21"/>
          <w:szCs w:val="21"/>
          <w:shd w:val="clear" w:color="auto" w:fill="FFFFFF"/>
        </w:rPr>
        <w:tab/>
      </w:r>
      <w:r w:rsidRPr="00D815E9">
        <w:rPr>
          <w:rStyle w:val="Strong"/>
          <w:rFonts w:ascii="Arial" w:hAnsi="Arial" w:cs="Arial"/>
          <w:b w:val="0"/>
          <w:bCs w:val="0"/>
          <w:color w:val="000000" w:themeColor="text1"/>
          <w:sz w:val="21"/>
          <w:szCs w:val="21"/>
          <w:shd w:val="clear" w:color="auto" w:fill="FFFFFF"/>
        </w:rPr>
        <w:t xml:space="preserve">Enter access code: </w:t>
      </w:r>
      <w:proofErr w:type="gramStart"/>
      <w:r w:rsidRPr="00D815E9">
        <w:rPr>
          <w:rStyle w:val="Strong"/>
          <w:rFonts w:ascii="Arial" w:hAnsi="Arial" w:cs="Arial"/>
          <w:color w:val="000000" w:themeColor="text1"/>
          <w:sz w:val="21"/>
          <w:szCs w:val="21"/>
          <w:shd w:val="clear" w:color="auto" w:fill="FFFFFF"/>
        </w:rPr>
        <w:t>SGLHD</w:t>
      </w:r>
      <w:proofErr w:type="gramEnd"/>
    </w:p>
    <w:p w14:paraId="362E0D4B" w14:textId="77777777" w:rsidR="002D45E6" w:rsidRPr="002D45E6" w:rsidRDefault="002D45E6" w:rsidP="00CE5E75">
      <w:pPr>
        <w:tabs>
          <w:tab w:val="left" w:pos="360"/>
        </w:tabs>
        <w:ind w:left="360" w:firstLine="360"/>
        <w:rPr>
          <w:rFonts w:ascii="Arial" w:hAnsi="Arial" w:cs="Arial"/>
          <w:b/>
          <w:bCs/>
          <w:sz w:val="21"/>
          <w:szCs w:val="21"/>
        </w:rPr>
      </w:pPr>
    </w:p>
    <w:p w14:paraId="2DF567CA" w14:textId="2334BCB2" w:rsidR="00E82C28" w:rsidRPr="00C377DE" w:rsidRDefault="00BC04A6" w:rsidP="00343C01">
      <w:pPr>
        <w:shd w:val="clear" w:color="auto" w:fill="FFFFFF"/>
        <w:spacing w:line="276" w:lineRule="auto"/>
        <w:jc w:val="center"/>
        <w:rPr>
          <w:rFonts w:ascii="Arial" w:hAnsi="Arial" w:cs="Arial"/>
        </w:rPr>
      </w:pPr>
      <w:r w:rsidRPr="00C377DE">
        <w:rPr>
          <w:rFonts w:ascii="Arial" w:hAnsi="Arial" w:cs="Arial"/>
          <w:noProof/>
        </w:rPr>
        <w:lastRenderedPageBreak/>
        <w:drawing>
          <wp:inline distT="0" distB="0" distL="0" distR="0" wp14:anchorId="150B0F5C" wp14:editId="1ABE002C">
            <wp:extent cx="4903465" cy="2286000"/>
            <wp:effectExtent l="0" t="0" r="0" b="0"/>
            <wp:docPr id="1737034283" name="Picture 2">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75"/>
                    </pic:cNvPr>
                    <pic:cNvPicPr/>
                  </pic:nvPicPr>
                  <pic:blipFill>
                    <a:blip r:embed="rId76">
                      <a:extLst>
                        <a:ext uri="{28A0092B-C50C-407E-A947-70E740481C1C}">
                          <a14:useLocalDpi xmlns:a14="http://schemas.microsoft.com/office/drawing/2010/main" val="0"/>
                        </a:ext>
                      </a:extLst>
                    </a:blip>
                    <a:stretch>
                      <a:fillRect/>
                    </a:stretch>
                  </pic:blipFill>
                  <pic:spPr>
                    <a:xfrm>
                      <a:off x="0" y="0"/>
                      <a:ext cx="4903465" cy="2286000"/>
                    </a:xfrm>
                    <a:prstGeom prst="rect">
                      <a:avLst/>
                    </a:prstGeom>
                  </pic:spPr>
                </pic:pic>
              </a:graphicData>
            </a:graphic>
          </wp:inline>
        </w:drawing>
      </w:r>
    </w:p>
    <w:p w14:paraId="7EA31870" w14:textId="77777777" w:rsidR="006D05AE" w:rsidRPr="00C377DE" w:rsidRDefault="006D05AE" w:rsidP="00E52777">
      <w:pPr>
        <w:shd w:val="clear" w:color="auto" w:fill="FFFFFF"/>
        <w:spacing w:line="276" w:lineRule="auto"/>
        <w:jc w:val="center"/>
        <w:rPr>
          <w:rFonts w:ascii="Arial" w:hAnsi="Arial" w:cs="Arial"/>
        </w:rPr>
      </w:pPr>
    </w:p>
    <w:p w14:paraId="4DF5E87B" w14:textId="77777777" w:rsidR="00021966" w:rsidRDefault="007155A3" w:rsidP="00205655">
      <w:pPr>
        <w:shd w:val="clear" w:color="auto" w:fill="FFFFFF"/>
        <w:spacing w:line="276" w:lineRule="auto"/>
        <w:jc w:val="center"/>
      </w:pPr>
      <w:r w:rsidRPr="00C377DE">
        <w:rPr>
          <w:rFonts w:ascii="Arial" w:hAnsi="Arial" w:cs="Arial"/>
          <w:noProof/>
        </w:rPr>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77"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p>
    <w:p w14:paraId="4B48EB1E" w14:textId="56240952" w:rsidR="002643E7" w:rsidRPr="00205655" w:rsidRDefault="00000000" w:rsidP="00215C74">
      <w:hyperlink r:id="rId78" w:history="1"/>
    </w:p>
    <w:sectPr w:rsidR="002643E7" w:rsidRPr="00205655" w:rsidSect="00E61C26">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BF364B" w14:textId="77777777" w:rsidR="00E61C26" w:rsidRDefault="00E61C26" w:rsidP="00915C1C">
      <w:r>
        <w:separator/>
      </w:r>
    </w:p>
  </w:endnote>
  <w:endnote w:type="continuationSeparator" w:id="0">
    <w:p w14:paraId="6536A7C5" w14:textId="77777777" w:rsidR="00E61C26" w:rsidRDefault="00E61C26"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 w:name="inherit">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3CC480" w14:textId="77777777" w:rsidR="00E61C26" w:rsidRDefault="00E61C26" w:rsidP="00915C1C">
      <w:r>
        <w:separator/>
      </w:r>
    </w:p>
  </w:footnote>
  <w:footnote w:type="continuationSeparator" w:id="0">
    <w:p w14:paraId="52122CE9" w14:textId="77777777" w:rsidR="00E61C26" w:rsidRDefault="00E61C26"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16F6F" w14:textId="77777777" w:rsidR="009B7D03" w:rsidRDefault="009B7D0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9460B1"/>
    <w:multiLevelType w:val="hybridMultilevel"/>
    <w:tmpl w:val="6492C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9"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9A34FA"/>
    <w:multiLevelType w:val="hybridMultilevel"/>
    <w:tmpl w:val="2D0C90AE"/>
    <w:lvl w:ilvl="0" w:tplc="04090001">
      <w:start w:val="1"/>
      <w:numFmt w:val="bullet"/>
      <w:lvlText w:val=""/>
      <w:lvlJc w:val="left"/>
      <w:pPr>
        <w:ind w:left="720" w:hanging="360"/>
      </w:pPr>
      <w:rPr>
        <w:rFonts w:ascii="Symbol" w:hAnsi="Symbol" w:hint="default"/>
      </w:rPr>
    </w:lvl>
    <w:lvl w:ilvl="1" w:tplc="DFC6522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4185E01"/>
    <w:multiLevelType w:val="hybridMultilevel"/>
    <w:tmpl w:val="499A2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256685"/>
    <w:multiLevelType w:val="hybridMultilevel"/>
    <w:tmpl w:val="88EA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093298C"/>
    <w:multiLevelType w:val="hybridMultilevel"/>
    <w:tmpl w:val="2368AE8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0933B4B"/>
    <w:multiLevelType w:val="hybridMultilevel"/>
    <w:tmpl w:val="6172CA6A"/>
    <w:lvl w:ilvl="0" w:tplc="67000BC8">
      <w:start w:val="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ED2A8B"/>
    <w:multiLevelType w:val="hybridMultilevel"/>
    <w:tmpl w:val="B6E4E3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3F3055C4"/>
    <w:multiLevelType w:val="hybridMultilevel"/>
    <w:tmpl w:val="FF3C2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1D30F31"/>
    <w:multiLevelType w:val="hybridMultilevel"/>
    <w:tmpl w:val="11B256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35D071C"/>
    <w:multiLevelType w:val="hybridMultilevel"/>
    <w:tmpl w:val="94502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51E46C2"/>
    <w:multiLevelType w:val="hybridMultilevel"/>
    <w:tmpl w:val="A31008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48BD4DC5"/>
    <w:multiLevelType w:val="hybridMultilevel"/>
    <w:tmpl w:val="8DCC5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996131A"/>
    <w:multiLevelType w:val="hybridMultilevel"/>
    <w:tmpl w:val="CB96D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55C3F28"/>
    <w:multiLevelType w:val="hybridMultilevel"/>
    <w:tmpl w:val="6902DDE2"/>
    <w:lvl w:ilvl="0" w:tplc="DFAEB508">
      <w:start w:val="12"/>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7"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5FB01FA"/>
    <w:multiLevelType w:val="hybridMultilevel"/>
    <w:tmpl w:val="F5C2CD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6F30AFB"/>
    <w:multiLevelType w:val="hybridMultilevel"/>
    <w:tmpl w:val="D55E2D4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41"/>
  </w:num>
  <w:num w:numId="2" w16cid:durableId="762191472">
    <w:abstractNumId w:val="49"/>
  </w:num>
  <w:num w:numId="3" w16cid:durableId="1053307564">
    <w:abstractNumId w:val="10"/>
  </w:num>
  <w:num w:numId="4" w16cid:durableId="1791388571">
    <w:abstractNumId w:val="42"/>
  </w:num>
  <w:num w:numId="5" w16cid:durableId="153299507">
    <w:abstractNumId w:val="17"/>
  </w:num>
  <w:num w:numId="6" w16cid:durableId="1774088009">
    <w:abstractNumId w:val="47"/>
  </w:num>
  <w:num w:numId="7" w16cid:durableId="652635228">
    <w:abstractNumId w:val="19"/>
  </w:num>
  <w:num w:numId="8" w16cid:durableId="793214628">
    <w:abstractNumId w:val="58"/>
  </w:num>
  <w:num w:numId="9" w16cid:durableId="252982688">
    <w:abstractNumId w:val="44"/>
  </w:num>
  <w:num w:numId="10" w16cid:durableId="1954630831">
    <w:abstractNumId w:val="57"/>
  </w:num>
  <w:num w:numId="11" w16cid:durableId="1260286144">
    <w:abstractNumId w:val="32"/>
  </w:num>
  <w:num w:numId="12" w16cid:durableId="1280143932">
    <w:abstractNumId w:val="4"/>
  </w:num>
  <w:num w:numId="13" w16cid:durableId="1618560417">
    <w:abstractNumId w:val="52"/>
  </w:num>
  <w:num w:numId="14" w16cid:durableId="872612793">
    <w:abstractNumId w:val="1"/>
  </w:num>
  <w:num w:numId="15" w16cid:durableId="664629525">
    <w:abstractNumId w:val="55"/>
  </w:num>
  <w:num w:numId="16" w16cid:durableId="1565219140">
    <w:abstractNumId w:val="37"/>
  </w:num>
  <w:num w:numId="17" w16cid:durableId="1882325237">
    <w:abstractNumId w:val="38"/>
  </w:num>
  <w:num w:numId="18" w16cid:durableId="676152607">
    <w:abstractNumId w:val="0"/>
  </w:num>
  <w:num w:numId="19" w16cid:durableId="1001934838">
    <w:abstractNumId w:val="63"/>
  </w:num>
  <w:num w:numId="20" w16cid:durableId="1918008387">
    <w:abstractNumId w:val="60"/>
  </w:num>
  <w:num w:numId="21" w16cid:durableId="59645083">
    <w:abstractNumId w:val="12"/>
  </w:num>
  <w:num w:numId="22" w16cid:durableId="1930431767">
    <w:abstractNumId w:val="50"/>
  </w:num>
  <w:num w:numId="23" w16cid:durableId="1574005825">
    <w:abstractNumId w:val="48"/>
  </w:num>
  <w:num w:numId="24" w16cid:durableId="667254028">
    <w:abstractNumId w:val="65"/>
  </w:num>
  <w:num w:numId="25" w16cid:durableId="1072504003">
    <w:abstractNumId w:val="8"/>
  </w:num>
  <w:num w:numId="26" w16cid:durableId="1064990898">
    <w:abstractNumId w:val="22"/>
  </w:num>
  <w:num w:numId="27" w16cid:durableId="522935799">
    <w:abstractNumId w:val="3"/>
  </w:num>
  <w:num w:numId="28" w16cid:durableId="972564444">
    <w:abstractNumId w:val="39"/>
  </w:num>
  <w:num w:numId="29" w16cid:durableId="990329300">
    <w:abstractNumId w:val="11"/>
  </w:num>
  <w:num w:numId="30" w16cid:durableId="1659267307">
    <w:abstractNumId w:val="45"/>
  </w:num>
  <w:num w:numId="31" w16cid:durableId="381758314">
    <w:abstractNumId w:val="27"/>
  </w:num>
  <w:num w:numId="32" w16cid:durableId="2110658416">
    <w:abstractNumId w:val="36"/>
  </w:num>
  <w:num w:numId="33" w16cid:durableId="1459178404">
    <w:abstractNumId w:val="21"/>
  </w:num>
  <w:num w:numId="34" w16cid:durableId="715659935">
    <w:abstractNumId w:val="64"/>
  </w:num>
  <w:num w:numId="35" w16cid:durableId="1603565153">
    <w:abstractNumId w:val="23"/>
  </w:num>
  <w:num w:numId="36" w16cid:durableId="1159223722">
    <w:abstractNumId w:val="14"/>
  </w:num>
  <w:num w:numId="37" w16cid:durableId="1897936668">
    <w:abstractNumId w:val="54"/>
  </w:num>
  <w:num w:numId="38" w16cid:durableId="265114305">
    <w:abstractNumId w:val="5"/>
  </w:num>
  <w:num w:numId="39" w16cid:durableId="1021860112">
    <w:abstractNumId w:val="2"/>
  </w:num>
  <w:num w:numId="40" w16cid:durableId="668288912">
    <w:abstractNumId w:val="20"/>
  </w:num>
  <w:num w:numId="41" w16cid:durableId="832915642">
    <w:abstractNumId w:val="53"/>
  </w:num>
  <w:num w:numId="42" w16cid:durableId="1096093852">
    <w:abstractNumId w:val="51"/>
  </w:num>
  <w:num w:numId="43" w16cid:durableId="1171214337">
    <w:abstractNumId w:val="59"/>
  </w:num>
  <w:num w:numId="44" w16cid:durableId="817383925">
    <w:abstractNumId w:val="67"/>
  </w:num>
  <w:num w:numId="45" w16cid:durableId="1613900122">
    <w:abstractNumId w:val="34"/>
  </w:num>
  <w:num w:numId="46" w16cid:durableId="304819173">
    <w:abstractNumId w:val="7"/>
  </w:num>
  <w:num w:numId="47" w16cid:durableId="72047866">
    <w:abstractNumId w:val="9"/>
  </w:num>
  <w:num w:numId="48" w16cid:durableId="1186288917">
    <w:abstractNumId w:val="66"/>
  </w:num>
  <w:num w:numId="49" w16cid:durableId="2130708235">
    <w:abstractNumId w:val="46"/>
  </w:num>
  <w:num w:numId="50" w16cid:durableId="721750225">
    <w:abstractNumId w:val="26"/>
  </w:num>
  <w:num w:numId="51" w16cid:durableId="368727912">
    <w:abstractNumId w:val="18"/>
  </w:num>
  <w:num w:numId="52" w16cid:durableId="604925307">
    <w:abstractNumId w:val="56"/>
  </w:num>
  <w:num w:numId="53" w16cid:durableId="895631020">
    <w:abstractNumId w:val="6"/>
  </w:num>
  <w:num w:numId="54" w16cid:durableId="1713505863">
    <w:abstractNumId w:val="62"/>
  </w:num>
  <w:num w:numId="55" w16cid:durableId="1361859320">
    <w:abstractNumId w:val="31"/>
  </w:num>
  <w:num w:numId="56" w16cid:durableId="1981182331">
    <w:abstractNumId w:val="40"/>
  </w:num>
  <w:num w:numId="57" w16cid:durableId="1334798760">
    <w:abstractNumId w:val="13"/>
  </w:num>
  <w:num w:numId="58" w16cid:durableId="367607007">
    <w:abstractNumId w:val="61"/>
  </w:num>
  <w:num w:numId="59" w16cid:durableId="1196624768">
    <w:abstractNumId w:val="43"/>
  </w:num>
  <w:num w:numId="60" w16cid:durableId="1911848301">
    <w:abstractNumId w:val="16"/>
  </w:num>
  <w:num w:numId="61" w16cid:durableId="132602366">
    <w:abstractNumId w:val="29"/>
  </w:num>
  <w:num w:numId="62" w16cid:durableId="407462778">
    <w:abstractNumId w:val="24"/>
  </w:num>
  <w:num w:numId="63" w16cid:durableId="579487002">
    <w:abstractNumId w:val="25"/>
  </w:num>
  <w:num w:numId="64" w16cid:durableId="1037123192">
    <w:abstractNumId w:val="35"/>
  </w:num>
  <w:num w:numId="65" w16cid:durableId="322127617">
    <w:abstractNumId w:val="30"/>
  </w:num>
  <w:num w:numId="66" w16cid:durableId="919950008">
    <w:abstractNumId w:val="15"/>
  </w:num>
  <w:num w:numId="67" w16cid:durableId="1094133486">
    <w:abstractNumId w:val="28"/>
  </w:num>
  <w:num w:numId="68" w16cid:durableId="1639459000">
    <w:abstractNumId w:val="3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1966"/>
    <w:rsid w:val="00026102"/>
    <w:rsid w:val="00027EBA"/>
    <w:rsid w:val="00030717"/>
    <w:rsid w:val="00030DDF"/>
    <w:rsid w:val="000338DB"/>
    <w:rsid w:val="00034299"/>
    <w:rsid w:val="00040F24"/>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5F63"/>
    <w:rsid w:val="00066712"/>
    <w:rsid w:val="00067024"/>
    <w:rsid w:val="00067C4B"/>
    <w:rsid w:val="00070761"/>
    <w:rsid w:val="00070A95"/>
    <w:rsid w:val="00070BF1"/>
    <w:rsid w:val="000738CA"/>
    <w:rsid w:val="00073C1A"/>
    <w:rsid w:val="00073FEA"/>
    <w:rsid w:val="00077976"/>
    <w:rsid w:val="00077D2A"/>
    <w:rsid w:val="00081FA9"/>
    <w:rsid w:val="00083B54"/>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0B1F"/>
    <w:rsid w:val="000D1585"/>
    <w:rsid w:val="000D2F99"/>
    <w:rsid w:val="000D6318"/>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053E"/>
    <w:rsid w:val="001212DF"/>
    <w:rsid w:val="0012499F"/>
    <w:rsid w:val="00124D2E"/>
    <w:rsid w:val="001275E8"/>
    <w:rsid w:val="0013024E"/>
    <w:rsid w:val="00131AA9"/>
    <w:rsid w:val="00133623"/>
    <w:rsid w:val="0013455C"/>
    <w:rsid w:val="00134F87"/>
    <w:rsid w:val="00136B28"/>
    <w:rsid w:val="001371E8"/>
    <w:rsid w:val="00137E57"/>
    <w:rsid w:val="001409E3"/>
    <w:rsid w:val="00140F29"/>
    <w:rsid w:val="00141FAF"/>
    <w:rsid w:val="00142255"/>
    <w:rsid w:val="00142434"/>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37AE"/>
    <w:rsid w:val="001C46E8"/>
    <w:rsid w:val="001C49B5"/>
    <w:rsid w:val="001C56A9"/>
    <w:rsid w:val="001D01D4"/>
    <w:rsid w:val="001D1F9F"/>
    <w:rsid w:val="001D31FB"/>
    <w:rsid w:val="001E05A5"/>
    <w:rsid w:val="001E08DD"/>
    <w:rsid w:val="001E20C4"/>
    <w:rsid w:val="001E2845"/>
    <w:rsid w:val="001E4328"/>
    <w:rsid w:val="001E468F"/>
    <w:rsid w:val="001E470B"/>
    <w:rsid w:val="001E5F04"/>
    <w:rsid w:val="001E6578"/>
    <w:rsid w:val="001E712E"/>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655"/>
    <w:rsid w:val="00205D83"/>
    <w:rsid w:val="0021030E"/>
    <w:rsid w:val="00210C0F"/>
    <w:rsid w:val="00210F62"/>
    <w:rsid w:val="00211EE9"/>
    <w:rsid w:val="002121EA"/>
    <w:rsid w:val="00212A7F"/>
    <w:rsid w:val="002143D4"/>
    <w:rsid w:val="00215C74"/>
    <w:rsid w:val="0021718D"/>
    <w:rsid w:val="00217877"/>
    <w:rsid w:val="00227DFF"/>
    <w:rsid w:val="0023122D"/>
    <w:rsid w:val="0023169C"/>
    <w:rsid w:val="002319B7"/>
    <w:rsid w:val="00232C45"/>
    <w:rsid w:val="002338E5"/>
    <w:rsid w:val="00234B20"/>
    <w:rsid w:val="00235055"/>
    <w:rsid w:val="002368E9"/>
    <w:rsid w:val="0024279F"/>
    <w:rsid w:val="00244369"/>
    <w:rsid w:val="002446D6"/>
    <w:rsid w:val="002521AD"/>
    <w:rsid w:val="00253870"/>
    <w:rsid w:val="00261052"/>
    <w:rsid w:val="00261814"/>
    <w:rsid w:val="00261E55"/>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2F89"/>
    <w:rsid w:val="002C35DA"/>
    <w:rsid w:val="002C4272"/>
    <w:rsid w:val="002C49D8"/>
    <w:rsid w:val="002C4E80"/>
    <w:rsid w:val="002C66BA"/>
    <w:rsid w:val="002D20AF"/>
    <w:rsid w:val="002D43DB"/>
    <w:rsid w:val="002D45E6"/>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0DE"/>
    <w:rsid w:val="003237E7"/>
    <w:rsid w:val="00323A9F"/>
    <w:rsid w:val="00326CFE"/>
    <w:rsid w:val="00330C97"/>
    <w:rsid w:val="00331FB2"/>
    <w:rsid w:val="00333882"/>
    <w:rsid w:val="00334AA1"/>
    <w:rsid w:val="00336E58"/>
    <w:rsid w:val="00340019"/>
    <w:rsid w:val="003413DA"/>
    <w:rsid w:val="0034314D"/>
    <w:rsid w:val="00343C01"/>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2374"/>
    <w:rsid w:val="003B3233"/>
    <w:rsid w:val="003B591E"/>
    <w:rsid w:val="003B5DB4"/>
    <w:rsid w:val="003C01BE"/>
    <w:rsid w:val="003C0DD5"/>
    <w:rsid w:val="003C1EA2"/>
    <w:rsid w:val="003C2E25"/>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1753"/>
    <w:rsid w:val="00422698"/>
    <w:rsid w:val="00423B16"/>
    <w:rsid w:val="00424351"/>
    <w:rsid w:val="00426A84"/>
    <w:rsid w:val="004271EC"/>
    <w:rsid w:val="00427E23"/>
    <w:rsid w:val="00430BE3"/>
    <w:rsid w:val="0043187C"/>
    <w:rsid w:val="004334D9"/>
    <w:rsid w:val="004343F6"/>
    <w:rsid w:val="00435697"/>
    <w:rsid w:val="00435EEF"/>
    <w:rsid w:val="004429E5"/>
    <w:rsid w:val="00443AEC"/>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1BAF"/>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11AD"/>
    <w:rsid w:val="00533F38"/>
    <w:rsid w:val="00534406"/>
    <w:rsid w:val="00537B0E"/>
    <w:rsid w:val="00543DA8"/>
    <w:rsid w:val="005440BB"/>
    <w:rsid w:val="00544E19"/>
    <w:rsid w:val="00544E8E"/>
    <w:rsid w:val="00545AA9"/>
    <w:rsid w:val="00547DB5"/>
    <w:rsid w:val="0055313A"/>
    <w:rsid w:val="0055320D"/>
    <w:rsid w:val="00553DCB"/>
    <w:rsid w:val="00555293"/>
    <w:rsid w:val="005558B8"/>
    <w:rsid w:val="005559C2"/>
    <w:rsid w:val="00555C8C"/>
    <w:rsid w:val="00556B37"/>
    <w:rsid w:val="005574F9"/>
    <w:rsid w:val="00557E46"/>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A0F"/>
    <w:rsid w:val="005C7B38"/>
    <w:rsid w:val="005D065C"/>
    <w:rsid w:val="005D32CE"/>
    <w:rsid w:val="005E1A25"/>
    <w:rsid w:val="005E28C1"/>
    <w:rsid w:val="005E3F00"/>
    <w:rsid w:val="005E782D"/>
    <w:rsid w:val="005F0B5E"/>
    <w:rsid w:val="005F1CD3"/>
    <w:rsid w:val="005F282B"/>
    <w:rsid w:val="005F4C3C"/>
    <w:rsid w:val="005F5D70"/>
    <w:rsid w:val="00602B82"/>
    <w:rsid w:val="0060407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1EDF"/>
    <w:rsid w:val="00653047"/>
    <w:rsid w:val="006550AD"/>
    <w:rsid w:val="00657397"/>
    <w:rsid w:val="006600BC"/>
    <w:rsid w:val="006635BE"/>
    <w:rsid w:val="00666761"/>
    <w:rsid w:val="00666B52"/>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378E"/>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6FF7"/>
    <w:rsid w:val="006D745C"/>
    <w:rsid w:val="006E5645"/>
    <w:rsid w:val="006E5BF9"/>
    <w:rsid w:val="006F0648"/>
    <w:rsid w:val="006F0D28"/>
    <w:rsid w:val="006F18D0"/>
    <w:rsid w:val="006F3C56"/>
    <w:rsid w:val="006F6782"/>
    <w:rsid w:val="00701203"/>
    <w:rsid w:val="007025F1"/>
    <w:rsid w:val="00705A1F"/>
    <w:rsid w:val="00706438"/>
    <w:rsid w:val="007072B7"/>
    <w:rsid w:val="007105EF"/>
    <w:rsid w:val="0071259C"/>
    <w:rsid w:val="0071382D"/>
    <w:rsid w:val="00713EE1"/>
    <w:rsid w:val="007155A3"/>
    <w:rsid w:val="00715F4F"/>
    <w:rsid w:val="00716BCC"/>
    <w:rsid w:val="00716CA0"/>
    <w:rsid w:val="00717A39"/>
    <w:rsid w:val="00721176"/>
    <w:rsid w:val="0072260A"/>
    <w:rsid w:val="0072358C"/>
    <w:rsid w:val="00725200"/>
    <w:rsid w:val="00725571"/>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0928"/>
    <w:rsid w:val="0076697F"/>
    <w:rsid w:val="007670CF"/>
    <w:rsid w:val="00770C03"/>
    <w:rsid w:val="00770D35"/>
    <w:rsid w:val="00773983"/>
    <w:rsid w:val="00774B8C"/>
    <w:rsid w:val="00776C33"/>
    <w:rsid w:val="00781BFE"/>
    <w:rsid w:val="007824D0"/>
    <w:rsid w:val="007833E7"/>
    <w:rsid w:val="00784544"/>
    <w:rsid w:val="00785654"/>
    <w:rsid w:val="00786026"/>
    <w:rsid w:val="007911EF"/>
    <w:rsid w:val="00794CC9"/>
    <w:rsid w:val="00795638"/>
    <w:rsid w:val="007975E9"/>
    <w:rsid w:val="007A7B84"/>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4FC6"/>
    <w:rsid w:val="007D503B"/>
    <w:rsid w:val="007E118A"/>
    <w:rsid w:val="007E4623"/>
    <w:rsid w:val="007E4F92"/>
    <w:rsid w:val="007E5173"/>
    <w:rsid w:val="007E5C23"/>
    <w:rsid w:val="007E6291"/>
    <w:rsid w:val="007E6DFC"/>
    <w:rsid w:val="007E6F47"/>
    <w:rsid w:val="007F068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1575"/>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6971"/>
    <w:rsid w:val="00877C3C"/>
    <w:rsid w:val="00880458"/>
    <w:rsid w:val="008805D2"/>
    <w:rsid w:val="00880D34"/>
    <w:rsid w:val="0088190A"/>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4B45"/>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19E7"/>
    <w:rsid w:val="009139C0"/>
    <w:rsid w:val="00913D77"/>
    <w:rsid w:val="00915C1C"/>
    <w:rsid w:val="00916071"/>
    <w:rsid w:val="009207A3"/>
    <w:rsid w:val="00921A29"/>
    <w:rsid w:val="009220E2"/>
    <w:rsid w:val="0092221D"/>
    <w:rsid w:val="00923929"/>
    <w:rsid w:val="0092411B"/>
    <w:rsid w:val="0092436C"/>
    <w:rsid w:val="0093069A"/>
    <w:rsid w:val="00930F3F"/>
    <w:rsid w:val="009318D8"/>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08C"/>
    <w:rsid w:val="00980381"/>
    <w:rsid w:val="00983365"/>
    <w:rsid w:val="00984282"/>
    <w:rsid w:val="00985B4E"/>
    <w:rsid w:val="00986420"/>
    <w:rsid w:val="00986D18"/>
    <w:rsid w:val="009877C5"/>
    <w:rsid w:val="00987BA3"/>
    <w:rsid w:val="0099089B"/>
    <w:rsid w:val="00992B67"/>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B7D03"/>
    <w:rsid w:val="009C0791"/>
    <w:rsid w:val="009C0B98"/>
    <w:rsid w:val="009C5D1C"/>
    <w:rsid w:val="009C68EB"/>
    <w:rsid w:val="009C73AE"/>
    <w:rsid w:val="009C7A4C"/>
    <w:rsid w:val="009D07A9"/>
    <w:rsid w:val="009D0BCE"/>
    <w:rsid w:val="009D27D4"/>
    <w:rsid w:val="009D293D"/>
    <w:rsid w:val="009D64D1"/>
    <w:rsid w:val="009D7C0A"/>
    <w:rsid w:val="009E093E"/>
    <w:rsid w:val="009E0E03"/>
    <w:rsid w:val="009E130B"/>
    <w:rsid w:val="009E1363"/>
    <w:rsid w:val="009E1999"/>
    <w:rsid w:val="009E1ADF"/>
    <w:rsid w:val="009E2456"/>
    <w:rsid w:val="009E3F7E"/>
    <w:rsid w:val="009E513E"/>
    <w:rsid w:val="009E5B83"/>
    <w:rsid w:val="009E6727"/>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4D69"/>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0326"/>
    <w:rsid w:val="00AC2D5C"/>
    <w:rsid w:val="00AC3DE3"/>
    <w:rsid w:val="00AC3E68"/>
    <w:rsid w:val="00AC6983"/>
    <w:rsid w:val="00AC7204"/>
    <w:rsid w:val="00AD003B"/>
    <w:rsid w:val="00AD0ACB"/>
    <w:rsid w:val="00AD3B2E"/>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3C1C"/>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25F7"/>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2EF4"/>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16E"/>
    <w:rsid w:val="00BD757B"/>
    <w:rsid w:val="00BE1087"/>
    <w:rsid w:val="00BE1D35"/>
    <w:rsid w:val="00BE1ED1"/>
    <w:rsid w:val="00BE3C8E"/>
    <w:rsid w:val="00BE3D85"/>
    <w:rsid w:val="00BE636D"/>
    <w:rsid w:val="00BF15C8"/>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3DE3"/>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4CE3"/>
    <w:rsid w:val="00C76D3C"/>
    <w:rsid w:val="00C76E1D"/>
    <w:rsid w:val="00C77186"/>
    <w:rsid w:val="00C77656"/>
    <w:rsid w:val="00C801EF"/>
    <w:rsid w:val="00C83924"/>
    <w:rsid w:val="00C83974"/>
    <w:rsid w:val="00C83EA9"/>
    <w:rsid w:val="00C84017"/>
    <w:rsid w:val="00C842DC"/>
    <w:rsid w:val="00C87804"/>
    <w:rsid w:val="00C90C00"/>
    <w:rsid w:val="00CA0754"/>
    <w:rsid w:val="00CA1FE2"/>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E5E75"/>
    <w:rsid w:val="00CF00B5"/>
    <w:rsid w:val="00CF06B1"/>
    <w:rsid w:val="00CF1B5C"/>
    <w:rsid w:val="00CF200C"/>
    <w:rsid w:val="00CF2D94"/>
    <w:rsid w:val="00CF3ABF"/>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1D7C"/>
    <w:rsid w:val="00D434B7"/>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15E9"/>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0267"/>
    <w:rsid w:val="00DC4096"/>
    <w:rsid w:val="00DC5326"/>
    <w:rsid w:val="00DC638E"/>
    <w:rsid w:val="00DD0DFA"/>
    <w:rsid w:val="00DD3B23"/>
    <w:rsid w:val="00DD40EA"/>
    <w:rsid w:val="00DD4B09"/>
    <w:rsid w:val="00DE0F15"/>
    <w:rsid w:val="00DE221F"/>
    <w:rsid w:val="00DE28F2"/>
    <w:rsid w:val="00DE296C"/>
    <w:rsid w:val="00DE36DC"/>
    <w:rsid w:val="00DE45E4"/>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696B"/>
    <w:rsid w:val="00E4785D"/>
    <w:rsid w:val="00E52777"/>
    <w:rsid w:val="00E55091"/>
    <w:rsid w:val="00E564F0"/>
    <w:rsid w:val="00E5677E"/>
    <w:rsid w:val="00E61C26"/>
    <w:rsid w:val="00E62C24"/>
    <w:rsid w:val="00E64081"/>
    <w:rsid w:val="00E64284"/>
    <w:rsid w:val="00E64B2F"/>
    <w:rsid w:val="00E65671"/>
    <w:rsid w:val="00E65BC5"/>
    <w:rsid w:val="00E665CB"/>
    <w:rsid w:val="00E724C5"/>
    <w:rsid w:val="00E764FC"/>
    <w:rsid w:val="00E8022C"/>
    <w:rsid w:val="00E82C28"/>
    <w:rsid w:val="00E83F86"/>
    <w:rsid w:val="00E84958"/>
    <w:rsid w:val="00E85736"/>
    <w:rsid w:val="00E87493"/>
    <w:rsid w:val="00E877C9"/>
    <w:rsid w:val="00E90539"/>
    <w:rsid w:val="00E90612"/>
    <w:rsid w:val="00E90961"/>
    <w:rsid w:val="00E91BA1"/>
    <w:rsid w:val="00E94032"/>
    <w:rsid w:val="00E94734"/>
    <w:rsid w:val="00E9606D"/>
    <w:rsid w:val="00E961A8"/>
    <w:rsid w:val="00E9643D"/>
    <w:rsid w:val="00EA1463"/>
    <w:rsid w:val="00EA2CA5"/>
    <w:rsid w:val="00EA72C4"/>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0066"/>
    <w:rsid w:val="00EF2E3C"/>
    <w:rsid w:val="00EF2FD7"/>
    <w:rsid w:val="00EF33AE"/>
    <w:rsid w:val="00EF4AB5"/>
    <w:rsid w:val="00EF4CE5"/>
    <w:rsid w:val="00EF6D61"/>
    <w:rsid w:val="00EF7762"/>
    <w:rsid w:val="00EF7A9A"/>
    <w:rsid w:val="00F01B32"/>
    <w:rsid w:val="00F03923"/>
    <w:rsid w:val="00F0413B"/>
    <w:rsid w:val="00F04471"/>
    <w:rsid w:val="00F06F21"/>
    <w:rsid w:val="00F10131"/>
    <w:rsid w:val="00F13C1A"/>
    <w:rsid w:val="00F1674C"/>
    <w:rsid w:val="00F17396"/>
    <w:rsid w:val="00F25525"/>
    <w:rsid w:val="00F266F9"/>
    <w:rsid w:val="00F303B0"/>
    <w:rsid w:val="00F30A5D"/>
    <w:rsid w:val="00F324F7"/>
    <w:rsid w:val="00F35FA9"/>
    <w:rsid w:val="00F36606"/>
    <w:rsid w:val="00F371A8"/>
    <w:rsid w:val="00F435A6"/>
    <w:rsid w:val="00F4389D"/>
    <w:rsid w:val="00F44448"/>
    <w:rsid w:val="00F464B2"/>
    <w:rsid w:val="00F47DB2"/>
    <w:rsid w:val="00F502A7"/>
    <w:rsid w:val="00F51CCF"/>
    <w:rsid w:val="00F5421D"/>
    <w:rsid w:val="00F57F42"/>
    <w:rsid w:val="00F60EDE"/>
    <w:rsid w:val="00F61D71"/>
    <w:rsid w:val="00F626CE"/>
    <w:rsid w:val="00F635B7"/>
    <w:rsid w:val="00F6405B"/>
    <w:rsid w:val="00F6489F"/>
    <w:rsid w:val="00F66079"/>
    <w:rsid w:val="00F669EC"/>
    <w:rsid w:val="00F67804"/>
    <w:rsid w:val="00F70587"/>
    <w:rsid w:val="00F72583"/>
    <w:rsid w:val="00F72A71"/>
    <w:rsid w:val="00F7384A"/>
    <w:rsid w:val="00F73ABB"/>
    <w:rsid w:val="00F73ED6"/>
    <w:rsid w:val="00F771E2"/>
    <w:rsid w:val="00F81D27"/>
    <w:rsid w:val="00F821C0"/>
    <w:rsid w:val="00F839B3"/>
    <w:rsid w:val="00F83DFF"/>
    <w:rsid w:val="00F87FF1"/>
    <w:rsid w:val="00F908FC"/>
    <w:rsid w:val="00F93695"/>
    <w:rsid w:val="00F954FF"/>
    <w:rsid w:val="00F960ED"/>
    <w:rsid w:val="00F96230"/>
    <w:rsid w:val="00F963BB"/>
    <w:rsid w:val="00F9688F"/>
    <w:rsid w:val="00FA504C"/>
    <w:rsid w:val="00FA5223"/>
    <w:rsid w:val="00FA5BE0"/>
    <w:rsid w:val="00FA6235"/>
    <w:rsid w:val="00FA6DD3"/>
    <w:rsid w:val="00FA708A"/>
    <w:rsid w:val="00FB0E60"/>
    <w:rsid w:val="00FB2047"/>
    <w:rsid w:val="00FB2B0B"/>
    <w:rsid w:val="00FB2D19"/>
    <w:rsid w:val="00FB61CF"/>
    <w:rsid w:val="00FB703A"/>
    <w:rsid w:val="00FC00F8"/>
    <w:rsid w:val="00FC0F97"/>
    <w:rsid w:val="00FC14A9"/>
    <w:rsid w:val="00FC1AB3"/>
    <w:rsid w:val="00FC2318"/>
    <w:rsid w:val="00FC3A97"/>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320D"/>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 w:type="character" w:customStyle="1" w:styleId="hqeo7">
    <w:name w:val="hqeo7"/>
    <w:basedOn w:val="DefaultParagraphFont"/>
    <w:rsid w:val="00034299"/>
  </w:style>
  <w:style w:type="paragraph" w:customStyle="1" w:styleId="Pa16">
    <w:name w:val="Pa16"/>
    <w:basedOn w:val="Normal"/>
    <w:next w:val="Normal"/>
    <w:uiPriority w:val="99"/>
    <w:rsid w:val="00E4696B"/>
    <w:pPr>
      <w:autoSpaceDE w:val="0"/>
      <w:autoSpaceDN w:val="0"/>
      <w:adjustRightInd w:val="0"/>
      <w:spacing w:line="181" w:lineRule="atLeast"/>
    </w:pPr>
    <w:rPr>
      <w:rFonts w:ascii="Avenir Book" w:eastAsiaTheme="minorHAnsi" w:hAnsi="Avenir Book" w:cstheme="minorBidi"/>
    </w:rPr>
  </w:style>
  <w:style w:type="character" w:customStyle="1" w:styleId="A29">
    <w:name w:val="A29"/>
    <w:uiPriority w:val="99"/>
    <w:rsid w:val="00E4696B"/>
    <w:rPr>
      <w:rFonts w:cs="Avenir Book"/>
      <w:color w:val="211D1E"/>
      <w:sz w:val="19"/>
      <w:szCs w:val="19"/>
    </w:rPr>
  </w:style>
  <w:style w:type="character" w:customStyle="1" w:styleId="A32">
    <w:name w:val="A32"/>
    <w:uiPriority w:val="99"/>
    <w:rsid w:val="00E4696B"/>
    <w:rPr>
      <w:rFonts w:cs="Avenir Book"/>
      <w:color w:val="211D1E"/>
      <w:sz w:val="19"/>
      <w:szCs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0248138">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4125958">
      <w:bodyDiv w:val="1"/>
      <w:marLeft w:val="0"/>
      <w:marRight w:val="0"/>
      <w:marTop w:val="0"/>
      <w:marBottom w:val="0"/>
      <w:divBdr>
        <w:top w:val="none" w:sz="0" w:space="0" w:color="auto"/>
        <w:left w:val="none" w:sz="0" w:space="0" w:color="auto"/>
        <w:bottom w:val="none" w:sz="0" w:space="0" w:color="auto"/>
        <w:right w:val="none" w:sz="0" w:space="0" w:color="auto"/>
      </w:divBdr>
      <w:divsChild>
        <w:div w:id="1145469713">
          <w:marLeft w:val="0"/>
          <w:marRight w:val="0"/>
          <w:marTop w:val="0"/>
          <w:marBottom w:val="0"/>
          <w:divBdr>
            <w:top w:val="none" w:sz="0" w:space="0" w:color="auto"/>
            <w:left w:val="none" w:sz="0" w:space="0" w:color="auto"/>
            <w:bottom w:val="none" w:sz="0" w:space="0" w:color="auto"/>
            <w:right w:val="none" w:sz="0" w:space="0" w:color="auto"/>
          </w:divBdr>
        </w:div>
        <w:div w:id="1744983270">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379106">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76834594">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64523401">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50114786">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1840554">
      <w:bodyDiv w:val="1"/>
      <w:marLeft w:val="0"/>
      <w:marRight w:val="0"/>
      <w:marTop w:val="0"/>
      <w:marBottom w:val="0"/>
      <w:divBdr>
        <w:top w:val="none" w:sz="0" w:space="0" w:color="auto"/>
        <w:left w:val="none" w:sz="0" w:space="0" w:color="auto"/>
        <w:bottom w:val="none" w:sz="0" w:space="0" w:color="auto"/>
        <w:right w:val="none" w:sz="0" w:space="0" w:color="auto"/>
      </w:divBdr>
    </w:div>
    <w:div w:id="585117891">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44622898">
      <w:bodyDiv w:val="1"/>
      <w:marLeft w:val="0"/>
      <w:marRight w:val="0"/>
      <w:marTop w:val="0"/>
      <w:marBottom w:val="0"/>
      <w:divBdr>
        <w:top w:val="none" w:sz="0" w:space="0" w:color="auto"/>
        <w:left w:val="none" w:sz="0" w:space="0" w:color="auto"/>
        <w:bottom w:val="none" w:sz="0" w:space="0" w:color="auto"/>
        <w:right w:val="none" w:sz="0" w:space="0" w:color="auto"/>
      </w:divBdr>
      <w:divsChild>
        <w:div w:id="655769769">
          <w:marLeft w:val="0"/>
          <w:marRight w:val="0"/>
          <w:marTop w:val="0"/>
          <w:marBottom w:val="0"/>
          <w:divBdr>
            <w:top w:val="none" w:sz="0" w:space="0" w:color="auto"/>
            <w:left w:val="none" w:sz="0" w:space="0" w:color="auto"/>
            <w:bottom w:val="none" w:sz="0" w:space="0" w:color="auto"/>
            <w:right w:val="none" w:sz="0" w:space="0" w:color="auto"/>
          </w:divBdr>
        </w:div>
        <w:div w:id="655454360">
          <w:marLeft w:val="0"/>
          <w:marRight w:val="0"/>
          <w:marTop w:val="0"/>
          <w:marBottom w:val="0"/>
          <w:divBdr>
            <w:top w:val="none" w:sz="0" w:space="0" w:color="auto"/>
            <w:left w:val="none" w:sz="0" w:space="0" w:color="auto"/>
            <w:bottom w:val="none" w:sz="0" w:space="0" w:color="auto"/>
            <w:right w:val="none" w:sz="0" w:space="0" w:color="auto"/>
          </w:divBdr>
        </w:div>
        <w:div w:id="725883333">
          <w:marLeft w:val="0"/>
          <w:marRight w:val="0"/>
          <w:marTop w:val="0"/>
          <w:marBottom w:val="0"/>
          <w:divBdr>
            <w:top w:val="none" w:sz="0" w:space="0" w:color="auto"/>
            <w:left w:val="none" w:sz="0" w:space="0" w:color="auto"/>
            <w:bottom w:val="none" w:sz="0" w:space="0" w:color="auto"/>
            <w:right w:val="none" w:sz="0" w:space="0" w:color="auto"/>
          </w:divBdr>
        </w:div>
      </w:divsChild>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84746861">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13621851">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47653434">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58713918">
      <w:bodyDiv w:val="1"/>
      <w:marLeft w:val="0"/>
      <w:marRight w:val="0"/>
      <w:marTop w:val="0"/>
      <w:marBottom w:val="0"/>
      <w:divBdr>
        <w:top w:val="none" w:sz="0" w:space="0" w:color="auto"/>
        <w:left w:val="none" w:sz="0" w:space="0" w:color="auto"/>
        <w:bottom w:val="none" w:sz="0" w:space="0" w:color="auto"/>
        <w:right w:val="none" w:sz="0" w:space="0" w:color="auto"/>
      </w:divBdr>
      <w:divsChild>
        <w:div w:id="605965125">
          <w:marLeft w:val="0"/>
          <w:marRight w:val="0"/>
          <w:marTop w:val="0"/>
          <w:marBottom w:val="0"/>
          <w:divBdr>
            <w:top w:val="none" w:sz="0" w:space="0" w:color="auto"/>
            <w:left w:val="none" w:sz="0" w:space="0" w:color="auto"/>
            <w:bottom w:val="none" w:sz="0" w:space="0" w:color="auto"/>
            <w:right w:val="none" w:sz="0" w:space="0" w:color="auto"/>
          </w:divBdr>
        </w:div>
        <w:div w:id="1048870565">
          <w:marLeft w:val="0"/>
          <w:marRight w:val="0"/>
          <w:marTop w:val="0"/>
          <w:marBottom w:val="0"/>
          <w:divBdr>
            <w:top w:val="none" w:sz="0" w:space="0" w:color="auto"/>
            <w:left w:val="none" w:sz="0" w:space="0" w:color="auto"/>
            <w:bottom w:val="none" w:sz="0" w:space="0" w:color="auto"/>
            <w:right w:val="none" w:sz="0" w:space="0" w:color="auto"/>
          </w:divBdr>
        </w:div>
      </w:divsChild>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4633122">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883054959">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09680277">
      <w:bodyDiv w:val="1"/>
      <w:marLeft w:val="0"/>
      <w:marRight w:val="0"/>
      <w:marTop w:val="0"/>
      <w:marBottom w:val="0"/>
      <w:divBdr>
        <w:top w:val="none" w:sz="0" w:space="0" w:color="auto"/>
        <w:left w:val="none" w:sz="0" w:space="0" w:color="auto"/>
        <w:bottom w:val="none" w:sz="0" w:space="0" w:color="auto"/>
        <w:right w:val="none" w:sz="0" w:space="0" w:color="auto"/>
      </w:divBdr>
      <w:divsChild>
        <w:div w:id="2079475684">
          <w:blockQuote w:val="1"/>
          <w:marLeft w:val="0"/>
          <w:marRight w:val="0"/>
          <w:marTop w:val="480"/>
          <w:marBottom w:val="480"/>
          <w:divBdr>
            <w:top w:val="none" w:sz="0" w:space="0" w:color="auto"/>
            <w:left w:val="single" w:sz="12" w:space="12" w:color="auto"/>
            <w:bottom w:val="none" w:sz="0" w:space="0" w:color="auto"/>
            <w:right w:val="none" w:sz="0" w:space="0" w:color="auto"/>
          </w:divBdr>
          <w:divsChild>
            <w:div w:id="7844286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01084637">
          <w:marLeft w:val="0"/>
          <w:marRight w:val="0"/>
          <w:marTop w:val="480"/>
          <w:marBottom w:val="480"/>
          <w:divBdr>
            <w:top w:val="none" w:sz="0" w:space="0" w:color="auto"/>
            <w:left w:val="none" w:sz="0" w:space="0" w:color="auto"/>
            <w:bottom w:val="none" w:sz="0" w:space="0" w:color="auto"/>
            <w:right w:val="none" w:sz="0" w:space="0" w:color="auto"/>
          </w:divBdr>
          <w:divsChild>
            <w:div w:id="105000754">
              <w:marLeft w:val="0"/>
              <w:marRight w:val="0"/>
              <w:marTop w:val="0"/>
              <w:marBottom w:val="0"/>
              <w:divBdr>
                <w:top w:val="none" w:sz="0" w:space="0" w:color="auto"/>
                <w:left w:val="none" w:sz="0" w:space="0" w:color="auto"/>
                <w:bottom w:val="none" w:sz="0" w:space="0" w:color="auto"/>
                <w:right w:val="none" w:sz="0" w:space="0" w:color="auto"/>
              </w:divBdr>
            </w:div>
            <w:div w:id="578714905">
              <w:marLeft w:val="0"/>
              <w:marRight w:val="0"/>
              <w:marTop w:val="0"/>
              <w:marBottom w:val="0"/>
              <w:divBdr>
                <w:top w:val="none" w:sz="0" w:space="0" w:color="auto"/>
                <w:left w:val="none" w:sz="0" w:space="0" w:color="auto"/>
                <w:bottom w:val="none" w:sz="0" w:space="0" w:color="auto"/>
                <w:right w:val="none" w:sz="0" w:space="0" w:color="auto"/>
              </w:divBdr>
            </w:div>
          </w:divsChild>
        </w:div>
        <w:div w:id="1205363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4490">
          <w:marLeft w:val="0"/>
          <w:marRight w:val="0"/>
          <w:marTop w:val="0"/>
          <w:marBottom w:val="0"/>
          <w:divBdr>
            <w:top w:val="none" w:sz="0" w:space="0" w:color="auto"/>
            <w:left w:val="none" w:sz="0" w:space="0" w:color="auto"/>
            <w:bottom w:val="none" w:sz="0" w:space="0" w:color="auto"/>
            <w:right w:val="none" w:sz="0" w:space="0" w:color="auto"/>
          </w:divBdr>
          <w:divsChild>
            <w:div w:id="149810735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40202662">
      <w:bodyDiv w:val="1"/>
      <w:marLeft w:val="0"/>
      <w:marRight w:val="0"/>
      <w:marTop w:val="0"/>
      <w:marBottom w:val="0"/>
      <w:divBdr>
        <w:top w:val="none" w:sz="0" w:space="0" w:color="auto"/>
        <w:left w:val="none" w:sz="0" w:space="0" w:color="auto"/>
        <w:bottom w:val="none" w:sz="0" w:space="0" w:color="auto"/>
        <w:right w:val="none" w:sz="0" w:space="0" w:color="auto"/>
      </w:divBdr>
    </w:div>
    <w:div w:id="1047921508">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53310860">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128767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3503279">
      <w:bodyDiv w:val="1"/>
      <w:marLeft w:val="0"/>
      <w:marRight w:val="0"/>
      <w:marTop w:val="0"/>
      <w:marBottom w:val="0"/>
      <w:divBdr>
        <w:top w:val="none" w:sz="0" w:space="0" w:color="auto"/>
        <w:left w:val="none" w:sz="0" w:space="0" w:color="auto"/>
        <w:bottom w:val="none" w:sz="0" w:space="0" w:color="auto"/>
        <w:right w:val="none" w:sz="0" w:space="0" w:color="auto"/>
      </w:divBdr>
      <w:divsChild>
        <w:div w:id="560753345">
          <w:marLeft w:val="0"/>
          <w:marRight w:val="0"/>
          <w:marTop w:val="0"/>
          <w:marBottom w:val="0"/>
          <w:divBdr>
            <w:top w:val="none" w:sz="0" w:space="0" w:color="auto"/>
            <w:left w:val="none" w:sz="0" w:space="0" w:color="auto"/>
            <w:bottom w:val="none" w:sz="0" w:space="0" w:color="auto"/>
            <w:right w:val="none" w:sz="0" w:space="0" w:color="auto"/>
          </w:divBdr>
        </w:div>
        <w:div w:id="109713045">
          <w:marLeft w:val="0"/>
          <w:marRight w:val="0"/>
          <w:marTop w:val="0"/>
          <w:marBottom w:val="0"/>
          <w:divBdr>
            <w:top w:val="none" w:sz="0" w:space="0" w:color="auto"/>
            <w:left w:val="none" w:sz="0" w:space="0" w:color="auto"/>
            <w:bottom w:val="none" w:sz="0" w:space="0" w:color="auto"/>
            <w:right w:val="none" w:sz="0" w:space="0" w:color="auto"/>
          </w:divBdr>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7211287">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495337634">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9077021">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79443873">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418919">
      <w:bodyDiv w:val="1"/>
      <w:marLeft w:val="0"/>
      <w:marRight w:val="0"/>
      <w:marTop w:val="0"/>
      <w:marBottom w:val="0"/>
      <w:divBdr>
        <w:top w:val="none" w:sz="0" w:space="0" w:color="auto"/>
        <w:left w:val="none" w:sz="0" w:space="0" w:color="auto"/>
        <w:bottom w:val="none" w:sz="0" w:space="0" w:color="auto"/>
        <w:right w:val="none" w:sz="0" w:space="0" w:color="auto"/>
      </w:divBdr>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3961538">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635020">
      <w:bodyDiv w:val="1"/>
      <w:marLeft w:val="0"/>
      <w:marRight w:val="0"/>
      <w:marTop w:val="0"/>
      <w:marBottom w:val="0"/>
      <w:divBdr>
        <w:top w:val="none" w:sz="0" w:space="0" w:color="auto"/>
        <w:left w:val="none" w:sz="0" w:space="0" w:color="auto"/>
        <w:bottom w:val="none" w:sz="0" w:space="0" w:color="auto"/>
        <w:right w:val="none" w:sz="0" w:space="0" w:color="auto"/>
      </w:divBdr>
      <w:divsChild>
        <w:div w:id="19343139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0397722">
              <w:marLeft w:val="0"/>
              <w:marRight w:val="0"/>
              <w:marTop w:val="0"/>
              <w:marBottom w:val="0"/>
              <w:divBdr>
                <w:top w:val="none" w:sz="0" w:space="0" w:color="auto"/>
                <w:left w:val="none" w:sz="0" w:space="0" w:color="auto"/>
                <w:bottom w:val="none" w:sz="0" w:space="0" w:color="auto"/>
                <w:right w:val="none" w:sz="0" w:space="0" w:color="auto"/>
              </w:divBdr>
              <w:divsChild>
                <w:div w:id="103505089">
                  <w:marLeft w:val="0"/>
                  <w:marRight w:val="0"/>
                  <w:marTop w:val="0"/>
                  <w:marBottom w:val="0"/>
                  <w:divBdr>
                    <w:top w:val="none" w:sz="0" w:space="0" w:color="auto"/>
                    <w:left w:val="none" w:sz="0" w:space="0" w:color="auto"/>
                    <w:bottom w:val="none" w:sz="0" w:space="0" w:color="auto"/>
                    <w:right w:val="none" w:sz="0" w:space="0" w:color="auto"/>
                  </w:divBdr>
                  <w:divsChild>
                    <w:div w:id="164549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1999571887">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09550837">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5.png"/><Relationship Id="rId42" Type="http://schemas.openxmlformats.org/officeDocument/2006/relationships/image" Target="media/image12.jpeg"/><Relationship Id="rId47" Type="http://schemas.openxmlformats.org/officeDocument/2006/relationships/hyperlink" Target="https://www.benton.org/blog/congress-tells-fcc-fix-broadband-maps-now" TargetMode="External"/><Relationship Id="rId63" Type="http://schemas.openxmlformats.org/officeDocument/2006/relationships/hyperlink" Target="https://dailyyonder.com/for-rural-communities-broadband-expansion-is-no-single-single-thing/2023/09/26/" TargetMode="External"/><Relationship Id="rId68" Type="http://schemas.openxmlformats.org/officeDocument/2006/relationships/hyperlink" Target="https://acpdashboard.com/" TargetMode="External"/><Relationship Id="rId16" Type="http://schemas.openxmlformats.org/officeDocument/2006/relationships/image" Target="media/image3.png"/><Relationship Id="rId11" Type="http://schemas.openxmlformats.org/officeDocument/2006/relationships/header" Target="header3.xml"/><Relationship Id="rId24" Type="http://schemas.openxmlformats.org/officeDocument/2006/relationships/image" Target="media/image6.png"/><Relationship Id="rId32" Type="http://schemas.openxmlformats.org/officeDocument/2006/relationships/hyperlink" Target="https://forms.office.com/r/X6M51U2mG1" TargetMode="External"/><Relationship Id="rId37" Type="http://schemas.openxmlformats.org/officeDocument/2006/relationships/hyperlink" Target="http://www.grangefoundation.org/" TargetMode="External"/><Relationship Id="rId40" Type="http://schemas.openxmlformats.org/officeDocument/2006/relationships/image" Target="media/image11.png"/><Relationship Id="rId45" Type="http://schemas.openxmlformats.org/officeDocument/2006/relationships/hyperlink" Target="https://www.whitehouse.gov/getinternet/" TargetMode="External"/><Relationship Id="rId53" Type="http://schemas.openxmlformats.org/officeDocument/2006/relationships/image" Target="media/image13.png"/><Relationship Id="rId58" Type="http://schemas.openxmlformats.org/officeDocument/2006/relationships/hyperlink" Target="http://www.dontdisconnectus.org/" TargetMode="External"/><Relationship Id="rId66" Type="http://schemas.openxmlformats.org/officeDocument/2006/relationships/hyperlink" Target="https://www.americanconnectioncorps.org/" TargetMode="External"/><Relationship Id="rId74" Type="http://schemas.openxmlformats.org/officeDocument/2006/relationships/hyperlink" Target="http://mybenefits.ailife.com/"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www.educationsuperhighway.org/no-home-left-offline/acp-data/" TargetMode="External"/><Relationship Id="rId19" Type="http://schemas.openxmlformats.org/officeDocument/2006/relationships/hyperlink" Target="mailto:lecturer@nationalgrange.org" TargetMode="External"/><Relationship Id="rId14" Type="http://schemas.openxmlformats.org/officeDocument/2006/relationships/hyperlink" Target="https://americanagnetwork.com/2024/02/national-grange-voices-snake-river-dam-removal-concerns/" TargetMode="External"/><Relationship Id="rId22" Type="http://schemas.openxmlformats.org/officeDocument/2006/relationships/hyperlink" Target="http://grange.biz/grangestrongshirt" TargetMode="External"/><Relationship Id="rId27" Type="http://schemas.openxmlformats.org/officeDocument/2006/relationships/hyperlink" Target="http://grange.biz/FridayRSVP" TargetMode="External"/><Relationship Id="rId30" Type="http://schemas.openxmlformats.org/officeDocument/2006/relationships/image" Target="media/image9.png"/><Relationship Id="rId35" Type="http://schemas.openxmlformats.org/officeDocument/2006/relationships/hyperlink" Target="mailto:ngfb@gmail.com?subject=Keiser%20Memorial%20Scholarship" TargetMode="External"/><Relationship Id="rId43" Type="http://schemas.openxmlformats.org/officeDocument/2006/relationships/hyperlink" Target="mailto:pvonada@nationalgrange.org" TargetMode="External"/><Relationship Id="rId48" Type="http://schemas.openxmlformats.org/officeDocument/2006/relationships/hyperlink" Target="https://broadbandnow.com/research/fcc-broadband-overreporting-by-state" TargetMode="External"/><Relationship Id="rId56" Type="http://schemas.openxmlformats.org/officeDocument/2006/relationships/hyperlink" Target="https://statescoop.com/heres-how-much-every-state-is-getting-from-bead-grant-program/" TargetMode="External"/><Relationship Id="rId64" Type="http://schemas.openxmlformats.org/officeDocument/2006/relationships/hyperlink" Target="https://docs.fcc.gov/public/attachments/DA-23-194A1.pdf" TargetMode="External"/><Relationship Id="rId69" Type="http://schemas.openxmlformats.org/officeDocument/2006/relationships/hyperlink" Target="https://www.usda.gov/sites/default/files/documents/case-for-rural-broadband.pdf" TargetMode="External"/><Relationship Id="rId77" Type="http://schemas.openxmlformats.org/officeDocument/2006/relationships/image" Target="media/image17.png"/><Relationship Id="rId8" Type="http://schemas.openxmlformats.org/officeDocument/2006/relationships/header" Target="header1.xml"/><Relationship Id="rId51" Type="http://schemas.openxmlformats.org/officeDocument/2006/relationships/hyperlink" Target="https://www.educationsuperhighway.org/no-home-left-offline/acp-data/" TargetMode="External"/><Relationship Id="rId72" Type="http://schemas.openxmlformats.org/officeDocument/2006/relationships/image" Target="media/image15.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mailto:champ@nationalgrange.org?subject=Building%20Sale%20-%20Patrons%20Chain%20Response" TargetMode="External"/><Relationship Id="rId17" Type="http://schemas.openxmlformats.org/officeDocument/2006/relationships/hyperlink" Target="https://www.nationalgrange.org/lecturer-contests/" TargetMode="External"/><Relationship Id="rId25" Type="http://schemas.openxmlformats.org/officeDocument/2006/relationships/hyperlink" Target="https://drive.google.com/file/d/1p6qGNcgKOEAC6EQq-0FCUvRkTF2T38fQ/view?usp=sharing" TargetMode="External"/><Relationship Id="rId33" Type="http://schemas.openxmlformats.org/officeDocument/2006/relationships/hyperlink" Target="https://forms.office.com/r/eYxbhBSwfs" TargetMode="External"/><Relationship Id="rId38" Type="http://schemas.openxmlformats.org/officeDocument/2006/relationships/hyperlink" Target="mailto:ngfb@grange.org" TargetMode="External"/><Relationship Id="rId46" Type="http://schemas.openxmlformats.org/officeDocument/2006/relationships/hyperlink" Target="https://www.dontdisconnectus.org/" TargetMode="External"/><Relationship Id="rId59" Type="http://schemas.openxmlformats.org/officeDocument/2006/relationships/hyperlink" Target="https://www.benton.org/blog/ending-acp-will-limit-internet-economic-and-healthcare-benefits-low-income-households" TargetMode="External"/><Relationship Id="rId67" Type="http://schemas.openxmlformats.org/officeDocument/2006/relationships/hyperlink" Target="https://lulac.org/affordable_connectivity_program/" TargetMode="External"/><Relationship Id="rId20" Type="http://schemas.openxmlformats.org/officeDocument/2006/relationships/image" Target="media/image4.jpg"/><Relationship Id="rId41" Type="http://schemas.openxmlformats.org/officeDocument/2006/relationships/hyperlink" Target="http://grange.biz/flyin2024" TargetMode="External"/><Relationship Id="rId54" Type="http://schemas.openxmlformats.org/officeDocument/2006/relationships/hyperlink" Target="https://www.techpolicy.press/us-affordable-connectivity-program-is-closing-the-digital-divide/" TargetMode="External"/><Relationship Id="rId62" Type="http://schemas.openxmlformats.org/officeDocument/2006/relationships/hyperlink" Target="https://www.benton.org/blog/half-acp-eligible-households-still-unaware-program" TargetMode="External"/><Relationship Id="rId70" Type="http://schemas.openxmlformats.org/officeDocument/2006/relationships/hyperlink" Target="https://www.grangestore.org/index.php?rt=product/search&amp;keyword=patch&amp;category_id=0" TargetMode="External"/><Relationship Id="rId75" Type="http://schemas.openxmlformats.org/officeDocument/2006/relationships/hyperlink" Target="https://www.grangestore.org/jewelry"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lecturer@nationalgrange.org?subject=Patrons%20Chain%20Updates" TargetMode="External"/><Relationship Id="rId23" Type="http://schemas.openxmlformats.org/officeDocument/2006/relationships/hyperlink" Target="mailto:abrozana@nationalgrange.org?subject=Fellowship%20First%20Friday" TargetMode="External"/><Relationship Id="rId28" Type="http://schemas.openxmlformats.org/officeDocument/2006/relationships/image" Target="media/image8.png"/><Relationship Id="rId36" Type="http://schemas.openxmlformats.org/officeDocument/2006/relationships/image" Target="media/image10.png"/><Relationship Id="rId49" Type="http://schemas.openxmlformats.org/officeDocument/2006/relationships/hyperlink" Target="https://heartlandforward.org/faqs/how-is-the-heartland-region-defined/" TargetMode="External"/><Relationship Id="rId57" Type="http://schemas.openxmlformats.org/officeDocument/2006/relationships/hyperlink" Target="http://www.dontdisconnectus.org/" TargetMode="External"/><Relationship Id="rId10" Type="http://schemas.openxmlformats.org/officeDocument/2006/relationships/header" Target="header2.xml"/><Relationship Id="rId31" Type="http://schemas.openxmlformats.org/officeDocument/2006/relationships/hyperlink" Target="https://forms.office.com/r/ZwZ72RVmaq" TargetMode="External"/><Relationship Id="rId44" Type="http://schemas.openxmlformats.org/officeDocument/2006/relationships/hyperlink" Target="https://dailyyonder.com/commentary-broadband-subsidy-enrollment-ends-today-millions-are-at-risk-of-losing-internet/2024/02/07/" TargetMode="External"/><Relationship Id="rId52" Type="http://schemas.openxmlformats.org/officeDocument/2006/relationships/hyperlink" Target="https://www.benton.org/headlines/broadband-all-affordable-connectivity-program-acp-benefits-households-across-party-lines" TargetMode="External"/><Relationship Id="rId60" Type="http://schemas.openxmlformats.org/officeDocument/2006/relationships/hyperlink" Target="https://www.educationsuperhighway.org/no-home-left-offline/acp-data/" TargetMode="External"/><Relationship Id="rId65" Type="http://schemas.openxmlformats.org/officeDocument/2006/relationships/hyperlink" Target="https://connectingtheheartland.com/mission/" TargetMode="External"/><Relationship Id="rId73" Type="http://schemas.openxmlformats.org/officeDocument/2006/relationships/hyperlink" Target="https://drive.google.com/file/d/1AZVT5tT0GVkc3e_llqgeDS2hnJUZraLV/view?usp=sharing" TargetMode="External"/><Relationship Id="rId78" Type="http://schemas.openxmlformats.org/officeDocument/2006/relationships/hyperlink" Target="http://odpbusiness.com/grange"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hyperlink" Target="mailto:lecturer@nationalgrange.org" TargetMode="External"/><Relationship Id="rId39" Type="http://schemas.openxmlformats.org/officeDocument/2006/relationships/hyperlink" Target="http://www.grangefoundation.org" TargetMode="External"/><Relationship Id="rId34" Type="http://schemas.openxmlformats.org/officeDocument/2006/relationships/hyperlink" Target="mailto:connect@acprc.org" TargetMode="External"/><Relationship Id="rId50" Type="http://schemas.openxmlformats.org/officeDocument/2006/relationships/hyperlink" Target="https://potsandpansbyccg.com/2023/10/30/the-three-broadband-gaps/" TargetMode="External"/><Relationship Id="rId55" Type="http://schemas.openxmlformats.org/officeDocument/2006/relationships/hyperlink" Target="https://www.benton.org/headlines/broadband-affordability-program-maintains-overwhelming-bipartisan-support" TargetMode="External"/><Relationship Id="rId76" Type="http://schemas.openxmlformats.org/officeDocument/2006/relationships/image" Target="media/image16.png"/><Relationship Id="rId7" Type="http://schemas.openxmlformats.org/officeDocument/2006/relationships/endnotes" Target="endnotes.xml"/><Relationship Id="rId71" Type="http://schemas.openxmlformats.org/officeDocument/2006/relationships/image" Target="media/image14.png"/><Relationship Id="rId2" Type="http://schemas.openxmlformats.org/officeDocument/2006/relationships/numbering" Target="numbering.xml"/><Relationship Id="rId29" Type="http://schemas.openxmlformats.org/officeDocument/2006/relationships/hyperlink" Target="mailto:pvonada@nationalgrange.org?subject=FFA%20Phot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9</Pages>
  <Words>3935</Words>
  <Characters>22436</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2024-01-11T16:16:00Z</cp:lastPrinted>
  <dcterms:created xsi:type="dcterms:W3CDTF">2024-02-08T15:59:00Z</dcterms:created>
  <dcterms:modified xsi:type="dcterms:W3CDTF">2024-02-08T19:11:00Z</dcterms:modified>
</cp:coreProperties>
</file>